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b w:val="0"/>
          <w:bCs w:val="0"/>
          <w:color w:val="FF0000"/>
          <w:sz w:val="72"/>
          <w:szCs w:val="72"/>
          <w:lang w:val="en-US" w:eastAsia="zh-CN"/>
        </w:rPr>
      </w:pPr>
      <w:r>
        <w:rPr>
          <w:rFonts w:hint="eastAsia" w:ascii="方正小标宋简体" w:eastAsia="方正小标宋简体"/>
          <w:b w:val="0"/>
          <w:bCs w:val="0"/>
          <w:color w:val="FF0000"/>
          <w:sz w:val="72"/>
          <w:szCs w:val="72"/>
          <w:lang w:val="en-US" w:eastAsia="zh-CN"/>
        </w:rPr>
        <w:t>儋州市打赢脱贫攻坚战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b w:val="0"/>
          <w:bCs w:val="0"/>
          <w:color w:val="FF0000"/>
          <w:sz w:val="100"/>
          <w:szCs w:val="100"/>
          <w:lang w:val="en-US" w:eastAsia="zh-CN"/>
        </w:rPr>
      </w:pPr>
      <w:r>
        <w:rPr>
          <w:rFonts w:hint="eastAsia" w:ascii="方正小标宋简体" w:eastAsia="方正小标宋简体"/>
          <w:b w:val="0"/>
          <w:bCs w:val="0"/>
          <w:color w:val="FF0000"/>
          <w:sz w:val="100"/>
          <w:szCs w:val="100"/>
          <w:lang w:val="en-US" w:eastAsia="zh-CN"/>
        </w:rPr>
        <w:t>指挥部办公室文件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方正小标宋简体" w:eastAsia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脱贫指办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〔20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33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210820</wp:posOffset>
                </wp:positionV>
                <wp:extent cx="2648585" cy="635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48585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43.9pt;margin-top:16.6pt;height:0.05pt;width:208.55pt;z-index:251659264;mso-width-relative:page;mso-height-relative:page;" filled="f" stroked="t" coordsize="21600,21600" o:gfxdata="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6iGGIdsAAAAJAQAADwAAAAAAAAABACAAAAAiAAAAZHJzL2Rvd25yZXYueG1sUEsBAhQAFAAAAAgA&#10;h07iQLhIhLDpAQAAsQMAAA4AAAAAAAAAAQAgAAAAKgEAAGRycy9lMm9Eb2MueG1sUEsFBgAAAAAG&#10;AAYAWQEAAIU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217805</wp:posOffset>
                </wp:positionV>
                <wp:extent cx="2581275" cy="635"/>
                <wp:effectExtent l="0" t="13970" r="9525" b="2349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1275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4.75pt;margin-top:17.15pt;height:0.05pt;width:203.25pt;z-index:251660288;mso-width-relative:page;mso-height-relative:page;" filled="f" stroked="t" coordsize="21600,21600" o:gfxdata="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t6bE&#10;HtkAAAAIAQAADwAAAAAAAAABACAAAAAiAAAAZHJzL2Rvd25yZXYueG1sUEsBAhQAFAAAAAgAh07i&#10;QD+WIWDoAQAAsQMAAA4AAAAAAAAAAQAgAAAAKAEAAGRycy9lMm9Eb2MueG1sUEsFBgAAAAAGAAYA&#10;WQEAAII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2678430</wp:posOffset>
                </wp:positionH>
                <wp:positionV relativeFrom="paragraph">
                  <wp:posOffset>76200</wp:posOffset>
                </wp:positionV>
                <wp:extent cx="287655" cy="236855"/>
                <wp:effectExtent l="0" t="0" r="17145" b="10795"/>
                <wp:wrapNone/>
                <wp:docPr id="7" name="五角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3685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10.9pt;margin-top:6pt;height:18.65pt;width:22.65pt;z-index:251658240;mso-width-relative:page;mso-height-relative:page;" fillcolor="#FF0000" filled="t" stroked="f" coordsize="287655,236855" o:gfxdata="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AfPVvbaAAAA&#10;CQEAAA8AAAAAAAAAAQAgAAAAIgAAAGRycy9kb3ducmV2LnhtbFBLAQIUABQAAAAIAIdO4kAKtt9d&#10;qQEAACsDAAAOAAAAAAAAAAEAIAAAACkBAABkcnMvZTJvRG9jLnhtbFBLBQYAAAAABgAGAFkBAABE&#10;BQAAAAA=&#10;" path="m0,90470l109875,90470,143827,0,177779,90470,287654,90470,198763,146383,232717,236854,143827,180939,54937,236854,88891,146383xe">
                <v:path o:connectlocs="143827,0;0,90470;54937,236854;232717,236854;287654,90470" o:connectangles="247,164,82,82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关于转发《关于提高2020年下半年产业扶贫效益促进贫困户稳定增收的十条措施》的通知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各镇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，各相关单位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现将省农业农村厅等十个部门《关于印发&lt;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关于提高2020年下半年产业扶贫效益促进贫困户稳定增收的十条措施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&gt;的通知》转发给你们，请认真贯彻落实。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附：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《关于印发&lt;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关于提高2020年下半年产业扶贫效益促进贫困户稳定增收的十条措施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&gt;的通知》（琼农字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〔20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238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520" w:firstLineChars="11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儋州市打赢脱贫攻坚战指挥部办公室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2020年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日</w:t>
      </w:r>
    </w:p>
    <w:sectPr>
      <w:footerReference r:id="rId3" w:type="default"/>
      <w:pgSz w:w="11906" w:h="16838"/>
      <w:pgMar w:top="1984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C967F6"/>
    <w:rsid w:val="0084570F"/>
    <w:rsid w:val="02026D59"/>
    <w:rsid w:val="020C5AE2"/>
    <w:rsid w:val="02363E13"/>
    <w:rsid w:val="031041FD"/>
    <w:rsid w:val="045D2B16"/>
    <w:rsid w:val="04DA7767"/>
    <w:rsid w:val="05561D72"/>
    <w:rsid w:val="08415121"/>
    <w:rsid w:val="0B8C1D1D"/>
    <w:rsid w:val="0C552B4D"/>
    <w:rsid w:val="0D6671EC"/>
    <w:rsid w:val="0EC45842"/>
    <w:rsid w:val="0F6978EC"/>
    <w:rsid w:val="115A166C"/>
    <w:rsid w:val="1164013B"/>
    <w:rsid w:val="11B53E9B"/>
    <w:rsid w:val="11EC21E1"/>
    <w:rsid w:val="131B6383"/>
    <w:rsid w:val="13947BD0"/>
    <w:rsid w:val="14AA1B39"/>
    <w:rsid w:val="15C649DE"/>
    <w:rsid w:val="1707320A"/>
    <w:rsid w:val="170F2BBC"/>
    <w:rsid w:val="177469AA"/>
    <w:rsid w:val="1832315D"/>
    <w:rsid w:val="1A78700C"/>
    <w:rsid w:val="1B727505"/>
    <w:rsid w:val="1C7F0C31"/>
    <w:rsid w:val="1D041F69"/>
    <w:rsid w:val="1D0D1432"/>
    <w:rsid w:val="1D41732E"/>
    <w:rsid w:val="1D507571"/>
    <w:rsid w:val="1DC967F6"/>
    <w:rsid w:val="1ECF5472"/>
    <w:rsid w:val="1F447FE9"/>
    <w:rsid w:val="220B1C2D"/>
    <w:rsid w:val="22576CAC"/>
    <w:rsid w:val="23983979"/>
    <w:rsid w:val="252D0733"/>
    <w:rsid w:val="28991DCC"/>
    <w:rsid w:val="2B3811EE"/>
    <w:rsid w:val="2B9F4C71"/>
    <w:rsid w:val="2BBA1BDD"/>
    <w:rsid w:val="2CF23F8E"/>
    <w:rsid w:val="2DC31A2C"/>
    <w:rsid w:val="2F04224B"/>
    <w:rsid w:val="31F634E4"/>
    <w:rsid w:val="320E0820"/>
    <w:rsid w:val="32CA5562"/>
    <w:rsid w:val="34D05602"/>
    <w:rsid w:val="353266A5"/>
    <w:rsid w:val="35DF74FA"/>
    <w:rsid w:val="36AB4DC2"/>
    <w:rsid w:val="36B43C87"/>
    <w:rsid w:val="3A1524F0"/>
    <w:rsid w:val="3ED138AA"/>
    <w:rsid w:val="3F9E5777"/>
    <w:rsid w:val="411D4DFF"/>
    <w:rsid w:val="41F418FE"/>
    <w:rsid w:val="421B43F4"/>
    <w:rsid w:val="429338D8"/>
    <w:rsid w:val="42F75C15"/>
    <w:rsid w:val="42FF2D1C"/>
    <w:rsid w:val="482F736D"/>
    <w:rsid w:val="492F74ED"/>
    <w:rsid w:val="49554AD5"/>
    <w:rsid w:val="4BEE2DF9"/>
    <w:rsid w:val="4DBB6588"/>
    <w:rsid w:val="506F7733"/>
    <w:rsid w:val="51123CB4"/>
    <w:rsid w:val="51AB0D8B"/>
    <w:rsid w:val="52E90B37"/>
    <w:rsid w:val="55AC288F"/>
    <w:rsid w:val="55AF498D"/>
    <w:rsid w:val="57A242AB"/>
    <w:rsid w:val="5B2C398A"/>
    <w:rsid w:val="5D0237D4"/>
    <w:rsid w:val="5DE4375B"/>
    <w:rsid w:val="600B09F8"/>
    <w:rsid w:val="621E4B5D"/>
    <w:rsid w:val="65226826"/>
    <w:rsid w:val="6693422C"/>
    <w:rsid w:val="66DF1580"/>
    <w:rsid w:val="66FA6ED6"/>
    <w:rsid w:val="6A35075E"/>
    <w:rsid w:val="6F78727E"/>
    <w:rsid w:val="70C93E24"/>
    <w:rsid w:val="72006165"/>
    <w:rsid w:val="74E345E1"/>
    <w:rsid w:val="79D30946"/>
    <w:rsid w:val="7C2F7F9A"/>
    <w:rsid w:val="7D93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7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2020-05-24T08:50:00Z</dcterms:created>
  <dc:creator>一只特立独行的猪</dc:creator>
  <cp:lastModifiedBy>夏小默</cp:lastModifiedBy>
  <cp:lastPrinted>2020-06-09T07:59:00Z</cp:lastPrinted>
  <dcterms:modified xsi:type="dcterms:W3CDTF">2020-07-21T03:53:56Z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