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  <w:t>公租房廉租房清退公告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林宏良: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经核实，林宏良居住民乐花园小区B3栋3单元302号房因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u w:val="single" w:color="000000"/>
          <w:lang w:val="en-US" w:eastAsia="zh-CN"/>
        </w:rPr>
        <w:t>家庭财产情况已发生重大变化（拥有房产：20170008559，儋州市和庆镇和庆居委会和庆街三防仓库对面）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，不再符合续租条件或特定的租金标准条件，已于2020年1月作出取消你对以上房屋享有保障房承租资格、收回你所承租的以上房屋的处理决定，处理决定已发生法律效力，由于你拒不办理退房手续，且无法联系到你，现通知你15日内自行搬出租住的房屋，并到儋州市保障性住房管理服务中心办理退房手续，逾期未办理的，我单位将依照法律规定进行清退，造成一切法律后果由你方自负，并将你列入诚信黑名单内。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儋州市住房和城乡建设局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   2021年10月15日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联系电话：市保障性住房建设管理服务中心   36952001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F2691"/>
    <w:rsid w:val="02FF4E99"/>
    <w:rsid w:val="0DEF4275"/>
    <w:rsid w:val="0E3B03C9"/>
    <w:rsid w:val="11382E32"/>
    <w:rsid w:val="1BC93CEC"/>
    <w:rsid w:val="20F56FE5"/>
    <w:rsid w:val="2332682E"/>
    <w:rsid w:val="26212444"/>
    <w:rsid w:val="31F15E83"/>
    <w:rsid w:val="34DF23A7"/>
    <w:rsid w:val="49581CEC"/>
    <w:rsid w:val="4C0F2691"/>
    <w:rsid w:val="4D3722F4"/>
    <w:rsid w:val="52211DF9"/>
    <w:rsid w:val="566705A6"/>
    <w:rsid w:val="58D24B21"/>
    <w:rsid w:val="5B231AD6"/>
    <w:rsid w:val="67C8496C"/>
    <w:rsid w:val="68985CA8"/>
    <w:rsid w:val="6ADA21E8"/>
    <w:rsid w:val="74340792"/>
    <w:rsid w:val="7F573F55"/>
    <w:rsid w:val="7F8214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2021-08-31T00:38:00Z</dcterms:created>
  <dc:creator>admin</dc:creator>
  <cp:lastModifiedBy>Administrator</cp:lastModifiedBy>
  <dcterms:modified xsi:type="dcterms:W3CDTF">2021-10-14T08:31:09Z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