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94" w:lineRule="exact"/>
        <w:ind w:firstLine="640" w:firstLineChars="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毒死蜱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毒死蜱，又名氯吡硫磷，是一种硫代磷酸酯类有机磷杀虫、杀螨剂，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具有良好的触杀、胃毒和熏蒸作用。毒死蜱对蜜蜂、鱼类等水生生物、家蚕有毒。大鼠急性经口毒性试验LD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vertAlign w:val="subscript"/>
          <w:lang w:val="en-US" w:eastAsia="zh-CN" w:bidi="ar-SA"/>
        </w:rPr>
        <w:t>50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为82mg/kg，急性毒性分级标准为中等毒。相关研究未见遗传毒性和致癌性。少量的农药残留不会引起人体急性中毒，但长期食用毒死蜱超标的食品，对人体健康可能有一定影响。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根据《食品安全国家标准 食品中农药最大残留限量》（GB 2763-2021）中的规定，芹菜中毒死蜱残留限量值不得超过0.05mg/kg。</w:t>
      </w:r>
    </w:p>
    <w:p>
      <w:pPr>
        <w:numPr>
          <w:ilvl w:val="0"/>
          <w:numId w:val="1"/>
        </w:numPr>
        <w:adjustRightInd/>
        <w:spacing w:line="594" w:lineRule="exact"/>
        <w:ind w:left="0" w:firstLine="640" w:firstLineChars="0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t>2,4-滴和2,4-滴钠盐</w:t>
      </w:r>
    </w:p>
    <w:p>
      <w:pPr>
        <w:numPr>
          <w:ilvl w:val="0"/>
          <w:numId w:val="0"/>
        </w:numPr>
        <w:adjustRightInd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2,4-滴和2,4-滴钠盐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高浓度使用时是广谱的阔叶除草剂，低浓度使用时可作植物生长调节剂。食用2,4-滴和2,4-滴钠盐超标的食品，会损害中枢神经系统及肝肾等实质性脏器。《食品安全国家标准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食品中农药最大残留限量》（GB 2763−2021）中规定，2,4-滴和2,4-滴钠盐在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橙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中的最大残留限量值为 0.1mg/kg。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橙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中2,4-滴和2,4-滴钠盐超标的原因，可能是为了延长保存期限，加大用药量或未遵守采摘间隔期规定，致使上市销售的产品中残留量超标。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噻虫胺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噻虫胺是一种烟碱类杀虫剂，具有触杀、胃毒作用。急性毒性分级为微毒。急性中毒可出现恶心、呕吐、头痛、乏力、躁动、抽搐等。食用食品一般不会导致噻虫胺的急性中毒，但长期食用噻虫胺超标的食品，对人体健康也有一定影响。《食品安全国家标准 食品中农药最大残留限量》（GB 2763-2021）中规定，噻虫胺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在茄果类蔬菜（番茄除外）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中的最大残留限量为0.0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mg/kg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在根茎类蔬菜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最大残留限量为0.2mg/kg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在番木瓜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最大残留限量为0.01mg/kg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噻虫胺残留量超标的原因，可能是为快速控制虫害，加大用药量或未遵守采摘间隔期规定，致使上市销售的产品中残留量超标。</w:t>
      </w:r>
    </w:p>
    <w:p>
      <w:pPr>
        <w:numPr>
          <w:ilvl w:val="0"/>
          <w:numId w:val="1"/>
        </w:numPr>
        <w:spacing w:line="594" w:lineRule="exact"/>
        <w:ind w:firstLine="640" w:firstLineChars="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噻虫嗪</w:t>
      </w:r>
    </w:p>
    <w:p>
      <w:pPr>
        <w:numPr>
          <w:ilvl w:val="-1"/>
          <w:numId w:val="0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噻虫嗪，具有触杀、胃毒和内吸作用的杀虫剂。能被迅速吸收到植物体内，并在木质部向顶传导。防治蚜虫、粉虱、蓟马、稻飞虱、稻褐蝽、粉蚧、蛴螬、科罗拉多马铃薯甲虫、跳甲、金针虫、步行虫、潜叶虫和一些鳞翅目害虫。食用食品一般不会导致噻虫嗪的急性中毒，但长期食用噻虫嗪超标的食品，对人体健康也有一定影响。</w:t>
      </w:r>
      <w:bookmarkStart w:id="0" w:name="OLE_LINK7"/>
      <w:bookmarkStart w:id="1" w:name="OLE_LINK6"/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根据《食品安全国家标准 食品中农药最大残留限量》（GB 2763-2021）中的规定，姜中噻虫嗪残留限量值不得超过0.3mg/kg</w:t>
      </w:r>
      <w:bookmarkEnd w:id="0"/>
      <w:bookmarkEnd w:id="1"/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，西瓜中噻虫嗪残留限量值不得超过0.2mg/kg，木瓜中噻虫嗪残留限量值不得超过0.01mg/kg。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0"/>
        <w:jc w:val="left"/>
        <w:textAlignment w:val="auto"/>
        <w:outlineLvl w:val="9"/>
        <w:rPr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氟</w:t>
      </w: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虫腈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auto"/>
          <w:lang w:val="en-US" w:eastAsia="zh-CN"/>
        </w:rPr>
        <w:t>氟虫腈是一种高活性的苯基吡唑类杀虫剂，在水和土壤中降解缓慢，对害虫以胃毒作用为主，兼有触杀和一定的内吸作用。GB 2763-2021《食品安全国家标准 食品中农药最大残留限量》中规定，氟虫腈在黑叶白中的最大残留限量为0.02mg/kg。氟虫腈残留量超标的原因，可能是为快速控制虫害，加大用药量或未遵守采摘间隔期规定，致使上市销售的产品中残留量超标。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乙酰甲胺磷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乙酰甲胺磷，内吸性的有机磷类杀虫剂。用于果树、葡萄、啤酒花、橄榄、棉花、大豆、花生、澳洲胡桃、甜菜、芸苔、芹菜、豆荚、马铃薯、稻类、烟草、观赏植物、林业等，防治咀嚼式口器和刺吸式口器害虫，如蚜虫、蓟马、鳞翅目害虫、蠕虫锯蝇、叶蝉、毛虫等。根据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2021）中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规定，乙酰甲胺磷在豇豆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的最大残留限量值为0.0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mg/kg。食用食品一般不会导致乙酰甲胺磷的急性中毒，但长期食用乙酰甲胺磷超标的食品，对人体健康也有一定影响。</w:t>
      </w:r>
    </w:p>
    <w:p>
      <w:pPr>
        <w:widowControl/>
        <w:numPr>
          <w:ilvl w:val="0"/>
          <w:numId w:val="1"/>
        </w:numPr>
        <w:spacing w:line="594" w:lineRule="exact"/>
        <w:ind w:firstLine="640" w:firstLineChars="0"/>
        <w:jc w:val="left"/>
        <w:outlineLvl w:val="9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氯霉素</w:t>
      </w:r>
    </w:p>
    <w:p>
      <w:pPr>
        <w:pStyle w:val="33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氯霉素是酰胺醇类抗生素，对革兰氏阳性菌和革兰氏阴性菌均有较好的抑制作用。动物产品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中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的氯霉素残留，一般不会导致对人体的急性毒性作用；长期大量摄入氯霉素残留超标的食品，可能在人体内蓄积，产生耐药并对同类药物有交叉耐药，引起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不良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反应等。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《食品动物中禁止使用的药品及其他化合物清单》（农业农村部公告第250号）中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的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规定，氯霉素为食品动物中禁止使用的药品（在动物性食品中不得检出）。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eastAsia="zh-CN"/>
        </w:rPr>
        <w:t>猪肉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val="en-US" w:eastAsia="zh-CN"/>
        </w:rPr>
        <w:t>和鸭肉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中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检出氯霉素的原因，可能是在养殖过程中为了快速控制动物疾病而违规使用药物。</w:t>
      </w:r>
    </w:p>
    <w:p>
      <w:pPr>
        <w:widowControl/>
        <w:numPr>
          <w:ilvl w:val="0"/>
          <w:numId w:val="1"/>
        </w:numPr>
        <w:spacing w:line="594" w:lineRule="exact"/>
        <w:ind w:left="0" w:leftChars="0" w:firstLine="640" w:firstLineChars="0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多西环素</w:t>
      </w:r>
    </w:p>
    <w:p>
      <w:pPr>
        <w:numPr>
          <w:ilvl w:val="-1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多西环素是一种四环素类药物，一般用于治疗衣原体、支原体感染。长期大量摄入多西环素残留超标的食品，可能在人体内蓄积，引起胃肠道症状、皮疹、嗜睡、口腔炎症、肝肾受损等。《食品安全国家标准 食品中41种兽药最大残留限量》（GB 31650.1-2022）中规定，鸭蛋中的多西环素残留限量值不得超过10μg/kg。长期食用多西环素（强力霉素）残留超标的食品，可使病原体产生耐药性，对人体健康有一定影响。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镉（以Cd计）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镉是蓄积性的重金属元素，《食品安全国家标准 食品中污染物限量》（GB 2762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在茄子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的最大残留限量值为0.0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mg/kg。</w:t>
      </w:r>
      <w:r>
        <w:rPr>
          <w:rFonts w:ascii="Times New Roman" w:hAnsi="Times New Roman" w:eastAsia="仿宋_GB2312" w:cs="Times New Roman"/>
          <w:sz w:val="32"/>
          <w:szCs w:val="32"/>
        </w:rPr>
        <w:t>其在蔬菜中的超标主要是因为环境污染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镉对人体的危害主要是慢性蓄积性，长期大量摄入镉含量超标的蔬菜可能导致肾和骨骼损伤等病症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为了减少镉的摄入，可以选择生长环境良好的蔬菜，并注意饮食多样化，避免长期大量食用某一种蔬菜。同时，可以通过食用一些有助于排出重金属的食物，如胡萝卜、大蒜等，来帮助身体排出镉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0"/>
        <w:widowControl/>
        <w:jc w:val="left"/>
        <w:rPr>
          <w:rFonts w:hint="default" w:asciiTheme="minorHAnsi" w:hAnsiTheme="minorHAnsi" w:eastAsiaTheme="minorEastAsia" w:cstheme="minorBidi"/>
          <w:sz w:val="21"/>
          <w:szCs w:val="22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8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6FA0AF"/>
    <w:multiLevelType w:val="singleLevel"/>
    <w:tmpl w:val="916FA0A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TljZTFlN2Y1YjIzMWNjMDE5NGE0ZDNmNDgzODI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603278"/>
    <w:rsid w:val="01700DA8"/>
    <w:rsid w:val="017C7722"/>
    <w:rsid w:val="01F966D3"/>
    <w:rsid w:val="022A49B8"/>
    <w:rsid w:val="027971A8"/>
    <w:rsid w:val="02FD7FF6"/>
    <w:rsid w:val="037603D2"/>
    <w:rsid w:val="03CF4F2F"/>
    <w:rsid w:val="03FE4BB0"/>
    <w:rsid w:val="04946179"/>
    <w:rsid w:val="0560390B"/>
    <w:rsid w:val="05DF4D37"/>
    <w:rsid w:val="06B743A4"/>
    <w:rsid w:val="071812B1"/>
    <w:rsid w:val="079F3074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D8633EB"/>
    <w:rsid w:val="0DA43871"/>
    <w:rsid w:val="0EBF6469"/>
    <w:rsid w:val="0ECE5049"/>
    <w:rsid w:val="0F126C27"/>
    <w:rsid w:val="0F192A20"/>
    <w:rsid w:val="0FC21E71"/>
    <w:rsid w:val="0FCD5D6B"/>
    <w:rsid w:val="0FD66233"/>
    <w:rsid w:val="10573253"/>
    <w:rsid w:val="10902BDA"/>
    <w:rsid w:val="10F07073"/>
    <w:rsid w:val="10F92125"/>
    <w:rsid w:val="115C4CC8"/>
    <w:rsid w:val="11AC0BB3"/>
    <w:rsid w:val="13061562"/>
    <w:rsid w:val="13375BAE"/>
    <w:rsid w:val="14595B8A"/>
    <w:rsid w:val="14D66C97"/>
    <w:rsid w:val="15223E26"/>
    <w:rsid w:val="152C263E"/>
    <w:rsid w:val="153A2A63"/>
    <w:rsid w:val="157902CA"/>
    <w:rsid w:val="15E61350"/>
    <w:rsid w:val="1609292A"/>
    <w:rsid w:val="16250233"/>
    <w:rsid w:val="164B3423"/>
    <w:rsid w:val="16704207"/>
    <w:rsid w:val="16D12777"/>
    <w:rsid w:val="16F225A9"/>
    <w:rsid w:val="17141A67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340D90"/>
    <w:rsid w:val="1F766591"/>
    <w:rsid w:val="1FBA0442"/>
    <w:rsid w:val="20BE69A8"/>
    <w:rsid w:val="20D61B3B"/>
    <w:rsid w:val="20E0327D"/>
    <w:rsid w:val="20FB6DD2"/>
    <w:rsid w:val="212D300F"/>
    <w:rsid w:val="212F5B52"/>
    <w:rsid w:val="21AB337D"/>
    <w:rsid w:val="21EC14CF"/>
    <w:rsid w:val="22573F27"/>
    <w:rsid w:val="228F617C"/>
    <w:rsid w:val="22C84261"/>
    <w:rsid w:val="23067DF3"/>
    <w:rsid w:val="232E5765"/>
    <w:rsid w:val="23444EEE"/>
    <w:rsid w:val="237408B3"/>
    <w:rsid w:val="239D684B"/>
    <w:rsid w:val="23D64982"/>
    <w:rsid w:val="23FD6220"/>
    <w:rsid w:val="247C7916"/>
    <w:rsid w:val="24912249"/>
    <w:rsid w:val="24EA059E"/>
    <w:rsid w:val="254B6852"/>
    <w:rsid w:val="25962846"/>
    <w:rsid w:val="2625046E"/>
    <w:rsid w:val="26775461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9F44C6"/>
    <w:rsid w:val="29A94FEA"/>
    <w:rsid w:val="29BC1947"/>
    <w:rsid w:val="29BD1476"/>
    <w:rsid w:val="2A2666F7"/>
    <w:rsid w:val="2A970FCF"/>
    <w:rsid w:val="2AB6339A"/>
    <w:rsid w:val="2AF36D6C"/>
    <w:rsid w:val="2AF46F08"/>
    <w:rsid w:val="2AF66BB4"/>
    <w:rsid w:val="2BE33A7E"/>
    <w:rsid w:val="2BEC4870"/>
    <w:rsid w:val="2C0C7880"/>
    <w:rsid w:val="2CAB2FF8"/>
    <w:rsid w:val="2CBD31FB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6C69BA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5E0728C"/>
    <w:rsid w:val="36691B35"/>
    <w:rsid w:val="366D00A6"/>
    <w:rsid w:val="369818B8"/>
    <w:rsid w:val="36A06233"/>
    <w:rsid w:val="36E01FD7"/>
    <w:rsid w:val="37425CF6"/>
    <w:rsid w:val="3758460B"/>
    <w:rsid w:val="37C87FD8"/>
    <w:rsid w:val="37C96C54"/>
    <w:rsid w:val="384E19A7"/>
    <w:rsid w:val="38511AD3"/>
    <w:rsid w:val="38764CB3"/>
    <w:rsid w:val="38BB0CCB"/>
    <w:rsid w:val="39AF4F6D"/>
    <w:rsid w:val="3A141FEA"/>
    <w:rsid w:val="3A3D38FC"/>
    <w:rsid w:val="3A6B27AB"/>
    <w:rsid w:val="3B180385"/>
    <w:rsid w:val="3B29247E"/>
    <w:rsid w:val="3B7344EF"/>
    <w:rsid w:val="3BAB3E99"/>
    <w:rsid w:val="3BFD080A"/>
    <w:rsid w:val="3C3A1BBA"/>
    <w:rsid w:val="3C48738D"/>
    <w:rsid w:val="3CBE4B39"/>
    <w:rsid w:val="3CF47AC1"/>
    <w:rsid w:val="3DB46903"/>
    <w:rsid w:val="3E88337C"/>
    <w:rsid w:val="3EE067FA"/>
    <w:rsid w:val="3F132617"/>
    <w:rsid w:val="3F900118"/>
    <w:rsid w:val="3FFF2A40"/>
    <w:rsid w:val="40745073"/>
    <w:rsid w:val="40C142CB"/>
    <w:rsid w:val="416859ED"/>
    <w:rsid w:val="41710270"/>
    <w:rsid w:val="41A040D0"/>
    <w:rsid w:val="41A4783B"/>
    <w:rsid w:val="41D84A89"/>
    <w:rsid w:val="41F510F6"/>
    <w:rsid w:val="42976EF1"/>
    <w:rsid w:val="42C615B8"/>
    <w:rsid w:val="42E051AE"/>
    <w:rsid w:val="43E25FB9"/>
    <w:rsid w:val="43E32474"/>
    <w:rsid w:val="447B2253"/>
    <w:rsid w:val="44F43D64"/>
    <w:rsid w:val="45097BAE"/>
    <w:rsid w:val="454A6688"/>
    <w:rsid w:val="45B46E61"/>
    <w:rsid w:val="46901B65"/>
    <w:rsid w:val="47A3636C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07392"/>
    <w:rsid w:val="4D932A82"/>
    <w:rsid w:val="4DE64F4F"/>
    <w:rsid w:val="4DE93042"/>
    <w:rsid w:val="4F1C6438"/>
    <w:rsid w:val="4F69619A"/>
    <w:rsid w:val="4F7E5DF3"/>
    <w:rsid w:val="504F0D3F"/>
    <w:rsid w:val="505A5A36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3C071E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131E4C"/>
    <w:rsid w:val="54607EFB"/>
    <w:rsid w:val="54760763"/>
    <w:rsid w:val="549A20A7"/>
    <w:rsid w:val="54AC0FA1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0C2564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3F1F24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1204CC"/>
    <w:rsid w:val="5D3378F5"/>
    <w:rsid w:val="5E0239DB"/>
    <w:rsid w:val="5EC55BE1"/>
    <w:rsid w:val="5F623ACB"/>
    <w:rsid w:val="5F6548C3"/>
    <w:rsid w:val="5F6666E5"/>
    <w:rsid w:val="5FA716D4"/>
    <w:rsid w:val="5FA74074"/>
    <w:rsid w:val="5FB12964"/>
    <w:rsid w:val="5FFE63DD"/>
    <w:rsid w:val="60567A2D"/>
    <w:rsid w:val="60750814"/>
    <w:rsid w:val="60F50E94"/>
    <w:rsid w:val="61400248"/>
    <w:rsid w:val="619523A6"/>
    <w:rsid w:val="61AF066B"/>
    <w:rsid w:val="61E50EC6"/>
    <w:rsid w:val="6276039D"/>
    <w:rsid w:val="62B71E81"/>
    <w:rsid w:val="62B72007"/>
    <w:rsid w:val="63433214"/>
    <w:rsid w:val="634E142A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90A13A1"/>
    <w:rsid w:val="69F22A10"/>
    <w:rsid w:val="6B2B1151"/>
    <w:rsid w:val="6B4D7B76"/>
    <w:rsid w:val="6BEA75A5"/>
    <w:rsid w:val="6C340155"/>
    <w:rsid w:val="6D433090"/>
    <w:rsid w:val="6E2069A2"/>
    <w:rsid w:val="6E9261E9"/>
    <w:rsid w:val="6ECE20D9"/>
    <w:rsid w:val="6F130A96"/>
    <w:rsid w:val="6F8761E7"/>
    <w:rsid w:val="701A0300"/>
    <w:rsid w:val="707C6628"/>
    <w:rsid w:val="70D77231"/>
    <w:rsid w:val="70EE640B"/>
    <w:rsid w:val="70FD0333"/>
    <w:rsid w:val="7182292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65B68"/>
    <w:rsid w:val="77287EA6"/>
    <w:rsid w:val="77B7714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0F7A4B"/>
    <w:rsid w:val="7D772B93"/>
    <w:rsid w:val="7D862802"/>
    <w:rsid w:val="7D943A85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338DE6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unhideWhenUsed/>
    <w:qFormat/>
    <w:uiPriority w:val="99"/>
  </w:style>
  <w:style w:type="character" w:styleId="17">
    <w:name w:val="HTML Variable"/>
    <w:basedOn w:val="12"/>
    <w:unhideWhenUsed/>
    <w:qFormat/>
    <w:uiPriority w:val="99"/>
  </w:style>
  <w:style w:type="character" w:styleId="18">
    <w:name w:val="Hyperlink"/>
    <w:basedOn w:val="12"/>
    <w:unhideWhenUsed/>
    <w:qFormat/>
    <w:uiPriority w:val="99"/>
    <w:rPr>
      <w:color w:val="338DE6"/>
      <w:u w:val="none"/>
    </w:rPr>
  </w:style>
  <w:style w:type="character" w:styleId="19">
    <w:name w:val="HTML Code"/>
    <w:basedOn w:val="12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20">
    <w:name w:val="HTML Cite"/>
    <w:basedOn w:val="12"/>
    <w:unhideWhenUsed/>
    <w:qFormat/>
    <w:uiPriority w:val="99"/>
  </w:style>
  <w:style w:type="character" w:styleId="21">
    <w:name w:val="HTML Keyboard"/>
    <w:basedOn w:val="12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24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character" w:customStyle="1" w:styleId="26">
    <w:name w:val="批注框文本 Char"/>
    <w:basedOn w:val="12"/>
    <w:link w:val="7"/>
    <w:semiHidden/>
    <w:qFormat/>
    <w:uiPriority w:val="99"/>
    <w:rPr>
      <w:sz w:val="18"/>
      <w:szCs w:val="18"/>
    </w:rPr>
  </w:style>
  <w:style w:type="paragraph" w:customStyle="1" w:styleId="27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3 Char"/>
    <w:basedOn w:val="12"/>
    <w:link w:val="5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9">
    <w:name w:val="title-prefix"/>
    <w:basedOn w:val="12"/>
    <w:qFormat/>
    <w:uiPriority w:val="0"/>
  </w:style>
  <w:style w:type="character" w:customStyle="1" w:styleId="30">
    <w:name w:val="description5"/>
    <w:basedOn w:val="12"/>
    <w:qFormat/>
    <w:uiPriority w:val="0"/>
  </w:style>
  <w:style w:type="character" w:customStyle="1" w:styleId="31">
    <w:name w:val="fontstrikethrough"/>
    <w:basedOn w:val="12"/>
    <w:qFormat/>
    <w:uiPriority w:val="0"/>
    <w:rPr>
      <w:strike/>
    </w:rPr>
  </w:style>
  <w:style w:type="character" w:customStyle="1" w:styleId="32">
    <w:name w:val="fontborder"/>
    <w:basedOn w:val="12"/>
    <w:qFormat/>
    <w:uiPriority w:val="0"/>
    <w:rPr>
      <w:bdr w:val="single" w:color="000000" w:sz="6" w:space="0"/>
    </w:rPr>
  </w:style>
  <w:style w:type="paragraph" w:styleId="33">
    <w:name w:val="List Paragraph"/>
    <w:basedOn w:val="1"/>
    <w:qFormat/>
    <w:uiPriority w:val="0"/>
    <w:pPr>
      <w:ind w:firstLine="420" w:firstLineChars="200"/>
    </w:pPr>
  </w:style>
  <w:style w:type="paragraph" w:customStyle="1" w:styleId="34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1912</Words>
  <Characters>2130</Characters>
  <Lines>9</Lines>
  <Paragraphs>2</Paragraphs>
  <TotalTime>41</TotalTime>
  <ScaleCrop>false</ScaleCrop>
  <LinksUpToDate>false</LinksUpToDate>
  <CharactersWithSpaces>2151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儋州市市场监督管理局收发员</cp:lastModifiedBy>
  <cp:lastPrinted>2019-08-09T03:53:00Z</cp:lastPrinted>
  <dcterms:modified xsi:type="dcterms:W3CDTF">2025-09-22T07:46:01Z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B4CA338778F1453A83C6C94291A4D919_13</vt:lpwstr>
  </property>
  <property fmtid="{D5CDD505-2E9C-101B-9397-08002B2CF9AE}" pid="4" name="KSOTemplateDocerSaveRecord">
    <vt:lpwstr>eyJoZGlkIjoiOGE1M2Y5NGRjYzQwZDA2NmM3ZjEzZTQ4MjY5ODM0ZDMiLCJ1c2VySWQiOiIyODMzMjI0MTYifQ==</vt:lpwstr>
  </property>
</Properties>
</file>