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C146A"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 w14:paraId="2E50C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噻虫胺</w:t>
      </w:r>
    </w:p>
    <w:p w14:paraId="0EA3F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噻虫胺是一种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"https://baike.baidu.com/item/%E6%9C%89%E6%9C%BA%E5%8C%96%E5%90%88%E7%89%A9/2950156?fromModule=lemma_inlink" \t "https://baike.baidu.com/item/%E5%99%BB%E8%99%AB%E8%83%BA/_blank"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有机化合物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，分子式是C</w:t>
      </w:r>
      <w:r>
        <w:rPr>
          <w:rFonts w:hint="default" w:ascii="Times New Roman" w:hAnsi="Times New Roman" w:eastAsia="仿宋_GB2312"/>
          <w:sz w:val="32"/>
          <w:szCs w:val="32"/>
          <w:vertAlign w:val="subscript"/>
        </w:rPr>
        <w:t>6</w:t>
      </w:r>
      <w:r>
        <w:rPr>
          <w:rFonts w:hint="default" w:ascii="Times New Roman" w:hAnsi="Times New Roman" w:eastAsia="仿宋_GB2312"/>
          <w:sz w:val="32"/>
          <w:szCs w:val="32"/>
        </w:rPr>
        <w:t>H</w:t>
      </w:r>
      <w:r>
        <w:rPr>
          <w:rFonts w:hint="default" w:ascii="Times New Roman" w:hAnsi="Times New Roman" w:eastAsia="仿宋_GB2312"/>
          <w:sz w:val="32"/>
          <w:szCs w:val="32"/>
          <w:vertAlign w:val="subscript"/>
        </w:rPr>
        <w:t>8</w:t>
      </w:r>
      <w:r>
        <w:rPr>
          <w:rFonts w:hint="default" w:ascii="Times New Roman" w:hAnsi="Times New Roman" w:eastAsia="仿宋_GB2312"/>
          <w:sz w:val="32"/>
          <w:szCs w:val="32"/>
        </w:rPr>
        <w:t>ClN</w:t>
      </w:r>
      <w:r>
        <w:rPr>
          <w:rFonts w:hint="default" w:ascii="Times New Roman" w:hAnsi="Times New Roman" w:eastAsia="仿宋_GB2312"/>
          <w:sz w:val="32"/>
          <w:szCs w:val="32"/>
          <w:vertAlign w:val="subscript"/>
        </w:rPr>
        <w:t>5</w:t>
      </w:r>
      <w:r>
        <w:rPr>
          <w:rFonts w:hint="default" w:ascii="Times New Roman" w:hAnsi="Times New Roman" w:eastAsia="仿宋_GB2312"/>
          <w:sz w:val="32"/>
          <w:szCs w:val="32"/>
        </w:rPr>
        <w:t>O</w:t>
      </w:r>
      <w:r>
        <w:rPr>
          <w:rFonts w:hint="default"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仿宋_GB2312"/>
          <w:sz w:val="32"/>
          <w:szCs w:val="32"/>
        </w:rPr>
        <w:t>S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属于</w:t>
      </w:r>
      <w:r>
        <w:rPr>
          <w:rFonts w:hint="default" w:ascii="Times New Roman" w:hAnsi="Times New Roman" w:eastAsia="仿宋_GB2312"/>
          <w:sz w:val="32"/>
          <w:szCs w:val="32"/>
        </w:rPr>
        <w:t>新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"https://baike.baidu.com/item/%E7%83%9F%E7%A2%B1/4832691?fromModule=lemma_inlink" \t "https://baike.baidu.com/item/%E5%99%BB%E8%99%AB%E8%83%BA/_blank"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烟碱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类中的一种杀虫剂，是一类高效安全、高选择性的新型杀虫剂，其作用与烟碱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"https://baike.baidu.com/item/%E4%B9%99%E9%85%B0%E8%83%86%E7%A2%B1%E5%8F%97%E4%BD%93/662376?fromModule=lemma_inlink" \t "https://baike.baidu.com/item/%E5%99%BB%E8%99%AB%E8%83%BA/_blank"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乙酰胆碱受体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类似，具有触杀、胃毒和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"https://baike.baidu.com/item/%E5%86%85%E5%90%B8/2645321?fromModule=lemma_inlink" \t "https://baike.baidu.com/item/%E5%99%BB%E8%99%AB%E8%83%BA/_blank"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内吸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活性。</w:t>
      </w:r>
    </w:p>
    <w:p w14:paraId="43FDC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sz w:val="32"/>
          <w:szCs w:val="32"/>
        </w:rPr>
        <w:t>主要用于水稻、蔬菜、果树及其他作物上防治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"https://baike.baidu.com/item/%E8%9A%9C%E8%99%AB/417019?fromModule=lemma_inlink" \t "https://baike.baidu.com/item/%E5%99%BB%E8%99%AB%E8%83%BA/_blank"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蚜虫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"https://baike.baidu.com/item/%E5%8F%B6%E8%9D%89/417095?fromModule=lemma_inlink" \t "https://baike.baidu.com/item/%E5%99%BB%E8%99%AB%E8%83%BA/_blank"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叶蝉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"https://baike.baidu.com/item/%E8%93%9F%E9%A9%AC/4066456?fromModule=lemma_inlink" \t "https://baike.baidu.com/item/%E5%99%BB%E8%99%AB%E8%83%BA/_blank"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蓟马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"https://baike.baidu.com/item/%E9%A3%9E%E8%99%B1/5953853?fromModule=lemma_inlink" \t "https://baike.baidu.com/item/%E5%99%BB%E8%99%AB%E8%83%BA/_blank"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飞虱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等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"https://baike.baidu.com/item/%E5%8D%8A%E7%BF%85%E7%9B%AE/1535270?fromModule=lemma_inlink" \t "https://baike.baidu.com/item/%E5%99%BB%E8%99%AB%E8%83%BA/_blank"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半翅目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、鞘翅目、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"https://baike.baidu.com/item/%E5%8F%8C%E7%BF%85%E7%9B%AE/1535158?fromModule=lemma_inlink" \t "https://baike.baidu.com/item/%E5%99%BB%E8%99%AB%E8%83%BA/_blank"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双翅目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和某些鳞翅目类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"https://baike.baidu.com/item/%E5%AE%B3%E8%99%AB/84321?fromModule=lemma_inlink" \t "https://baike.baidu.com/item/%E5%99%BB%E8%99%AB%E8%83%BA/_blank"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害虫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的杀虫剂，具有高效、广谱、用量少、毒性低、药效持效期长、对作物无药害、使用安全、与常规农药无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"https://baike.baidu.com/item/%E4%BA%A4%E4%BA%92%E6%8A%97%E6%80%A7/5510810?fromModule=lemma_inlink" \t "https://baike.baidu.com/item/%E5%99%BB%E8%99%AB%E8%83%BA/_blank"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交互抗性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等优点，有卓越的内吸和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"https://baike.baidu.com/item/%E6%B8%97%E9%80%8F%E4%BD%9C%E7%94%A8/3707525?fromModule=lemma_inlink" \t "https://baike.baidu.com/item/%E5%99%BB%E8%99%AB%E8%83%BA/_blank"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渗透作用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，是替代高毒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"https://baike.baidu.com/item/%E6%9C%89%E6%9C%BA%E7%A3%B7%E5%86%9C%E8%8D%AF/3467931?fromModule=lemma_inlink" \t "https://baike.baidu.com/item/%E5%99%BB%E8%99%AB%E8%83%BA/_blank"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有机磷农药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的又一品种。其结构新颖、特殊，性能与传统烟碱类杀虫剂相比更为优异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5C392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对蜜蜂接触高毒，经口剧毒，极高风险性；对家蚕剧毒，极高风险性。使用时应注意，蜜源作物花期禁用，施药期间密切关注对附近蜂群的影响；禁止在河塘等水域中清洗施药器具；蚕室及桑园附近禁用。每季最多使用3次，安全间隔期为7天。少量的残留不会引起人体急性中毒，但长期食用噻虫胺超标的食品，对人体健康可能有一定影响。</w:t>
      </w:r>
    </w:p>
    <w:p w14:paraId="3DCF86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二、呋喃西林代谢物</w:t>
      </w:r>
    </w:p>
    <w:p w14:paraId="6F50E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呋喃西林是一种人工合成的抗菌药，可以治疗牲畜疾病。几年前在畜牧、水产养殖中被广泛应用，后来研究发现，硝基呋喃类药物当中的“呋喃西林、呋喃唑酮”及其代谢物在动物源性食品中的残留可以通过食物链传递给人类，长期摄入会引起各种疾病，对人体有致癌、致畸胎等副作用。美国、澳大利亚、加拿大、日本、新加坡、欧盟等已明文规定禁止在食品工业中使用该类药物，并严格执行对水产中硝基呋喃的残留检测。我国呋喃西林列为禁用药。</w:t>
      </w:r>
    </w:p>
    <w:p w14:paraId="1E970A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注意事项：</w:t>
      </w:r>
    </w:p>
    <w:p w14:paraId="15B984E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眼睛接触后，立即用大量水冲洗并征求医生意见。穿戴适当的防护服和手套。</w:t>
      </w:r>
    </w:p>
    <w:p w14:paraId="735C05D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 w14:paraId="5D14A7C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多菌灵</w:t>
      </w:r>
    </w:p>
    <w:p w14:paraId="62C374B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多菌灵又名棉萎灵、苯并咪唑44号。多菌灵是一种广谱性杀菌剂，对多种作物由真菌（如半知菌、多子囊菌）引起的病害有防治效果。可用于叶面喷雾、种子处理和土壤处理等。可以有效防治由真菌引起的多种作物病害，在我国的使用范围广泛，但其残留能引起肝病和染色体畸变，对哺乳动物有毒害。</w:t>
      </w:r>
    </w:p>
    <w:p w14:paraId="2D5E487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注意事项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：</w:t>
      </w:r>
    </w:p>
    <w:p w14:paraId="51D8C06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与硫磺、混合氨基酸铜·锌·锰·镁、代森锰锌、代森铵、福美双、福美锌、五氯硝基苯、丙硫多菌灵、菌核净、溴菌清、乙霉威、井冈霉素等有混配剂；与敌磺钠、代森锰锌、百菌清、武夷菌素等能混用。</w:t>
      </w:r>
    </w:p>
    <w:p w14:paraId="5682642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在蔬菜收获前18天停用。本剂不能与强碱性药剂或含铜药剂混用，应与其他药剂轮用。</w:t>
      </w:r>
    </w:p>
    <w:p w14:paraId="07C3943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不要长期单一使用多菌灵，也不能与硫菌灵、苯菌灵、甲基硫菌灵等同类药剂轮用。对多菌灵产生抗(药)性的地区，不能采用增加单位面积用药量的方法继续使用，应坚决停用。</w:t>
      </w:r>
    </w:p>
    <w:p w14:paraId="748F6B3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对人、畜、鱼类、蜜蜂等低毒。对皮肤和眼睛有刺激，经口中毒出现头昏、恶心、呕吐。在阴凉、干燥处贮存。</w:t>
      </w:r>
    </w:p>
    <w:p w14:paraId="16FBF59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四、乙酰甲胺磷</w:t>
      </w:r>
    </w:p>
    <w:p w14:paraId="14AFBF1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乙酰甲胺磷为内吸杀虫剂，具有胃毒和触杀作用，并可杀卵，有一定的熏蒸作用，是缓效型杀虫剂。在施药后初效作用缓慢，2-3天后效果显著，后效作用强，适用于蔬菜、茶叶、烟草、果树、棉花、水稻、小麦、油菜等作物，能防治多种咀嚼式、刺吸式口器害虫和害螨。</w:t>
      </w:r>
    </w:p>
    <w:p w14:paraId="2401F49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危险性类别：第6.1类 毒害品</w:t>
      </w:r>
    </w:p>
    <w:p w14:paraId="0570CF8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侵入途径：吸入、食入、经皮吸收</w:t>
      </w:r>
    </w:p>
    <w:p w14:paraId="138690B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健康危害：本品属有机磷酸酯类农药。该类农药抑制体内胆碱酯酶，造成神经生理功能紊乱。有机磷农药急性中毒系误服引起。中毒表现有头痛、头昏、食欲减退、恶心、呕吐、腹痛、腹泻、流涎、瞳孔缩小、呼吸道分泌物增多、多汗、肌束震颤等。重症出现肺水肿、昏迷、呼吸麻痹、脑水肿，少数重度中毒者在临床症状消失后数周出现神经病。接触有机磷农药工人可有头晕、头痛、无力、失眠、多汗、四肢麻木、肌肉跳动等。血胆碱酯酶活性降低。</w:t>
      </w:r>
    </w:p>
    <w:p w14:paraId="4CBA5C6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环境危害：环境激素之一，污染水域和土壤，对水生生态系统产生不利影响。</w:t>
      </w:r>
    </w:p>
    <w:p w14:paraId="7394B98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燃爆危险：本品可燃，有毒。</w:t>
      </w:r>
    </w:p>
    <w:p w14:paraId="4C370F3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注意事项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：</w:t>
      </w:r>
    </w:p>
    <w:p w14:paraId="75A2E21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皮肤接触：立即脱去污染的衣着，用肥皂水及流动清水彻底冲洗污染的皮肤、头发、指甲等。就医。</w:t>
      </w:r>
    </w:p>
    <w:p w14:paraId="73458E6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眼睛接触：提起眼睑，用流动清水或生理盐水冲洗。就医。</w:t>
      </w:r>
    </w:p>
    <w:p w14:paraId="505DED1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吸入：迅速脱离现场至空气新鲜处。保持呼吸道通畅。如呼吸困难，给输氧。如呼吸停止，立即进行人工呼吸。就医。</w:t>
      </w:r>
    </w:p>
    <w:p w14:paraId="6FEAB0A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食入：饮足量温水，催吐。用清水或2%～5%碳酸氢钠溶液洗胃。就医。</w:t>
      </w:r>
    </w:p>
    <w:p w14:paraId="2234812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五、联苯菊酯</w:t>
      </w:r>
    </w:p>
    <w:p w14:paraId="133DEE1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联苯菊酯为联苯菊酯对鱼毒性很高，对虹鳟LC50(96小时)为0.00015mg/L，水蚤LC50(48小时)0.00016mg/L。但由于该药剂在土壤中具有很高的亲合作用，且其水溶性又低，故实际影响较小。本剂对蜜蜂毒性中等，对家蚕高毒。杀虫活性很高，主要为触杀和胃毒作用，无内吸和熏蒸活性。其作用迅速，持效期长，杀虫谱广。</w:t>
      </w:r>
    </w:p>
    <w:p w14:paraId="2733FA7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用途：防治棉铃虫，棉红蜘蛛，桃小食心虫，梨小食心虫，山楂叶螨，柑桔红蜘蛛，黄斑蝽，茶翅蝽，菜蚜，菜青虫，小菜蛾，茄子红蜘蛛，茶细蛾等20多种害虫，温室白粉虱、茶尺蠖、茶毛虫。</w:t>
      </w:r>
    </w:p>
    <w:p w14:paraId="23B52A3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注意事项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：</w:t>
      </w:r>
    </w:p>
    <w:p w14:paraId="460C2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1、皮肤接触：立即脱去污染衣物，用大量清水冲洗至少15分钟，若出现红肿或瘙痒需就医。</w:t>
      </w:r>
    </w:p>
    <w:p w14:paraId="406F8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2、吸入处理：转移至空气新鲜处，保持呼吸通畅，必要时进行吸氧或人工呼吸。</w:t>
      </w:r>
    </w:p>
    <w:p w14:paraId="2D91AE9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3、误服处理：禁止催吐，立即饮用200-300毫升清水稀释，并携带包装送医。</w:t>
      </w:r>
    </w:p>
    <w:p w14:paraId="794AAF6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六、4-氯苯氧乙酸钠(以4-氯苯氧乙酸计)</w:t>
      </w:r>
    </w:p>
    <w:p w14:paraId="50AA6A8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4-氯苯氧乙酸钠为其常用形态，酸化后转化为4-氯苯氧乙酸。作为植物生长调节剂，可通过促进豆芽下胚轴粗大、加速细胞分裂等方式提高产量，但国家相关部门已明确禁止其用于豆芽生产 。具体作用方式包括：</w:t>
      </w:r>
    </w:p>
    <w:p w14:paraId="7AAAD46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1、抑制豆类生根，减少营养成分向根部转移；</w:t>
      </w:r>
    </w:p>
    <w:p w14:paraId="36D5069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2、促进下胚轴细胞分裂与膨大，增加茎秆粗度；</w:t>
      </w:r>
    </w:p>
    <w:p w14:paraId="58639D8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3、此类特性导致其被部分生产者用于改善豆芽外观及经济效益。</w:t>
      </w:r>
    </w:p>
    <w:p w14:paraId="0F08F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注意事项：</w:t>
      </w:r>
    </w:p>
    <w:p w14:paraId="357DD1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1、皮肤接触危害：如果皮肤接触到4-氯苯氧乙酸钠，可能会引起刺激、疼痛、红肿等炎症反应。处理措施包括立即用大量清水冲洗接触部位，并避免在未经充分稀释的情况下再次接触该物质。</w:t>
      </w:r>
    </w:p>
    <w:p w14:paraId="4CF36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2、眼睛接触危害：眼睛接触4-氯苯氧乙酸钠可能会引起疼痛、流泪、眼睑水肿等，严重情况下可能导致视力受损。处理措施包括立即用大量清水冲洗眼睛，并尽早就医寻求专业治疗。</w:t>
      </w:r>
    </w:p>
    <w:p w14:paraId="14DA8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3、吸入危害：如果吸入4-氯苯氧乙酸钠，可能会引起呼吸道刺激、咳嗽、呼吸困难等症状。处理措施包括立即移至通风良好的地方，如有需要，进行吸氧治疗。</w:t>
      </w:r>
    </w:p>
    <w:p w14:paraId="7945D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、摄入危害：如果误食4-氯苯氧乙酸钠，可能会引起呕吐、腹泻、腹痛等消化道症状，严重情况下可能导致肝肾功能损伤。药物治疗包括使用活性炭吸附毒物，并进行对症治疗。如症状持续加重，可能需要使用保肝护肾药物。</w:t>
      </w:r>
    </w:p>
    <w:p w14:paraId="476AE7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 w14:paraId="0188C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5、长期接触危害：长期接触4-氯苯氧乙酸钠可能会对肝肾功能造成潜在危害，增加患癌症的风险。处理措施包括避免长期接触该物质，并密切关注肝肾功能状况，必要时进行相关检查。</w:t>
      </w: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 w14:paraId="5A5FF989"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7F8FDE9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M5YzY1MjZlODJhMzNlZTg4YjMyMDYwM2QyNzZmOGQ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5B4FE6"/>
    <w:rsid w:val="01700DA8"/>
    <w:rsid w:val="017C7722"/>
    <w:rsid w:val="01F966D3"/>
    <w:rsid w:val="027971A8"/>
    <w:rsid w:val="02BF3353"/>
    <w:rsid w:val="02FC0103"/>
    <w:rsid w:val="037603D2"/>
    <w:rsid w:val="03CF4F2F"/>
    <w:rsid w:val="03FE4BB0"/>
    <w:rsid w:val="04946179"/>
    <w:rsid w:val="049E7856"/>
    <w:rsid w:val="054C267A"/>
    <w:rsid w:val="0560390B"/>
    <w:rsid w:val="059C5421"/>
    <w:rsid w:val="05DF4D37"/>
    <w:rsid w:val="0682549F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AA3248"/>
    <w:rsid w:val="08AD41A2"/>
    <w:rsid w:val="08E40795"/>
    <w:rsid w:val="09152038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7234A"/>
    <w:rsid w:val="0C4911DD"/>
    <w:rsid w:val="0D4013E0"/>
    <w:rsid w:val="0E1E7AF4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3783BD1"/>
    <w:rsid w:val="13857A4F"/>
    <w:rsid w:val="139F1E83"/>
    <w:rsid w:val="13E42C19"/>
    <w:rsid w:val="14595B8A"/>
    <w:rsid w:val="14D66C97"/>
    <w:rsid w:val="14E05AD6"/>
    <w:rsid w:val="15223E26"/>
    <w:rsid w:val="153A2A63"/>
    <w:rsid w:val="15E61350"/>
    <w:rsid w:val="15F555B1"/>
    <w:rsid w:val="1609292A"/>
    <w:rsid w:val="16250233"/>
    <w:rsid w:val="16704207"/>
    <w:rsid w:val="16F225A9"/>
    <w:rsid w:val="16FE44FE"/>
    <w:rsid w:val="17D22A44"/>
    <w:rsid w:val="17F8495D"/>
    <w:rsid w:val="180A32EB"/>
    <w:rsid w:val="18551718"/>
    <w:rsid w:val="186571AE"/>
    <w:rsid w:val="18891F46"/>
    <w:rsid w:val="19DD3743"/>
    <w:rsid w:val="19EF2499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E5C0C60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2B61C24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756BF1"/>
    <w:rsid w:val="2F926E4D"/>
    <w:rsid w:val="2FBE65BC"/>
    <w:rsid w:val="2FD62518"/>
    <w:rsid w:val="2FDF4F83"/>
    <w:rsid w:val="2FEB713E"/>
    <w:rsid w:val="3103712E"/>
    <w:rsid w:val="31477DA1"/>
    <w:rsid w:val="31725B3F"/>
    <w:rsid w:val="31753691"/>
    <w:rsid w:val="324A1F67"/>
    <w:rsid w:val="329F75F2"/>
    <w:rsid w:val="332B5A5B"/>
    <w:rsid w:val="335956AC"/>
    <w:rsid w:val="338B2A41"/>
    <w:rsid w:val="33B303C0"/>
    <w:rsid w:val="34190265"/>
    <w:rsid w:val="34290287"/>
    <w:rsid w:val="346C1251"/>
    <w:rsid w:val="34F03913"/>
    <w:rsid w:val="35255148"/>
    <w:rsid w:val="366D00A6"/>
    <w:rsid w:val="369818B8"/>
    <w:rsid w:val="36A06233"/>
    <w:rsid w:val="36E01FD7"/>
    <w:rsid w:val="37425CF6"/>
    <w:rsid w:val="3758460B"/>
    <w:rsid w:val="37C96C54"/>
    <w:rsid w:val="384E19A7"/>
    <w:rsid w:val="38511AD3"/>
    <w:rsid w:val="38BB0CCB"/>
    <w:rsid w:val="39AF4F6D"/>
    <w:rsid w:val="3A141FEA"/>
    <w:rsid w:val="3A231E3E"/>
    <w:rsid w:val="3A3D38FC"/>
    <w:rsid w:val="3A6B27AB"/>
    <w:rsid w:val="3AA60D3D"/>
    <w:rsid w:val="3B180385"/>
    <w:rsid w:val="3B29247E"/>
    <w:rsid w:val="3B7344EF"/>
    <w:rsid w:val="3BFD080A"/>
    <w:rsid w:val="3C3A1BBA"/>
    <w:rsid w:val="3C48738D"/>
    <w:rsid w:val="3CB44FCF"/>
    <w:rsid w:val="3CBE4B39"/>
    <w:rsid w:val="3CFD6976"/>
    <w:rsid w:val="3DA401CB"/>
    <w:rsid w:val="3DB46903"/>
    <w:rsid w:val="3DDF42CD"/>
    <w:rsid w:val="3E88337C"/>
    <w:rsid w:val="3EC40930"/>
    <w:rsid w:val="3EE067FA"/>
    <w:rsid w:val="3F132617"/>
    <w:rsid w:val="3F900118"/>
    <w:rsid w:val="3FA20E35"/>
    <w:rsid w:val="3FD634AE"/>
    <w:rsid w:val="403236B3"/>
    <w:rsid w:val="40745073"/>
    <w:rsid w:val="41710270"/>
    <w:rsid w:val="41A040D0"/>
    <w:rsid w:val="41A4783B"/>
    <w:rsid w:val="41D95322"/>
    <w:rsid w:val="41F510F6"/>
    <w:rsid w:val="42976EF1"/>
    <w:rsid w:val="42E051AE"/>
    <w:rsid w:val="435452CA"/>
    <w:rsid w:val="43C04259"/>
    <w:rsid w:val="43E25FB9"/>
    <w:rsid w:val="43E32474"/>
    <w:rsid w:val="44F43D64"/>
    <w:rsid w:val="45097BAE"/>
    <w:rsid w:val="454A6688"/>
    <w:rsid w:val="45B46E61"/>
    <w:rsid w:val="468D70CB"/>
    <w:rsid w:val="46901B65"/>
    <w:rsid w:val="47B239B0"/>
    <w:rsid w:val="48964626"/>
    <w:rsid w:val="489764AD"/>
    <w:rsid w:val="48FA4CFB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B831C8E"/>
    <w:rsid w:val="4C045ED8"/>
    <w:rsid w:val="4C925556"/>
    <w:rsid w:val="4CA7780A"/>
    <w:rsid w:val="4D33432B"/>
    <w:rsid w:val="4D932A82"/>
    <w:rsid w:val="4DE65204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902C3D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53D1C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62A45"/>
    <w:rsid w:val="5FA716D4"/>
    <w:rsid w:val="5FA74074"/>
    <w:rsid w:val="5FB12964"/>
    <w:rsid w:val="60567A2D"/>
    <w:rsid w:val="60750814"/>
    <w:rsid w:val="60E530F9"/>
    <w:rsid w:val="60F50E94"/>
    <w:rsid w:val="61400248"/>
    <w:rsid w:val="61AF066B"/>
    <w:rsid w:val="61E50EC6"/>
    <w:rsid w:val="6276039D"/>
    <w:rsid w:val="62B71E81"/>
    <w:rsid w:val="62E73159"/>
    <w:rsid w:val="63433214"/>
    <w:rsid w:val="635926B2"/>
    <w:rsid w:val="63A138F1"/>
    <w:rsid w:val="641B47EE"/>
    <w:rsid w:val="642F16CE"/>
    <w:rsid w:val="64396C29"/>
    <w:rsid w:val="64526DC7"/>
    <w:rsid w:val="652A44A7"/>
    <w:rsid w:val="657A424D"/>
    <w:rsid w:val="657F1F8A"/>
    <w:rsid w:val="65A329A5"/>
    <w:rsid w:val="65CA3231"/>
    <w:rsid w:val="668F4233"/>
    <w:rsid w:val="671E3059"/>
    <w:rsid w:val="675A2762"/>
    <w:rsid w:val="677D239A"/>
    <w:rsid w:val="67B558EF"/>
    <w:rsid w:val="6850354E"/>
    <w:rsid w:val="685E0A07"/>
    <w:rsid w:val="686239C2"/>
    <w:rsid w:val="689E1E85"/>
    <w:rsid w:val="68F20E23"/>
    <w:rsid w:val="6901318C"/>
    <w:rsid w:val="695271BA"/>
    <w:rsid w:val="6AB52710"/>
    <w:rsid w:val="6B2B1151"/>
    <w:rsid w:val="6B4D7B76"/>
    <w:rsid w:val="6BEA75A5"/>
    <w:rsid w:val="6C340155"/>
    <w:rsid w:val="6D433090"/>
    <w:rsid w:val="6D8A61F0"/>
    <w:rsid w:val="6E207070"/>
    <w:rsid w:val="6E9261E9"/>
    <w:rsid w:val="6F130A96"/>
    <w:rsid w:val="6F8761E7"/>
    <w:rsid w:val="6FE95CEE"/>
    <w:rsid w:val="6FF33B8E"/>
    <w:rsid w:val="700D78EC"/>
    <w:rsid w:val="701A0300"/>
    <w:rsid w:val="707C6628"/>
    <w:rsid w:val="70D77231"/>
    <w:rsid w:val="70EE640B"/>
    <w:rsid w:val="70FD0333"/>
    <w:rsid w:val="71713E85"/>
    <w:rsid w:val="72382705"/>
    <w:rsid w:val="72454AAD"/>
    <w:rsid w:val="72774E77"/>
    <w:rsid w:val="72E476B5"/>
    <w:rsid w:val="73013DC3"/>
    <w:rsid w:val="737D62D8"/>
    <w:rsid w:val="738B165A"/>
    <w:rsid w:val="739A44CD"/>
    <w:rsid w:val="73B54BAD"/>
    <w:rsid w:val="73DE7633"/>
    <w:rsid w:val="74311613"/>
    <w:rsid w:val="74925C49"/>
    <w:rsid w:val="74EE088A"/>
    <w:rsid w:val="7517704A"/>
    <w:rsid w:val="75380C68"/>
    <w:rsid w:val="75663E61"/>
    <w:rsid w:val="75713A46"/>
    <w:rsid w:val="75753B02"/>
    <w:rsid w:val="75AE3092"/>
    <w:rsid w:val="7679276F"/>
    <w:rsid w:val="76AA1D3E"/>
    <w:rsid w:val="76B04107"/>
    <w:rsid w:val="76C244AF"/>
    <w:rsid w:val="76D91E95"/>
    <w:rsid w:val="77287EA6"/>
    <w:rsid w:val="77594B36"/>
    <w:rsid w:val="77737259"/>
    <w:rsid w:val="78FD1EAE"/>
    <w:rsid w:val="799161E6"/>
    <w:rsid w:val="79B97450"/>
    <w:rsid w:val="79BC31A3"/>
    <w:rsid w:val="7A47428C"/>
    <w:rsid w:val="7A9E2B7C"/>
    <w:rsid w:val="7AB21DBD"/>
    <w:rsid w:val="7AD728D4"/>
    <w:rsid w:val="7C0D6C96"/>
    <w:rsid w:val="7C5201AA"/>
    <w:rsid w:val="7CBB7FC7"/>
    <w:rsid w:val="7CF516F7"/>
    <w:rsid w:val="7D72347C"/>
    <w:rsid w:val="7D772B93"/>
    <w:rsid w:val="7D862802"/>
    <w:rsid w:val="7DC37082"/>
    <w:rsid w:val="7DE76EAC"/>
    <w:rsid w:val="7DF97C1B"/>
    <w:rsid w:val="7E5E7DB8"/>
    <w:rsid w:val="7EBC773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6</Pages>
  <Words>3567</Words>
  <Characters>3661</Characters>
  <Lines>9</Lines>
  <Paragraphs>2</Paragraphs>
  <TotalTime>18</TotalTime>
  <ScaleCrop>false</ScaleCrop>
  <LinksUpToDate>false</LinksUpToDate>
  <CharactersWithSpaces>3665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小张13627593492</cp:lastModifiedBy>
  <cp:lastPrinted>2019-08-09T03:53:00Z</cp:lastPrinted>
  <dcterms:modified xsi:type="dcterms:W3CDTF">2025-07-31T17:49:24Z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97445348BC9F4FEDA6FA1735A70EC27D_12</vt:lpwstr>
  </property>
  <property fmtid="{D5CDD505-2E9C-101B-9397-08002B2CF9AE}" pid="4" name="KSOTemplateDocerSaveRecord">
    <vt:lpwstr>eyJoZGlkIjoiNjk5NTVjZWMxNWJkOGNjNTEwZmIzYWNhYjc5MDk2YTIiLCJ1c2VySWQiOiIzNjQ0OTM1NjkifQ==</vt:lpwstr>
  </property>
</Properties>
</file>