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160"/>
        <w:jc w:val="left"/>
        <w:rPr>
          <w:rFonts w:hint="eastAsia" w:ascii="黑体" w:hAnsi="黑体" w:eastAsia="黑体" w:cs="黑体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kern w:val="0"/>
          <w:sz w:val="32"/>
          <w:szCs w:val="32"/>
        </w:rPr>
        <w:t>附件2</w:t>
      </w:r>
    </w:p>
    <w:p>
      <w:pPr>
        <w:topLinePunct/>
        <w:adjustRightInd w:val="0"/>
        <w:spacing w:beforeLines="50" w:line="66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2023年“万里行”活动优秀案例推荐表</w:t>
      </w:r>
    </w:p>
    <w:p>
      <w:pPr>
        <w:rPr>
          <w:rFonts w:hint="eastAsia" w:ascii="Nimbus Roman No9 L" w:hAnsi="Nimbus Roman No9 L" w:eastAsia="仿宋_GB2312" w:cs="Nimbus Roman No9 L"/>
          <w:sz w:val="32"/>
          <w:szCs w:val="32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3"/>
        <w:gridCol w:w="2810"/>
        <w:gridCol w:w="2014"/>
        <w:gridCol w:w="2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8947" w:type="dxa"/>
            <w:gridSpan w:val="4"/>
          </w:tcPr>
          <w:p>
            <w:pPr>
              <w:adjustRightInd w:val="0"/>
              <w:spacing w:line="560" w:lineRule="exact"/>
              <w:textAlignment w:val="baseline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推荐单位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eastAsia="zh-CN"/>
              </w:rPr>
              <w:t>（盖章）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3" w:type="dxa"/>
            <w:vAlign w:val="center"/>
          </w:tcPr>
          <w:p>
            <w:pPr>
              <w:adjustRightInd w:val="0"/>
              <w:spacing w:line="560" w:lineRule="exact"/>
              <w:jc w:val="center"/>
              <w:textAlignment w:val="baseline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序号</w:t>
            </w:r>
          </w:p>
        </w:tc>
        <w:tc>
          <w:tcPr>
            <w:tcW w:w="4824" w:type="dxa"/>
            <w:gridSpan w:val="2"/>
            <w:vAlign w:val="center"/>
          </w:tcPr>
          <w:p>
            <w:pPr>
              <w:adjustRightInd w:val="0"/>
              <w:spacing w:line="560" w:lineRule="exact"/>
              <w:jc w:val="center"/>
              <w:textAlignment w:val="baseline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案例名称</w:t>
            </w:r>
          </w:p>
        </w:tc>
        <w:tc>
          <w:tcPr>
            <w:tcW w:w="2460" w:type="dxa"/>
            <w:vAlign w:val="center"/>
          </w:tcPr>
          <w:p>
            <w:pPr>
              <w:adjustRightInd w:val="0"/>
              <w:jc w:val="center"/>
              <w:textAlignment w:val="baseline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案例涉及</w:t>
            </w:r>
          </w:p>
          <w:p>
            <w:pPr>
              <w:adjustRightInd w:val="0"/>
              <w:jc w:val="center"/>
              <w:textAlignment w:val="baseline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活动重点任务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3" w:type="dxa"/>
          </w:tcPr>
          <w:p>
            <w:pPr>
              <w:adjustRightInd w:val="0"/>
              <w:spacing w:line="560" w:lineRule="exact"/>
              <w:jc w:val="center"/>
              <w:textAlignment w:val="baseline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</w:t>
            </w:r>
          </w:p>
        </w:tc>
        <w:tc>
          <w:tcPr>
            <w:tcW w:w="4824" w:type="dxa"/>
            <w:gridSpan w:val="2"/>
          </w:tcPr>
          <w:p>
            <w:pPr>
              <w:adjustRightInd w:val="0"/>
              <w:spacing w:line="560" w:lineRule="exact"/>
              <w:textAlignment w:val="baseline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2460" w:type="dxa"/>
          </w:tcPr>
          <w:p>
            <w:pPr>
              <w:adjustRightInd w:val="0"/>
              <w:spacing w:line="560" w:lineRule="exact"/>
              <w:textAlignment w:val="baseline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3" w:type="dxa"/>
          </w:tcPr>
          <w:p>
            <w:pPr>
              <w:adjustRightInd w:val="0"/>
              <w:spacing w:line="560" w:lineRule="exact"/>
              <w:jc w:val="center"/>
              <w:textAlignment w:val="baseline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Nimbus Roman No9 L" w:hAnsi="Nimbus Roman No9 L" w:eastAsia="仿宋_GB2312" w:cs="Nimbus Roman No9 L"/>
                <w:kern w:val="0"/>
                <w:sz w:val="32"/>
                <w:szCs w:val="32"/>
              </w:rPr>
              <w:t>2</w:t>
            </w:r>
          </w:p>
        </w:tc>
        <w:tc>
          <w:tcPr>
            <w:tcW w:w="4824" w:type="dxa"/>
            <w:gridSpan w:val="2"/>
          </w:tcPr>
          <w:p>
            <w:pPr>
              <w:adjustRightInd w:val="0"/>
              <w:spacing w:line="560" w:lineRule="exact"/>
              <w:textAlignment w:val="baseline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2460" w:type="dxa"/>
          </w:tcPr>
          <w:p>
            <w:pPr>
              <w:adjustRightInd w:val="0"/>
              <w:spacing w:line="560" w:lineRule="exact"/>
              <w:textAlignment w:val="baseline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3" w:type="dxa"/>
            <w:gridSpan w:val="2"/>
          </w:tcPr>
          <w:p>
            <w:pPr>
              <w:adjustRightInd w:val="0"/>
              <w:spacing w:line="560" w:lineRule="exact"/>
              <w:textAlignment w:val="baseline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推荐单位联系人：</w:t>
            </w:r>
          </w:p>
        </w:tc>
        <w:tc>
          <w:tcPr>
            <w:tcW w:w="4474" w:type="dxa"/>
            <w:gridSpan w:val="2"/>
          </w:tcPr>
          <w:p>
            <w:pPr>
              <w:adjustRightInd w:val="0"/>
              <w:spacing w:line="560" w:lineRule="exact"/>
              <w:textAlignment w:val="baseline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部门处室：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3" w:type="dxa"/>
            <w:gridSpan w:val="2"/>
          </w:tcPr>
          <w:p>
            <w:pPr>
              <w:adjustRightInd w:val="0"/>
              <w:spacing w:line="560" w:lineRule="exact"/>
              <w:textAlignment w:val="baseline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联系电话：</w:t>
            </w:r>
          </w:p>
        </w:tc>
        <w:tc>
          <w:tcPr>
            <w:tcW w:w="4474" w:type="dxa"/>
            <w:gridSpan w:val="2"/>
          </w:tcPr>
          <w:p>
            <w:pPr>
              <w:adjustRightInd w:val="0"/>
              <w:spacing w:line="560" w:lineRule="exact"/>
              <w:textAlignment w:val="baseline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9" w:hRule="atLeast"/>
        </w:trPr>
        <w:tc>
          <w:tcPr>
            <w:tcW w:w="8947" w:type="dxa"/>
            <w:gridSpan w:val="4"/>
          </w:tcPr>
          <w:p>
            <w:pPr>
              <w:adjustRightInd w:val="0"/>
              <w:spacing w:line="560" w:lineRule="exact"/>
              <w:textAlignment w:val="baseline"/>
              <w:rPr>
                <w:rFonts w:hint="eastAsia" w:ascii="仿宋_GB2312" w:eastAsia="仿宋_GB2312" w:cs="宋体" w:hAnsiTheme="minorEastAsia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 w:hAnsiTheme="minorEastAsia"/>
                <w:b w:val="0"/>
                <w:bCs/>
                <w:kern w:val="0"/>
                <w:sz w:val="32"/>
                <w:szCs w:val="32"/>
              </w:rPr>
              <w:t>案例一：</w:t>
            </w:r>
          </w:p>
          <w:p>
            <w:pPr>
              <w:spacing w:line="560" w:lineRule="exact"/>
              <w:ind w:firstLine="640" w:firstLineChars="200"/>
              <w:rPr>
                <w:rFonts w:hint="eastAsia" w:ascii="仿宋_GB2312" w:eastAsia="仿宋_GB2312" w:hAnsiTheme="minorEastAsia"/>
                <w:b w:val="0"/>
                <w:bCs/>
                <w:sz w:val="32"/>
              </w:rPr>
            </w:pPr>
            <w:r>
              <w:rPr>
                <w:rFonts w:hint="eastAsia" w:ascii="仿宋_GB2312" w:eastAsia="仿宋_GB2312" w:hAnsiTheme="minorEastAsia"/>
                <w:b w:val="0"/>
                <w:bCs/>
                <w:sz w:val="32"/>
              </w:rPr>
              <w:t>题目：</w:t>
            </w:r>
          </w:p>
          <w:p>
            <w:pPr>
              <w:spacing w:line="560" w:lineRule="exact"/>
              <w:ind w:left="643"/>
              <w:rPr>
                <w:rFonts w:hint="eastAsia" w:ascii="仿宋_GB2312" w:eastAsia="仿宋_GB2312" w:hAnsiTheme="minorEastAsia"/>
                <w:b w:val="0"/>
                <w:bCs/>
                <w:sz w:val="32"/>
              </w:rPr>
            </w:pPr>
            <w:r>
              <w:rPr>
                <w:rFonts w:hint="eastAsia" w:ascii="仿宋_GB2312" w:eastAsia="仿宋_GB2312" w:hAnsiTheme="minorEastAsia"/>
                <w:b w:val="0"/>
                <w:bCs/>
                <w:sz w:val="32"/>
              </w:rPr>
              <w:t>一、工作背景</w:t>
            </w:r>
          </w:p>
          <w:p>
            <w:pPr>
              <w:spacing w:line="560" w:lineRule="exact"/>
              <w:ind w:firstLine="640" w:firstLineChars="200"/>
              <w:rPr>
                <w:rFonts w:hint="eastAsia" w:ascii="仿宋_GB2312" w:eastAsia="仿宋_GB2312" w:hAnsiTheme="minorEastAsia"/>
                <w:b w:val="0"/>
                <w:bCs/>
                <w:sz w:val="32"/>
              </w:rPr>
            </w:pPr>
            <w:r>
              <w:rPr>
                <w:rFonts w:hint="eastAsia" w:ascii="仿宋_GB2312" w:eastAsia="仿宋_GB2312" w:hAnsiTheme="minorEastAsia"/>
                <w:b w:val="0"/>
                <w:bCs/>
                <w:sz w:val="32"/>
              </w:rPr>
              <w:t>二、经验做法</w:t>
            </w:r>
          </w:p>
          <w:p>
            <w:pPr>
              <w:pStyle w:val="4"/>
              <w:spacing w:line="560" w:lineRule="exact"/>
              <w:ind w:left="161" w:firstLine="480" w:firstLineChars="150"/>
              <w:rPr>
                <w:rFonts w:hint="eastAsia" w:ascii="仿宋_GB2312" w:eastAsia="仿宋_GB2312" w:hAnsiTheme="minorEastAsia"/>
                <w:b w:val="0"/>
                <w:bCs/>
                <w:sz w:val="32"/>
              </w:rPr>
            </w:pPr>
            <w:r>
              <w:rPr>
                <w:rFonts w:hint="eastAsia" w:ascii="仿宋_GB2312" w:eastAsia="仿宋_GB2312" w:hAnsiTheme="minorEastAsia"/>
                <w:b w:val="0"/>
                <w:bCs/>
                <w:sz w:val="32"/>
              </w:rPr>
              <w:t>三、主要成效</w:t>
            </w:r>
          </w:p>
          <w:p>
            <w:pPr>
              <w:spacing w:line="560" w:lineRule="exact"/>
              <w:ind w:firstLine="627" w:firstLineChars="196"/>
              <w:rPr>
                <w:rFonts w:hint="eastAsia" w:ascii="仿宋_GB2312" w:eastAsia="仿宋_GB2312" w:hAnsiTheme="minorEastAsia"/>
                <w:b w:val="0"/>
                <w:bCs/>
                <w:sz w:val="32"/>
              </w:rPr>
            </w:pPr>
            <w:r>
              <w:rPr>
                <w:rFonts w:hint="eastAsia" w:ascii="仿宋_GB2312" w:eastAsia="仿宋_GB2312" w:hAnsiTheme="minorEastAsia"/>
                <w:b w:val="0"/>
                <w:bCs/>
                <w:sz w:val="32"/>
              </w:rPr>
              <w:t>四、</w:t>
            </w:r>
            <w:r>
              <w:rPr>
                <w:rFonts w:hint="eastAsia" w:ascii="仿宋_GB2312" w:eastAsia="仿宋_GB2312" w:hAnsiTheme="minorEastAsia"/>
                <w:b w:val="0"/>
                <w:bCs/>
                <w:sz w:val="32"/>
                <w:lang w:eastAsia="zh-CN"/>
              </w:rPr>
              <w:t>推广</w:t>
            </w:r>
            <w:r>
              <w:rPr>
                <w:rFonts w:hint="eastAsia" w:ascii="仿宋_GB2312" w:eastAsia="仿宋_GB2312" w:hAnsiTheme="minorEastAsia"/>
                <w:b w:val="0"/>
                <w:bCs/>
                <w:sz w:val="32"/>
              </w:rPr>
              <w:t>意义</w:t>
            </w:r>
          </w:p>
          <w:p>
            <w:pPr>
              <w:adjustRightInd w:val="0"/>
              <w:spacing w:line="560" w:lineRule="exact"/>
              <w:ind w:firstLine="640"/>
              <w:textAlignment w:val="baseline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eastAsia="zh-CN"/>
              </w:rPr>
              <w:t>（注：每个案例约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2500字。案例内容要真实准确、简洁完整，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总结凝练出经验做法和突出成效，做到言之有物、数据详实、事例清晰，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体现出案例的典型性和示范性。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eastAsia="zh-CN"/>
              </w:rPr>
              <w:t>）</w:t>
            </w:r>
          </w:p>
          <w:p>
            <w:pPr>
              <w:adjustRightInd w:val="0"/>
              <w:spacing w:line="560" w:lineRule="exact"/>
              <w:ind w:firstLine="640"/>
              <w:textAlignment w:val="baseline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eastAsia="zh-CN"/>
              </w:rPr>
            </w:pPr>
          </w:p>
          <w:p>
            <w:pPr>
              <w:adjustRightInd w:val="0"/>
              <w:spacing w:line="560" w:lineRule="exact"/>
              <w:ind w:firstLine="640"/>
              <w:textAlignment w:val="baseline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  <w:p>
            <w:pPr>
              <w:wordWrap w:val="0"/>
              <w:adjustRightInd w:val="0"/>
              <w:spacing w:line="560" w:lineRule="exact"/>
              <w:ind w:firstLine="640"/>
              <w:jc w:val="right"/>
              <w:textAlignment w:val="baseline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  <w:p>
            <w:pPr>
              <w:adjustRightInd w:val="0"/>
              <w:spacing w:line="560" w:lineRule="exact"/>
              <w:ind w:firstLine="640"/>
              <w:jc w:val="right"/>
              <w:textAlignment w:val="baseline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ascii="Nimbus Roman No9 L" w:hAnsi="Nimbus Roman No9 L" w:eastAsia="仿宋_GB2312" w:cs="Nimbus Roman No9 L"/>
                <w:kern w:val="0"/>
                <w:sz w:val="32"/>
                <w:szCs w:val="32"/>
              </w:rPr>
              <w:t>202</w:t>
            </w:r>
            <w:r>
              <w:rPr>
                <w:rFonts w:hint="eastAsia" w:ascii="Nimbus Roman No9 L" w:hAnsi="Nimbus Roman No9 L" w:eastAsia="仿宋_GB2312" w:cs="Nimbus Roman No9 L"/>
                <w:kern w:val="0"/>
                <w:sz w:val="32"/>
                <w:szCs w:val="32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年  月  日</w:t>
            </w:r>
          </w:p>
        </w:tc>
      </w:tr>
    </w:tbl>
    <w:p/>
    <w:sectPr>
      <w:pgSz w:w="11906" w:h="16838"/>
      <w:pgMar w:top="1588" w:right="1474" w:bottom="1701" w:left="1588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true"/>
  <w:bordersDoNotSurroundFooter w:val="true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6D2"/>
    <w:rsid w:val="0001401E"/>
    <w:rsid w:val="003246D2"/>
    <w:rsid w:val="003855EA"/>
    <w:rsid w:val="007E70CB"/>
    <w:rsid w:val="00806E95"/>
    <w:rsid w:val="00A55BFB"/>
    <w:rsid w:val="00D025CC"/>
    <w:rsid w:val="00ED3787"/>
    <w:rsid w:val="6DF9A7DD"/>
    <w:rsid w:val="77EAA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</Words>
  <Characters>132</Characters>
  <Lines>1</Lines>
  <Paragraphs>1</Paragraphs>
  <TotalTime>3</TotalTime>
  <ScaleCrop>false</ScaleCrop>
  <LinksUpToDate>false</LinksUpToDate>
  <CharactersWithSpaces>154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2023-04-11T15:39:00Z</dcterms:created>
  <dc:creator>路宏波</dc:creator>
  <cp:lastModifiedBy>luhongbo</cp:lastModifiedBy>
  <dcterms:modified xsi:type="dcterms:W3CDTF">2023-04-11T16:18:48Z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