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B9" w:rsidRDefault="00526258">
      <w:pPr>
        <w:widowControl/>
        <w:spacing w:line="560" w:lineRule="exact"/>
        <w:rPr>
          <w:rFonts w:ascii="黑体" w:eastAsia="黑体" w:hAnsi="黑体"/>
          <w:b/>
          <w:sz w:val="32"/>
          <w:szCs w:val="32"/>
        </w:rPr>
      </w:pPr>
      <w:r>
        <w:rPr>
          <w:rFonts w:ascii="黑体" w:eastAsia="黑体" w:hAnsi="黑体" w:hint="eastAsia"/>
          <w:b/>
          <w:sz w:val="32"/>
          <w:szCs w:val="32"/>
        </w:rPr>
        <w:t>附件</w:t>
      </w:r>
      <w:r w:rsidR="00962242">
        <w:rPr>
          <w:rFonts w:ascii="黑体" w:eastAsia="黑体" w:hAnsi="黑体" w:hint="eastAsia"/>
          <w:b/>
          <w:sz w:val="32"/>
          <w:szCs w:val="32"/>
        </w:rPr>
        <w:t>1</w:t>
      </w:r>
      <w:r>
        <w:rPr>
          <w:rFonts w:ascii="黑体" w:eastAsia="黑体" w:hAnsi="黑体" w:hint="eastAsia"/>
          <w:b/>
          <w:sz w:val="32"/>
          <w:szCs w:val="32"/>
        </w:rPr>
        <w:t>：</w:t>
      </w:r>
    </w:p>
    <w:p w:rsidR="005231B9" w:rsidRDefault="00526258">
      <w:pPr>
        <w:widowControl/>
        <w:spacing w:line="7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海南西部中心医院2021年</w:t>
      </w:r>
    </w:p>
    <w:p w:rsidR="005231B9" w:rsidRDefault="00526258">
      <w:pPr>
        <w:widowControl/>
        <w:spacing w:line="7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考核招聘编内专业技术人员实施方案</w:t>
      </w:r>
    </w:p>
    <w:p w:rsidR="005231B9" w:rsidRDefault="005231B9">
      <w:pPr>
        <w:widowControl/>
        <w:spacing w:line="560" w:lineRule="exact"/>
        <w:ind w:firstLine="630"/>
        <w:jc w:val="center"/>
        <w:rPr>
          <w:rFonts w:ascii="仿宋" w:eastAsia="仿宋" w:hAnsi="仿宋"/>
          <w:b/>
          <w:sz w:val="44"/>
          <w:szCs w:val="44"/>
        </w:rPr>
      </w:pP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为吸纳优秀专业技术人员，满足我院工作需要，现根据《海南省事业单位公开招聘工作人员实施办法》（琼人社发〔2018〕516号）等相关文件规定，按照“公开、公平、竞争、择优”的原则，我院拟面向社会考核招聘专业技术人员，为做好相关工作，特制定本方案。</w:t>
      </w:r>
    </w:p>
    <w:p w:rsidR="005231B9" w:rsidRDefault="00962242" w:rsidP="00526258">
      <w:pPr>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sidR="00526258">
        <w:rPr>
          <w:rFonts w:ascii="黑体" w:eastAsia="黑体" w:hAnsi="黑体" w:hint="eastAsia"/>
          <w:b/>
          <w:sz w:val="32"/>
          <w:szCs w:val="32"/>
        </w:rPr>
        <w:t>、应聘</w:t>
      </w:r>
      <w:r w:rsidR="00014C08">
        <w:rPr>
          <w:rFonts w:ascii="黑体" w:eastAsia="黑体" w:hAnsi="黑体" w:hint="eastAsia"/>
          <w:b/>
          <w:sz w:val="32"/>
          <w:szCs w:val="32"/>
        </w:rPr>
        <w:t>者</w:t>
      </w:r>
      <w:r w:rsidR="00526258">
        <w:rPr>
          <w:rFonts w:ascii="黑体" w:eastAsia="黑体" w:hAnsi="黑体" w:hint="eastAsia"/>
          <w:b/>
          <w:sz w:val="32"/>
          <w:szCs w:val="32"/>
        </w:rPr>
        <w:t>基本条件</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（一）具备良好的政治素质和较好的政策理论水平；</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（二）具有良好职业道德，勤奋敬业，遵纪守法；</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（三）身体健康（体检合格），具备履行岗位职责的身体素质和心理素质；</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（四）年龄计算截止报名第一天；</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（五）招聘范围：全国；职称、学历或资格条件优于招聘岗位要求时，年龄可适当放宽；</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（六）所有应聘者每人仅限报一个岗位；</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（七）</w:t>
      </w:r>
      <w:r w:rsidR="0093464E">
        <w:rPr>
          <w:rFonts w:ascii="FangSong_GB2312" w:eastAsia="FangSong_GB2312" w:hint="eastAsia"/>
          <w:sz w:val="32"/>
          <w:szCs w:val="32"/>
        </w:rPr>
        <w:t>应聘者</w:t>
      </w:r>
      <w:r>
        <w:rPr>
          <w:rFonts w:ascii="FangSong_GB2312" w:eastAsia="FangSong_GB2312" w:hint="eastAsia"/>
          <w:sz w:val="32"/>
          <w:szCs w:val="32"/>
        </w:rPr>
        <w:t>一经签约聘用，必须在用人单位从事所应聘岗位工作服务满5年及以上才能申请调动；</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（八）具有以下情形的人员不得报考。</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1.尚未解除党纪、政纪处分或正在接受纪律审查的；</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2.刑事处罚期限未满或涉嫌违法犯罪正在接受调查的；</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3.在公务员招录、事业单位公开招聘中违纪违规且处理期未满的；</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4.公务员或事业单位工作人员处于试用期内或未满最低</w:t>
      </w:r>
      <w:r>
        <w:rPr>
          <w:rFonts w:ascii="FangSong_GB2312" w:eastAsia="FangSong_GB2312" w:hint="eastAsia"/>
          <w:sz w:val="32"/>
          <w:szCs w:val="32"/>
        </w:rPr>
        <w:lastRenderedPageBreak/>
        <w:t>服务年限的；</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5.失信被执行人；</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6.法律、法规规定的其他不得报考的情形；</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7.儋州市卫生系统在编在岗人员。</w:t>
      </w:r>
    </w:p>
    <w:p w:rsidR="005231B9" w:rsidRDefault="00962242" w:rsidP="00526258">
      <w:pPr>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sidR="00526258">
        <w:rPr>
          <w:rFonts w:ascii="黑体" w:eastAsia="黑体" w:hAnsi="黑体" w:hint="eastAsia"/>
          <w:b/>
          <w:sz w:val="32"/>
          <w:szCs w:val="32"/>
        </w:rPr>
        <w:t>、招聘职位、职数、招聘资格条件及招考范围。（详见附件1）</w:t>
      </w:r>
    </w:p>
    <w:p w:rsidR="005231B9" w:rsidRDefault="00962242" w:rsidP="00526258">
      <w:pPr>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sidR="00526258">
        <w:rPr>
          <w:rFonts w:ascii="黑体" w:eastAsia="黑体" w:hAnsi="黑体" w:hint="eastAsia"/>
          <w:b/>
          <w:sz w:val="32"/>
          <w:szCs w:val="32"/>
        </w:rPr>
        <w:t>、招聘程序</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（一）发布招聘信息</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招聘方案报市人社局核准后，招聘信息通过儋州市政府政务网及海南西部中心医院网站公开发布。</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（二）报名时间、地点、方式及要求</w:t>
      </w:r>
    </w:p>
    <w:p w:rsidR="005231B9" w:rsidRPr="00962242" w:rsidRDefault="00526258" w:rsidP="002F3321">
      <w:pPr>
        <w:ind w:firstLineChars="200" w:firstLine="643"/>
        <w:rPr>
          <w:rFonts w:ascii="仿宋" w:eastAsia="仿宋" w:hAnsi="仿宋"/>
          <w:sz w:val="32"/>
          <w:szCs w:val="32"/>
        </w:rPr>
      </w:pPr>
      <w:r>
        <w:rPr>
          <w:rFonts w:ascii="FangSong_GB2312" w:eastAsia="FangSong_GB2312" w:hint="eastAsia"/>
          <w:b/>
          <w:sz w:val="32"/>
          <w:szCs w:val="32"/>
        </w:rPr>
        <w:t>1.报名时间：</w:t>
      </w:r>
      <w:r w:rsidR="00962242" w:rsidRPr="009A6594">
        <w:rPr>
          <w:rFonts w:ascii="仿宋" w:eastAsia="仿宋" w:hAnsi="仿宋" w:hint="eastAsia"/>
          <w:sz w:val="32"/>
          <w:szCs w:val="32"/>
        </w:rPr>
        <w:t>202</w:t>
      </w:r>
      <w:r w:rsidR="00962242">
        <w:rPr>
          <w:rFonts w:ascii="仿宋" w:eastAsia="仿宋" w:hAnsi="仿宋" w:hint="eastAsia"/>
          <w:sz w:val="32"/>
          <w:szCs w:val="32"/>
        </w:rPr>
        <w:t>1</w:t>
      </w:r>
      <w:r w:rsidR="00962242" w:rsidRPr="009A6594">
        <w:rPr>
          <w:rFonts w:ascii="仿宋" w:eastAsia="仿宋" w:hAnsi="仿宋" w:hint="eastAsia"/>
          <w:sz w:val="32"/>
          <w:szCs w:val="32"/>
        </w:rPr>
        <w:t>年</w:t>
      </w:r>
      <w:r w:rsidR="00962242">
        <w:rPr>
          <w:rFonts w:ascii="仿宋" w:eastAsia="仿宋" w:hAnsi="仿宋" w:hint="eastAsia"/>
          <w:sz w:val="32"/>
          <w:szCs w:val="32"/>
        </w:rPr>
        <w:t>8</w:t>
      </w:r>
      <w:r w:rsidR="00962242" w:rsidRPr="009A6594">
        <w:rPr>
          <w:rFonts w:ascii="仿宋" w:eastAsia="仿宋" w:hAnsi="仿宋" w:hint="eastAsia"/>
          <w:sz w:val="32"/>
          <w:szCs w:val="32"/>
        </w:rPr>
        <w:t>月1</w:t>
      </w:r>
      <w:r w:rsidR="00B330E4">
        <w:rPr>
          <w:rFonts w:ascii="仿宋" w:eastAsia="仿宋" w:hAnsi="仿宋" w:hint="eastAsia"/>
          <w:sz w:val="32"/>
          <w:szCs w:val="32"/>
        </w:rPr>
        <w:t>1</w:t>
      </w:r>
      <w:r w:rsidR="00962242" w:rsidRPr="009A6594">
        <w:rPr>
          <w:rFonts w:ascii="仿宋" w:eastAsia="仿宋" w:hAnsi="仿宋" w:hint="eastAsia"/>
          <w:sz w:val="32"/>
          <w:szCs w:val="32"/>
        </w:rPr>
        <w:t>日至202</w:t>
      </w:r>
      <w:r w:rsidR="00962242">
        <w:rPr>
          <w:rFonts w:ascii="仿宋" w:eastAsia="仿宋" w:hAnsi="仿宋" w:hint="eastAsia"/>
          <w:sz w:val="32"/>
          <w:szCs w:val="32"/>
        </w:rPr>
        <w:t>1</w:t>
      </w:r>
      <w:r w:rsidR="00962242" w:rsidRPr="009A6594">
        <w:rPr>
          <w:rFonts w:ascii="仿宋" w:eastAsia="仿宋" w:hAnsi="仿宋" w:hint="eastAsia"/>
          <w:sz w:val="32"/>
          <w:szCs w:val="32"/>
        </w:rPr>
        <w:t>年</w:t>
      </w:r>
      <w:r w:rsidR="00962242">
        <w:rPr>
          <w:rFonts w:ascii="仿宋" w:eastAsia="仿宋" w:hAnsi="仿宋" w:hint="eastAsia"/>
          <w:sz w:val="32"/>
          <w:szCs w:val="32"/>
        </w:rPr>
        <w:t>8</w:t>
      </w:r>
      <w:r w:rsidR="00962242" w:rsidRPr="009A6594">
        <w:rPr>
          <w:rFonts w:ascii="仿宋" w:eastAsia="仿宋" w:hAnsi="仿宋" w:hint="eastAsia"/>
          <w:sz w:val="32"/>
          <w:szCs w:val="32"/>
        </w:rPr>
        <w:t>月1</w:t>
      </w:r>
      <w:r w:rsidR="00B330E4">
        <w:rPr>
          <w:rFonts w:ascii="仿宋" w:eastAsia="仿宋" w:hAnsi="仿宋" w:hint="eastAsia"/>
          <w:sz w:val="32"/>
          <w:szCs w:val="32"/>
        </w:rPr>
        <w:t>9</w:t>
      </w:r>
      <w:r w:rsidR="00962242" w:rsidRPr="009A6594">
        <w:rPr>
          <w:rFonts w:ascii="仿宋" w:eastAsia="仿宋" w:hAnsi="仿宋" w:hint="eastAsia"/>
          <w:sz w:val="32"/>
          <w:szCs w:val="32"/>
        </w:rPr>
        <w:t xml:space="preserve">日 </w:t>
      </w:r>
      <w:r>
        <w:rPr>
          <w:rFonts w:ascii="FangSong_GB2312" w:eastAsia="FangSong_GB2312" w:hint="eastAsia"/>
          <w:sz w:val="32"/>
          <w:szCs w:val="32"/>
        </w:rPr>
        <w:t>；</w:t>
      </w:r>
    </w:p>
    <w:p w:rsidR="005231B9" w:rsidRDefault="00526258" w:rsidP="002F3321">
      <w:pPr>
        <w:spacing w:line="560" w:lineRule="exact"/>
        <w:ind w:firstLineChars="200" w:firstLine="643"/>
        <w:rPr>
          <w:rFonts w:ascii="FangSong_GB2312" w:eastAsia="FangSong_GB2312"/>
          <w:sz w:val="32"/>
          <w:szCs w:val="32"/>
        </w:rPr>
      </w:pPr>
      <w:r>
        <w:rPr>
          <w:rFonts w:ascii="FangSong_GB2312" w:eastAsia="FangSong_GB2312" w:hint="eastAsia"/>
          <w:b/>
          <w:sz w:val="32"/>
          <w:szCs w:val="32"/>
        </w:rPr>
        <w:t>2.报名地址：</w:t>
      </w:r>
      <w:r w:rsidR="00962242" w:rsidRPr="009A6594">
        <w:rPr>
          <w:rFonts w:ascii="仿宋" w:eastAsia="仿宋" w:hAnsi="仿宋" w:hint="eastAsia"/>
          <w:sz w:val="32"/>
          <w:szCs w:val="32"/>
        </w:rPr>
        <w:t>海南西部中心医院（海南省儋州市那大镇伏波东路2号</w:t>
      </w:r>
      <w:r w:rsidR="00962242">
        <w:rPr>
          <w:rFonts w:ascii="仿宋" w:eastAsia="仿宋" w:hAnsi="仿宋" w:hint="eastAsia"/>
          <w:sz w:val="32"/>
          <w:szCs w:val="32"/>
        </w:rPr>
        <w:t>综合楼四楼组织人事科2室</w:t>
      </w:r>
      <w:r w:rsidR="00962242" w:rsidRPr="009A6594">
        <w:rPr>
          <w:rFonts w:ascii="仿宋" w:eastAsia="仿宋" w:hAnsi="仿宋" w:hint="eastAsia"/>
          <w:sz w:val="32"/>
          <w:szCs w:val="32"/>
        </w:rPr>
        <w:t>）</w:t>
      </w:r>
      <w:r>
        <w:rPr>
          <w:rFonts w:ascii="FangSong_GB2312" w:eastAsia="FangSong_GB2312" w:hint="eastAsia"/>
          <w:sz w:val="32"/>
          <w:szCs w:val="32"/>
        </w:rPr>
        <w:t>；</w:t>
      </w:r>
    </w:p>
    <w:p w:rsidR="005231B9" w:rsidRDefault="00526258" w:rsidP="002F3321">
      <w:pPr>
        <w:spacing w:line="560" w:lineRule="exact"/>
        <w:ind w:firstLineChars="200" w:firstLine="643"/>
        <w:rPr>
          <w:rFonts w:ascii="FangSong_GB2312" w:eastAsia="FangSong_GB2312"/>
          <w:b/>
          <w:sz w:val="32"/>
          <w:szCs w:val="32"/>
        </w:rPr>
      </w:pPr>
      <w:r>
        <w:rPr>
          <w:rFonts w:ascii="FangSong_GB2312" w:eastAsia="FangSong_GB2312" w:hint="eastAsia"/>
          <w:b/>
          <w:sz w:val="32"/>
          <w:szCs w:val="32"/>
        </w:rPr>
        <w:t>3.报名方式：</w:t>
      </w:r>
    </w:p>
    <w:p w:rsidR="00984E75" w:rsidRDefault="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w:t>
      </w:r>
      <w:r w:rsidR="00526258">
        <w:rPr>
          <w:rFonts w:ascii="FangSong_GB2312" w:eastAsia="FangSong_GB2312" w:hint="eastAsia"/>
          <w:sz w:val="32"/>
          <w:szCs w:val="32"/>
        </w:rPr>
        <w:t>主要采取现场、网络报名相结合的方式</w:t>
      </w:r>
      <w:r w:rsidR="00962242">
        <w:rPr>
          <w:rFonts w:ascii="FangSong_GB2312" w:eastAsia="FangSong_GB2312" w:hint="eastAsia"/>
          <w:sz w:val="32"/>
          <w:szCs w:val="32"/>
        </w:rPr>
        <w:t>（受疫情影响，现场报名仅限儋州市内应聘者）</w:t>
      </w:r>
      <w:r>
        <w:rPr>
          <w:rFonts w:ascii="FangSong_GB2312" w:eastAsia="FangSong_GB2312" w:hint="eastAsia"/>
          <w:sz w:val="32"/>
          <w:szCs w:val="32"/>
        </w:rPr>
        <w:t>；</w:t>
      </w:r>
    </w:p>
    <w:p w:rsidR="00984E75" w:rsidRDefault="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w:t>
      </w:r>
      <w:r w:rsidR="00962242">
        <w:rPr>
          <w:rFonts w:ascii="FangSong_GB2312" w:eastAsia="FangSong_GB2312" w:hint="eastAsia"/>
          <w:sz w:val="32"/>
          <w:szCs w:val="32"/>
        </w:rPr>
        <w:t>报名材料：应聘者点击附表2下载《海南西部中心医院考核招聘编内专业技术人员报名表》填写后提供报名表、个人简历及相关证件（身份证、毕业证、学位证、学历认证（学信网下载打印）专业技术资格证书、医师资格证、三级医院工作证明、获奖证明、学术或科研成果等）、在职人员单位</w:t>
      </w:r>
      <w:r w:rsidR="00962242">
        <w:rPr>
          <w:rFonts w:ascii="FangSong_GB2312" w:eastAsia="FangSong_GB2312"/>
          <w:sz w:val="32"/>
          <w:szCs w:val="32"/>
        </w:rPr>
        <w:t>同意报考证明</w:t>
      </w:r>
      <w:r w:rsidR="00962242" w:rsidRPr="0093464E">
        <w:rPr>
          <w:rFonts w:ascii="FangSong_GB2312" w:eastAsia="FangSong_GB2312" w:hint="eastAsia"/>
          <w:sz w:val="32"/>
          <w:szCs w:val="32"/>
        </w:rPr>
        <w:t>原件及复印件</w:t>
      </w:r>
      <w:r w:rsidR="00962242">
        <w:rPr>
          <w:rFonts w:ascii="FangSong_GB2312" w:eastAsia="FangSong_GB2312" w:hint="eastAsia"/>
          <w:sz w:val="32"/>
          <w:szCs w:val="32"/>
        </w:rPr>
        <w:t>等材料到报名指定地点</w:t>
      </w:r>
      <w:r w:rsidR="00D50DE4">
        <w:rPr>
          <w:rFonts w:ascii="FangSong_GB2312" w:eastAsia="FangSong_GB2312" w:hint="eastAsia"/>
          <w:sz w:val="32"/>
          <w:szCs w:val="32"/>
        </w:rPr>
        <w:t>；</w:t>
      </w:r>
    </w:p>
    <w:p w:rsidR="00962242" w:rsidRDefault="00D50DE4" w:rsidP="00962242">
      <w:pPr>
        <w:spacing w:line="560" w:lineRule="exact"/>
        <w:ind w:firstLineChars="200" w:firstLine="640"/>
        <w:rPr>
          <w:rFonts w:ascii="FangSong_GB2312" w:eastAsia="FangSong_GB2312"/>
          <w:sz w:val="32"/>
          <w:szCs w:val="32"/>
        </w:rPr>
      </w:pPr>
      <w:r>
        <w:rPr>
          <w:rFonts w:ascii="FangSong_GB2312" w:eastAsia="FangSong_GB2312" w:hint="eastAsia"/>
          <w:sz w:val="32"/>
          <w:szCs w:val="32"/>
        </w:rPr>
        <w:t>（3）</w:t>
      </w:r>
      <w:r w:rsidR="00962242">
        <w:rPr>
          <w:rFonts w:ascii="FangSong_GB2312" w:eastAsia="FangSong_GB2312" w:hint="eastAsia"/>
          <w:sz w:val="32"/>
          <w:szCs w:val="32"/>
        </w:rPr>
        <w:t>非儋州市内应聘者将以上所需材料扫描制成一个压缩邮件，并将邮件名称命名为“姓名+应聘岗位+职称”发至邮箱，邮箱账号：xbyyrsk@163.com。报名材料不符合要求者,</w:t>
      </w:r>
      <w:r w:rsidR="00962242">
        <w:rPr>
          <w:rFonts w:ascii="FangSong_GB2312" w:eastAsia="FangSong_GB2312" w:hint="eastAsia"/>
          <w:sz w:val="32"/>
          <w:szCs w:val="32"/>
        </w:rPr>
        <w:lastRenderedPageBreak/>
        <w:t>不另行通知。</w:t>
      </w:r>
    </w:p>
    <w:p w:rsidR="005231B9" w:rsidRDefault="00526258" w:rsidP="00962242">
      <w:pPr>
        <w:spacing w:line="560" w:lineRule="exact"/>
        <w:ind w:firstLineChars="150" w:firstLine="480"/>
        <w:rPr>
          <w:rFonts w:ascii="楷体" w:eastAsia="楷体" w:hAnsi="楷体"/>
          <w:b/>
          <w:sz w:val="32"/>
          <w:szCs w:val="32"/>
        </w:rPr>
      </w:pPr>
      <w:r>
        <w:rPr>
          <w:rFonts w:ascii="楷体" w:eastAsia="楷体" w:hAnsi="楷体" w:hint="eastAsia"/>
          <w:b/>
          <w:sz w:val="32"/>
          <w:szCs w:val="32"/>
        </w:rPr>
        <w:t>（三）资格审查</w:t>
      </w:r>
    </w:p>
    <w:p w:rsidR="00D50DE4" w:rsidRDefault="00526258" w:rsidP="00D50DE4">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w:t>
      </w:r>
      <w:r w:rsidR="00D50DE4">
        <w:rPr>
          <w:rFonts w:ascii="FangSong_GB2312" w:eastAsia="FangSong_GB2312" w:hint="eastAsia"/>
          <w:sz w:val="32"/>
          <w:szCs w:val="32"/>
        </w:rPr>
        <w:t xml:space="preserve"> 报名结束后，考核工作小组对报名人员的相关材料进行审查</w:t>
      </w:r>
      <w:r w:rsidR="00D50DE4">
        <w:rPr>
          <w:rFonts w:ascii="FangSong_GB2312" w:hint="eastAsia"/>
          <w:sz w:val="32"/>
          <w:szCs w:val="32"/>
        </w:rPr>
        <w:t>，</w:t>
      </w:r>
      <w:r w:rsidR="00D50DE4" w:rsidRPr="003D4D7E">
        <w:rPr>
          <w:rFonts w:ascii="FangSong_GB2312" w:eastAsia="FangSong_GB2312" w:hint="eastAsia"/>
          <w:sz w:val="32"/>
          <w:szCs w:val="32"/>
        </w:rPr>
        <w:t>公布初审名单。</w:t>
      </w:r>
    </w:p>
    <w:p w:rsidR="00526258" w:rsidRPr="00526258" w:rsidRDefault="00526258" w:rsidP="00CF5381">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w:t>
      </w:r>
      <w:r w:rsidR="00CF5381" w:rsidRPr="00D50DE4">
        <w:rPr>
          <w:rFonts w:ascii="FangSong_GB2312" w:eastAsia="FangSong_GB2312"/>
          <w:sz w:val="32"/>
          <w:szCs w:val="32"/>
        </w:rPr>
        <w:t xml:space="preserve"> </w:t>
      </w:r>
      <w:r w:rsidR="003D4D7E">
        <w:rPr>
          <w:rFonts w:ascii="FangSong_GB2312" w:eastAsia="FangSong_GB2312" w:hint="eastAsia"/>
          <w:sz w:val="32"/>
          <w:szCs w:val="32"/>
        </w:rPr>
        <w:t>资格复审。</w:t>
      </w:r>
    </w:p>
    <w:p w:rsidR="00D50DE4" w:rsidRDefault="00526258" w:rsidP="00526258">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hAnsiTheme="minorHAnsi" w:cstheme="minorBidi"/>
          <w:kern w:val="2"/>
          <w:sz w:val="32"/>
          <w:szCs w:val="32"/>
        </w:rPr>
      </w:pPr>
      <w:r w:rsidRPr="00526258">
        <w:rPr>
          <w:rFonts w:ascii="FangSong_GB2312" w:eastAsia="FangSong_GB2312" w:hAnsiTheme="minorHAnsi" w:cstheme="minorBidi" w:hint="eastAsia"/>
          <w:kern w:val="2"/>
          <w:sz w:val="32"/>
          <w:szCs w:val="32"/>
        </w:rPr>
        <w:t>（1）</w:t>
      </w:r>
      <w:r w:rsidR="00D50DE4">
        <w:rPr>
          <w:rFonts w:ascii="FangSong_GB2312" w:eastAsia="FangSong_GB2312" w:hAnsiTheme="minorHAnsi" w:cstheme="minorBidi" w:hint="eastAsia"/>
          <w:kern w:val="2"/>
          <w:sz w:val="32"/>
          <w:szCs w:val="32"/>
        </w:rPr>
        <w:t>资格复审复审主要针对网络报名应聘者；</w:t>
      </w:r>
    </w:p>
    <w:p w:rsidR="00526258" w:rsidRPr="00526258" w:rsidRDefault="00CF5381" w:rsidP="00526258">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hAnsiTheme="minorHAnsi" w:cstheme="minorBidi"/>
          <w:kern w:val="2"/>
          <w:sz w:val="32"/>
          <w:szCs w:val="32"/>
        </w:rPr>
      </w:pPr>
      <w:r w:rsidRPr="00526258">
        <w:rPr>
          <w:rFonts w:ascii="FangSong_GB2312" w:eastAsia="FangSong_GB2312" w:hAnsiTheme="minorHAnsi" w:cstheme="minorBidi" w:hint="eastAsia"/>
          <w:kern w:val="2"/>
          <w:sz w:val="32"/>
          <w:szCs w:val="32"/>
        </w:rPr>
        <w:t>（2）</w:t>
      </w:r>
      <w:r w:rsidR="00526258" w:rsidRPr="00526258">
        <w:rPr>
          <w:rFonts w:ascii="FangSong_GB2312" w:eastAsia="FangSong_GB2312" w:hAnsiTheme="minorHAnsi" w:cstheme="minorBidi" w:hint="eastAsia"/>
          <w:kern w:val="2"/>
          <w:sz w:val="32"/>
          <w:szCs w:val="32"/>
        </w:rPr>
        <w:t>资格复审主要审查</w:t>
      </w:r>
      <w:r w:rsidR="0093464E">
        <w:rPr>
          <w:rFonts w:ascii="FangSong_GB2312" w:eastAsia="FangSong_GB2312" w:hint="eastAsia"/>
          <w:sz w:val="32"/>
          <w:szCs w:val="32"/>
        </w:rPr>
        <w:t>应聘者</w:t>
      </w:r>
      <w:r w:rsidR="00526258" w:rsidRPr="00526258">
        <w:rPr>
          <w:rFonts w:ascii="FangSong_GB2312" w:eastAsia="FangSong_GB2312" w:hAnsiTheme="minorHAnsi" w:cstheme="minorBidi" w:hint="eastAsia"/>
          <w:kern w:val="2"/>
          <w:sz w:val="32"/>
          <w:szCs w:val="32"/>
        </w:rPr>
        <w:t>提供的有关证件和材料与网络报名信息是否一致、真实。</w:t>
      </w:r>
      <w:r w:rsidR="0093464E">
        <w:rPr>
          <w:rFonts w:ascii="FangSong_GB2312" w:eastAsia="FangSong_GB2312" w:hint="eastAsia"/>
          <w:sz w:val="32"/>
          <w:szCs w:val="32"/>
        </w:rPr>
        <w:t>应聘者</w:t>
      </w:r>
      <w:r w:rsidR="00526258" w:rsidRPr="00526258">
        <w:rPr>
          <w:rFonts w:ascii="FangSong_GB2312" w:eastAsia="FangSong_GB2312" w:hAnsiTheme="minorHAnsi" w:cstheme="minorBidi" w:hint="eastAsia"/>
          <w:kern w:val="2"/>
          <w:sz w:val="32"/>
          <w:szCs w:val="32"/>
        </w:rPr>
        <w:t>须在规定的时间和地点接受现场资格复审。</w:t>
      </w:r>
    </w:p>
    <w:p w:rsidR="00526258" w:rsidRPr="00526258" w:rsidRDefault="00CF5381" w:rsidP="00526258">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hAnsiTheme="minorHAnsi" w:cstheme="minorBidi"/>
          <w:kern w:val="2"/>
          <w:sz w:val="32"/>
          <w:szCs w:val="32"/>
        </w:rPr>
      </w:pPr>
      <w:r w:rsidRPr="00526258">
        <w:rPr>
          <w:rFonts w:ascii="FangSong_GB2312" w:eastAsia="FangSong_GB2312" w:hAnsiTheme="minorHAnsi" w:cstheme="minorBidi" w:hint="eastAsia"/>
          <w:kern w:val="2"/>
          <w:sz w:val="32"/>
          <w:szCs w:val="32"/>
        </w:rPr>
        <w:t>（3）</w:t>
      </w:r>
      <w:r w:rsidR="00526258" w:rsidRPr="00526258">
        <w:rPr>
          <w:rFonts w:ascii="FangSong_GB2312" w:eastAsia="FangSong_GB2312" w:hAnsiTheme="minorHAnsi" w:cstheme="minorBidi" w:hint="eastAsia"/>
          <w:kern w:val="2"/>
          <w:sz w:val="32"/>
          <w:szCs w:val="32"/>
        </w:rPr>
        <w:t>资格复审时间：具体时间、地点另行公布。</w:t>
      </w:r>
    </w:p>
    <w:p w:rsidR="003D4D7E" w:rsidRDefault="00CF5381" w:rsidP="003D4D7E">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hAnsiTheme="minorHAnsi" w:cstheme="minorBidi"/>
          <w:kern w:val="2"/>
          <w:sz w:val="32"/>
          <w:szCs w:val="32"/>
        </w:rPr>
      </w:pPr>
      <w:r>
        <w:rPr>
          <w:rFonts w:ascii="FangSong_GB2312" w:eastAsia="FangSong_GB2312" w:hAnsiTheme="minorHAnsi" w:cstheme="minorBidi" w:hint="eastAsia"/>
          <w:kern w:val="2"/>
          <w:sz w:val="32"/>
          <w:szCs w:val="32"/>
        </w:rPr>
        <w:t>（4）</w:t>
      </w:r>
      <w:r w:rsidR="00526258" w:rsidRPr="00526258">
        <w:rPr>
          <w:rFonts w:ascii="FangSong_GB2312" w:eastAsia="FangSong_GB2312" w:hAnsiTheme="minorHAnsi" w:cstheme="minorBidi" w:hint="eastAsia"/>
          <w:kern w:val="2"/>
          <w:sz w:val="32"/>
          <w:szCs w:val="32"/>
        </w:rPr>
        <w:t>资格复审时应提交</w:t>
      </w:r>
      <w:r>
        <w:rPr>
          <w:rFonts w:ascii="FangSong_GB2312" w:eastAsia="FangSong_GB2312" w:hAnsiTheme="minorHAnsi" w:cstheme="minorBidi" w:hint="eastAsia"/>
          <w:kern w:val="2"/>
          <w:sz w:val="32"/>
          <w:szCs w:val="32"/>
        </w:rPr>
        <w:t>上述报名材料复印件及原件，</w:t>
      </w:r>
      <w:r>
        <w:rPr>
          <w:rFonts w:ascii="FangSong_GB2312" w:eastAsia="FangSong_GB2312" w:hAnsi="FangSong_GB2312" w:hint="eastAsia"/>
          <w:sz w:val="32"/>
          <w:szCs w:val="32"/>
        </w:rPr>
        <w:t>审核后保留复印件退回原件</w:t>
      </w:r>
      <w:r w:rsidR="00526258" w:rsidRPr="00526258">
        <w:rPr>
          <w:rFonts w:ascii="FangSong_GB2312" w:eastAsia="FangSong_GB2312" w:hAnsiTheme="minorHAnsi" w:cstheme="minorBidi" w:hint="eastAsia"/>
          <w:kern w:val="2"/>
          <w:sz w:val="32"/>
          <w:szCs w:val="32"/>
        </w:rPr>
        <w:t>。</w:t>
      </w:r>
    </w:p>
    <w:p w:rsidR="005231B9" w:rsidRDefault="00CF5381" w:rsidP="003D4D7E">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sz w:val="32"/>
          <w:szCs w:val="32"/>
        </w:rPr>
      </w:pPr>
      <w:r>
        <w:rPr>
          <w:rFonts w:ascii="FangSong_GB2312" w:eastAsia="FangSong_GB2312" w:hAnsiTheme="minorHAnsi" w:cstheme="minorBidi" w:hint="eastAsia"/>
          <w:kern w:val="2"/>
          <w:sz w:val="32"/>
          <w:szCs w:val="32"/>
        </w:rPr>
        <w:t>（5）</w:t>
      </w:r>
      <w:r w:rsidR="0093464E">
        <w:rPr>
          <w:rFonts w:ascii="FangSong_GB2312" w:eastAsia="FangSong_GB2312" w:hint="eastAsia"/>
          <w:sz w:val="32"/>
          <w:szCs w:val="32"/>
        </w:rPr>
        <w:t>应聘者</w:t>
      </w:r>
      <w:r w:rsidR="00526258">
        <w:rPr>
          <w:rFonts w:ascii="FangSong_GB2312" w:eastAsia="FangSong_GB2312" w:hint="eastAsia"/>
          <w:sz w:val="32"/>
          <w:szCs w:val="32"/>
        </w:rPr>
        <w:t>如隐瞒有关情况或者提供虚假信息的，所造成的一切损失由</w:t>
      </w:r>
      <w:r w:rsidR="0093464E">
        <w:rPr>
          <w:rFonts w:ascii="FangSong_GB2312" w:eastAsia="FangSong_GB2312" w:hint="eastAsia"/>
          <w:sz w:val="32"/>
          <w:szCs w:val="32"/>
        </w:rPr>
        <w:t>应聘者</w:t>
      </w:r>
      <w:r w:rsidR="00526258">
        <w:rPr>
          <w:rFonts w:ascii="FangSong_GB2312" w:eastAsia="FangSong_GB2312" w:hint="eastAsia"/>
          <w:sz w:val="32"/>
          <w:szCs w:val="32"/>
        </w:rPr>
        <w:t>本人承担。</w:t>
      </w:r>
      <w:r w:rsidR="003D4D7E">
        <w:rPr>
          <w:rFonts w:ascii="FangSong_GB2312" w:eastAsia="FangSong_GB2312" w:hAnsi="FangSong_GB2312" w:hint="eastAsia"/>
          <w:sz w:val="32"/>
          <w:szCs w:val="32"/>
          <w:shd w:val="clear" w:color="auto" w:fill="FFFFFF"/>
        </w:rPr>
        <w:t>通过资格复审的人员方可参加面试，凡有关材料信息不实，影响资格复审结果的，取消</w:t>
      </w:r>
      <w:r w:rsidR="0093464E">
        <w:rPr>
          <w:rFonts w:ascii="FangSong_GB2312" w:eastAsia="FangSong_GB2312" w:hint="eastAsia"/>
          <w:sz w:val="32"/>
          <w:szCs w:val="32"/>
        </w:rPr>
        <w:t>应聘者</w:t>
      </w:r>
      <w:r w:rsidR="003D4D7E">
        <w:rPr>
          <w:rFonts w:ascii="FangSong_GB2312" w:eastAsia="FangSong_GB2312" w:hAnsi="FangSong_GB2312" w:hint="eastAsia"/>
          <w:sz w:val="32"/>
          <w:szCs w:val="32"/>
          <w:shd w:val="clear" w:color="auto" w:fill="FFFFFF"/>
        </w:rPr>
        <w:t>参加面试的资格。如缺少相关材料或没按规定时间参加资格复审，取消其考核资格</w:t>
      </w:r>
      <w:r w:rsidR="00526258">
        <w:rPr>
          <w:rFonts w:ascii="FangSong_GB2312" w:eastAsia="FangSong_GB2312" w:hint="eastAsia"/>
          <w:sz w:val="32"/>
          <w:szCs w:val="32"/>
        </w:rPr>
        <w:t>。</w:t>
      </w:r>
    </w:p>
    <w:p w:rsidR="00CF5381" w:rsidRPr="003D4D7E" w:rsidRDefault="00CF5381" w:rsidP="003D4D7E">
      <w:pPr>
        <w:pStyle w:val="ab"/>
        <w:shd w:val="clear" w:color="auto" w:fill="FFFFFF"/>
        <w:autoSpaceDE w:val="0"/>
        <w:spacing w:before="0" w:beforeAutospacing="0" w:after="0" w:afterAutospacing="0" w:line="540" w:lineRule="atLeast"/>
        <w:ind w:firstLine="645"/>
        <w:jc w:val="both"/>
        <w:textAlignment w:val="baseline"/>
        <w:rPr>
          <w:rFonts w:ascii="FangSong_GB2312" w:eastAsia="FangSong_GB2312" w:hAnsiTheme="minorHAnsi" w:cstheme="minorBidi"/>
          <w:kern w:val="2"/>
          <w:sz w:val="32"/>
          <w:szCs w:val="32"/>
        </w:rPr>
      </w:pPr>
      <w:r>
        <w:rPr>
          <w:rFonts w:ascii="FangSong_GB2312" w:eastAsia="FangSong_GB2312" w:hint="eastAsia"/>
          <w:sz w:val="32"/>
          <w:szCs w:val="32"/>
        </w:rPr>
        <w:t>（6）复审结束后，</w:t>
      </w:r>
      <w:r w:rsidRPr="003D4D7E">
        <w:rPr>
          <w:rFonts w:ascii="FangSong_GB2312" w:eastAsia="FangSong_GB2312" w:hint="eastAsia"/>
          <w:sz w:val="32"/>
          <w:szCs w:val="32"/>
        </w:rPr>
        <w:t>公布</w:t>
      </w:r>
      <w:r>
        <w:rPr>
          <w:rFonts w:ascii="FangSong_GB2312" w:eastAsia="FangSong_GB2312" w:hint="eastAsia"/>
          <w:sz w:val="32"/>
          <w:szCs w:val="32"/>
        </w:rPr>
        <w:t>考核</w:t>
      </w:r>
      <w:r w:rsidRPr="003D4D7E">
        <w:rPr>
          <w:rFonts w:ascii="FangSong_GB2312" w:eastAsia="FangSong_GB2312" w:hint="eastAsia"/>
          <w:sz w:val="32"/>
          <w:szCs w:val="32"/>
        </w:rPr>
        <w:t>名单</w:t>
      </w:r>
      <w:r>
        <w:rPr>
          <w:rFonts w:ascii="FangSong_GB2312" w:eastAsia="FangSong_GB2312" w:hint="eastAsia"/>
          <w:sz w:val="32"/>
          <w:szCs w:val="32"/>
        </w:rPr>
        <w:t>，进入考核阶段。</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（四）考核包括答辩、技能考核。</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1.答辩：考核小组（或指定的考核小组）对符合</w:t>
      </w:r>
      <w:r w:rsidR="0093464E">
        <w:rPr>
          <w:rFonts w:ascii="FangSong_GB2312" w:eastAsia="FangSong_GB2312" w:hint="eastAsia"/>
          <w:sz w:val="32"/>
          <w:szCs w:val="32"/>
        </w:rPr>
        <w:t>应聘者</w:t>
      </w:r>
      <w:r>
        <w:rPr>
          <w:rFonts w:ascii="FangSong_GB2312" w:eastAsia="FangSong_GB2312" w:hint="eastAsia"/>
          <w:sz w:val="32"/>
          <w:szCs w:val="32"/>
        </w:rPr>
        <w:t>进行考核，考核方式分为答辩和审查科研成果、论文、奖励（国家、省、部级）等。考核工作小组聘请专家组成人数为5至7人。答辩采取100分制记分，合格分数线为60分（精确到小数点后两位数），按70%计入综合成绩。答辩成绩要达到60分</w:t>
      </w:r>
      <w:r>
        <w:rPr>
          <w:rFonts w:ascii="FangSong_GB2312" w:eastAsia="FangSong_GB2312" w:hint="eastAsia"/>
          <w:sz w:val="32"/>
          <w:szCs w:val="32"/>
        </w:rPr>
        <w:lastRenderedPageBreak/>
        <w:t>以上才能进入下一轮技能考核，答辩时间、地点另行通知；</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2.技能考核：根据</w:t>
      </w:r>
      <w:r w:rsidR="0093464E">
        <w:rPr>
          <w:rFonts w:ascii="FangSong_GB2312" w:eastAsia="FangSong_GB2312" w:hint="eastAsia"/>
          <w:sz w:val="32"/>
          <w:szCs w:val="32"/>
        </w:rPr>
        <w:t>应聘者</w:t>
      </w:r>
      <w:r>
        <w:rPr>
          <w:rFonts w:ascii="FangSong_GB2312" w:eastAsia="FangSong_GB2312" w:hint="eastAsia"/>
          <w:sz w:val="32"/>
          <w:szCs w:val="32"/>
        </w:rPr>
        <w:t>的专业分类组织技能考核，评委由考核小组聘请专家担任，采取100分制记分，合格分数线为60分（精确到小数点后两位数），技能考核成绩达到60分以上者按30%计入综合成绩。技能考核成绩达不到60分者淘汰。技能考核时间、地点及内容另行通知。</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（五）考察、体检</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1.考察采取量化记分，根据综合成绩由高到低按1:1比例确定考察对象。综合成绩相同的</w:t>
      </w:r>
      <w:r w:rsidR="00014C08">
        <w:rPr>
          <w:rFonts w:ascii="FangSong_GB2312" w:eastAsia="FangSong_GB2312" w:hint="eastAsia"/>
          <w:sz w:val="32"/>
          <w:szCs w:val="32"/>
        </w:rPr>
        <w:t>应聘者</w:t>
      </w:r>
      <w:r>
        <w:rPr>
          <w:rFonts w:ascii="FangSong_GB2312" w:eastAsia="FangSong_GB2312" w:hint="eastAsia"/>
          <w:sz w:val="32"/>
          <w:szCs w:val="32"/>
        </w:rPr>
        <w:t>由考核领导小组召开专项会议，综合考虑</w:t>
      </w:r>
      <w:r w:rsidR="0093464E">
        <w:rPr>
          <w:rFonts w:ascii="FangSong_GB2312" w:eastAsia="FangSong_GB2312" w:hint="eastAsia"/>
          <w:sz w:val="32"/>
          <w:szCs w:val="32"/>
        </w:rPr>
        <w:t>应聘者</w:t>
      </w:r>
      <w:r>
        <w:rPr>
          <w:rFonts w:ascii="FangSong_GB2312" w:eastAsia="FangSong_GB2312" w:hint="eastAsia"/>
          <w:sz w:val="32"/>
          <w:szCs w:val="32"/>
        </w:rPr>
        <w:t>学历、年龄及工作经验等讨论后确定。考核小组根据需要前往被考核人单位，对被考核人在德、能、勤、绩、廉等五方面进行全面考核（包括有无违纪违法行为及有无违反计生政策等内容）。</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2.体检费用由</w:t>
      </w:r>
      <w:r w:rsidR="0093464E">
        <w:rPr>
          <w:rFonts w:ascii="FangSong_GB2312" w:eastAsia="FangSong_GB2312" w:hint="eastAsia"/>
          <w:sz w:val="32"/>
          <w:szCs w:val="32"/>
        </w:rPr>
        <w:t>应聘者</w:t>
      </w:r>
      <w:r>
        <w:rPr>
          <w:rFonts w:ascii="FangSong_GB2312" w:eastAsia="FangSong_GB2312" w:hint="eastAsia"/>
          <w:sz w:val="32"/>
          <w:szCs w:val="32"/>
        </w:rPr>
        <w:t>自行承担，体检的项目和标准参照《关于印发&lt;公务员录用体检通用标准（试行）&gt;的通知》（国人部〔2005〕1号）、体检操作手册和《关于修订&lt;公务员录用体检通用标准（试行）&gt;的通知》（人社部发〔2010〕19号）、《关于进一步做好公务员考试录用体检工作的通知》（人社部发〔2012〕65号）执行。</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体检由考核小组指定医院进行。如受检人对体检结论有疑义的，可在接到体检结论通知之日起</w:t>
      </w:r>
      <w:r w:rsidR="003D4D7E">
        <w:rPr>
          <w:rFonts w:ascii="FangSong_GB2312" w:eastAsia="FangSong_GB2312" w:hint="eastAsia"/>
          <w:sz w:val="32"/>
          <w:szCs w:val="32"/>
        </w:rPr>
        <w:t>3</w:t>
      </w:r>
      <w:r>
        <w:rPr>
          <w:rFonts w:ascii="FangSong_GB2312" w:eastAsia="FangSong_GB2312" w:hint="eastAsia"/>
          <w:sz w:val="32"/>
          <w:szCs w:val="32"/>
        </w:rPr>
        <w:t>日内书面提出复检申请，招聘工作小组同意后到指定市（县）医院进行一次复检，体检结果以复检结论为准。体检不合格者不予聘用。</w:t>
      </w:r>
    </w:p>
    <w:p w:rsidR="005231B9" w:rsidRDefault="0093464E">
      <w:pPr>
        <w:spacing w:line="560" w:lineRule="exact"/>
        <w:ind w:firstLineChars="200" w:firstLine="640"/>
        <w:rPr>
          <w:rFonts w:ascii="FangSong_GB2312" w:eastAsia="FangSong_GB2312"/>
          <w:sz w:val="32"/>
          <w:szCs w:val="32"/>
        </w:rPr>
      </w:pPr>
      <w:r>
        <w:rPr>
          <w:rFonts w:ascii="FangSong_GB2312" w:eastAsia="FangSong_GB2312" w:hint="eastAsia"/>
          <w:sz w:val="32"/>
          <w:szCs w:val="32"/>
        </w:rPr>
        <w:t>应聘者</w:t>
      </w:r>
      <w:r w:rsidR="00526258">
        <w:rPr>
          <w:rFonts w:ascii="FangSong_GB2312" w:eastAsia="FangSong_GB2312" w:hint="eastAsia"/>
          <w:sz w:val="32"/>
          <w:szCs w:val="32"/>
        </w:rPr>
        <w:t>经考察或体检不符合要求的，或自愿放弃体检的，取消聘用资格，空缺的名额，可以按报考同一岗位考核成绩从高分到低分顺序依次递补或另行组织招聘。体检时间和地点另</w:t>
      </w:r>
      <w:r w:rsidR="00526258">
        <w:rPr>
          <w:rFonts w:ascii="FangSong_GB2312" w:eastAsia="FangSong_GB2312" w:hint="eastAsia"/>
          <w:sz w:val="32"/>
          <w:szCs w:val="32"/>
        </w:rPr>
        <w:lastRenderedPageBreak/>
        <w:t>行通知。</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（六）公示</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对拟聘</w:t>
      </w:r>
      <w:r w:rsidR="001B5593">
        <w:rPr>
          <w:rFonts w:ascii="FangSong_GB2312" w:eastAsia="FangSong_GB2312" w:hint="eastAsia"/>
          <w:sz w:val="32"/>
          <w:szCs w:val="32"/>
        </w:rPr>
        <w:t>用</w:t>
      </w:r>
      <w:r>
        <w:rPr>
          <w:rFonts w:ascii="FangSong_GB2312" w:eastAsia="FangSong_GB2312" w:hint="eastAsia"/>
          <w:sz w:val="32"/>
          <w:szCs w:val="32"/>
        </w:rPr>
        <w:t>人员进行公示，公示期为7天。拟聘用人员名单公示7天后，没有反映问题或反映问题但不影响聘用的，给予聘用；对反映问题并查有实据的、不予聘用；对反映有严重问题，但一时难以查实或难以否定的，暂缓聘用，待查实后再决定是否聘用。因以上原因或公示期间拟聘用人员自愿放弃出现的缺额不再递补。</w:t>
      </w:r>
    </w:p>
    <w:p w:rsidR="005231B9" w:rsidRDefault="00526258">
      <w:pPr>
        <w:spacing w:line="560" w:lineRule="exact"/>
        <w:ind w:firstLineChars="200" w:firstLine="640"/>
        <w:rPr>
          <w:rFonts w:ascii="楷体" w:eastAsia="楷体" w:hAnsi="楷体"/>
          <w:b/>
          <w:sz w:val="32"/>
          <w:szCs w:val="32"/>
        </w:rPr>
      </w:pPr>
      <w:r>
        <w:rPr>
          <w:rFonts w:ascii="楷体" w:eastAsia="楷体" w:hAnsi="楷体" w:hint="eastAsia"/>
          <w:b/>
          <w:sz w:val="32"/>
          <w:szCs w:val="32"/>
        </w:rPr>
        <w:t>（七）聘用</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1.在拟聘</w:t>
      </w:r>
      <w:r w:rsidR="001B5593">
        <w:rPr>
          <w:rFonts w:ascii="FangSong_GB2312" w:eastAsia="FangSong_GB2312" w:hint="eastAsia"/>
          <w:sz w:val="32"/>
          <w:szCs w:val="32"/>
        </w:rPr>
        <w:t>用</w:t>
      </w:r>
      <w:r>
        <w:rPr>
          <w:rFonts w:ascii="FangSong_GB2312" w:eastAsia="FangSong_GB2312" w:hint="eastAsia"/>
          <w:sz w:val="32"/>
          <w:szCs w:val="32"/>
        </w:rPr>
        <w:t>人员公示期满后，由单位</w:t>
      </w:r>
      <w:r w:rsidR="002F3321">
        <w:rPr>
          <w:rFonts w:ascii="FangSong_GB2312" w:hint="eastAsia"/>
          <w:sz w:val="32"/>
          <w:szCs w:val="32"/>
        </w:rPr>
        <w:t>呈</w:t>
      </w:r>
      <w:r>
        <w:rPr>
          <w:rFonts w:ascii="FangSong_GB2312" w:eastAsia="FangSong_GB2312" w:hint="eastAsia"/>
          <w:sz w:val="32"/>
          <w:szCs w:val="32"/>
        </w:rPr>
        <w:t>报市卫健委核准后，报市人社局审批，办理聘用手续；</w:t>
      </w:r>
    </w:p>
    <w:p w:rsidR="005231B9" w:rsidRPr="00984E75" w:rsidRDefault="00526258" w:rsidP="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2.拟聘</w:t>
      </w:r>
      <w:r w:rsidR="001B5593">
        <w:rPr>
          <w:rFonts w:ascii="FangSong_GB2312" w:eastAsia="FangSong_GB2312" w:hint="eastAsia"/>
          <w:sz w:val="32"/>
          <w:szCs w:val="32"/>
        </w:rPr>
        <w:t>用</w:t>
      </w:r>
      <w:r>
        <w:rPr>
          <w:rFonts w:ascii="FangSong_GB2312" w:eastAsia="FangSong_GB2312" w:hint="eastAsia"/>
          <w:sz w:val="32"/>
          <w:szCs w:val="32"/>
        </w:rPr>
        <w:t>人员如系在职人员，应提供原单位和主管部门出具的同意解除聘用（劳动）合同、原工作单位和主管部门同意流动或者生效的劳动（人事）争议仲裁裁决书等有效书面证明材料。其中，属事业单位可按相关规定办理调动手续。</w:t>
      </w:r>
    </w:p>
    <w:p w:rsidR="005231B9" w:rsidRDefault="00962242" w:rsidP="00526258">
      <w:pPr>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sidR="00526258">
        <w:rPr>
          <w:rFonts w:ascii="黑体" w:eastAsia="黑体" w:hAnsi="黑体" w:hint="eastAsia"/>
          <w:b/>
          <w:sz w:val="32"/>
          <w:szCs w:val="32"/>
        </w:rPr>
        <w:t>、待遇</w:t>
      </w:r>
    </w:p>
    <w:p w:rsidR="008A1DE2" w:rsidRPr="008A1DE2" w:rsidRDefault="008A1DE2" w:rsidP="008A1DE2">
      <w:pPr>
        <w:spacing w:line="578" w:lineRule="exact"/>
        <w:ind w:firstLineChars="200" w:firstLine="640"/>
        <w:rPr>
          <w:rFonts w:ascii="FangSong_GB2312"/>
          <w:sz w:val="32"/>
          <w:szCs w:val="32"/>
        </w:rPr>
      </w:pPr>
      <w:r w:rsidRPr="00557DE5">
        <w:rPr>
          <w:rFonts w:ascii="仿宋" w:eastAsia="仿宋" w:hAnsi="仿宋" w:hint="eastAsia"/>
          <w:sz w:val="32"/>
          <w:szCs w:val="32"/>
        </w:rPr>
        <w:t>（一）</w:t>
      </w:r>
      <w:r>
        <w:rPr>
          <w:rFonts w:ascii="FangSong_GB2312" w:eastAsia="FangSong_GB2312" w:hint="eastAsia"/>
          <w:sz w:val="32"/>
          <w:szCs w:val="32"/>
        </w:rPr>
        <w:t>聘用的人员纳入海南西部中心医院事业编制，聘用人员</w:t>
      </w:r>
      <w:r w:rsidRPr="00557DE5">
        <w:rPr>
          <w:rFonts w:ascii="仿宋" w:eastAsia="仿宋" w:hAnsi="仿宋" w:hint="eastAsia"/>
          <w:sz w:val="32"/>
          <w:szCs w:val="32"/>
        </w:rPr>
        <w:t>一经签约聘用，必须在用人单位从事应聘职位工作满5年以上；</w:t>
      </w:r>
      <w:r w:rsidRPr="00557DE5">
        <w:rPr>
          <w:rFonts w:ascii="仿宋" w:eastAsia="仿宋" w:hAnsi="仿宋" w:hint="eastAsia"/>
          <w:sz w:val="32"/>
          <w:szCs w:val="32"/>
        </w:rPr>
        <w:br/>
        <w:t xml:space="preserve">    （二）薪资待遇：含工资、绩效、带薪休假等相关福利，具体参照海南省事业单位相关政策执行。符合条件者</w:t>
      </w:r>
      <w:r>
        <w:rPr>
          <w:rFonts w:ascii="仿宋" w:eastAsia="仿宋" w:hAnsi="仿宋" w:hint="eastAsia"/>
          <w:sz w:val="32"/>
          <w:szCs w:val="32"/>
        </w:rPr>
        <w:t>可享受</w:t>
      </w:r>
      <w:r w:rsidR="002711C3">
        <w:rPr>
          <w:rFonts w:ascii="仿宋" w:eastAsia="仿宋" w:hAnsi="仿宋" w:hint="eastAsia"/>
          <w:sz w:val="32"/>
          <w:szCs w:val="32"/>
        </w:rPr>
        <w:t>海南省</w:t>
      </w:r>
      <w:r>
        <w:rPr>
          <w:rFonts w:ascii="仿宋" w:eastAsia="仿宋" w:hAnsi="仿宋" w:hint="eastAsia"/>
          <w:sz w:val="32"/>
          <w:szCs w:val="32"/>
        </w:rPr>
        <w:t>儋州市</w:t>
      </w:r>
      <w:r w:rsidR="002711C3">
        <w:rPr>
          <w:rFonts w:ascii="仿宋" w:eastAsia="仿宋" w:hAnsi="仿宋" w:hint="eastAsia"/>
          <w:sz w:val="32"/>
          <w:szCs w:val="32"/>
        </w:rPr>
        <w:t>引进高层次人才待遇政策,含住房补贴、</w:t>
      </w:r>
      <w:r w:rsidR="00964907">
        <w:rPr>
          <w:rFonts w:ascii="仿宋" w:eastAsia="仿宋" w:hAnsi="仿宋" w:hint="eastAsia"/>
          <w:sz w:val="32"/>
          <w:szCs w:val="32"/>
        </w:rPr>
        <w:t>安家补贴、</w:t>
      </w:r>
      <w:r w:rsidR="002711C3">
        <w:rPr>
          <w:rFonts w:ascii="仿宋" w:eastAsia="仿宋" w:hAnsi="仿宋" w:hint="eastAsia"/>
          <w:sz w:val="32"/>
          <w:szCs w:val="32"/>
        </w:rPr>
        <w:t xml:space="preserve">岗位津贴等待遇 </w:t>
      </w:r>
      <w:r>
        <w:rPr>
          <w:rFonts w:ascii="仿宋" w:eastAsia="仿宋" w:hAnsi="仿宋" w:hint="eastAsia"/>
          <w:sz w:val="32"/>
          <w:szCs w:val="32"/>
        </w:rPr>
        <w:t>(已享有不可重复享受)</w:t>
      </w:r>
      <w:r w:rsidRPr="00557DE5">
        <w:rPr>
          <w:rFonts w:ascii="仿宋" w:eastAsia="仿宋" w:hAnsi="仿宋" w:hint="eastAsia"/>
          <w:sz w:val="32"/>
          <w:szCs w:val="32"/>
        </w:rPr>
        <w:t>。另：</w:t>
      </w:r>
    </w:p>
    <w:p w:rsidR="008A1DE2" w:rsidRPr="00557DE5" w:rsidRDefault="008A1DE2" w:rsidP="008A1DE2">
      <w:pPr>
        <w:spacing w:line="578" w:lineRule="exact"/>
        <w:ind w:firstLineChars="200" w:firstLine="640"/>
        <w:rPr>
          <w:rFonts w:ascii="仿宋" w:eastAsia="仿宋" w:hAnsi="仿宋"/>
          <w:sz w:val="32"/>
          <w:szCs w:val="32"/>
        </w:rPr>
      </w:pPr>
      <w:r w:rsidRPr="00557DE5">
        <w:rPr>
          <w:rFonts w:ascii="仿宋" w:eastAsia="仿宋" w:hAnsi="仿宋" w:hint="eastAsia"/>
          <w:sz w:val="32"/>
          <w:szCs w:val="32"/>
        </w:rPr>
        <w:t>1.获得研究生学历及硕士学位人员，除</w:t>
      </w:r>
      <w:r w:rsidR="00964907" w:rsidRPr="00557DE5">
        <w:rPr>
          <w:rFonts w:ascii="仿宋" w:eastAsia="仿宋" w:hAnsi="仿宋" w:hint="eastAsia"/>
          <w:sz w:val="32"/>
          <w:szCs w:val="32"/>
        </w:rPr>
        <w:t>享受</w:t>
      </w:r>
      <w:r w:rsidRPr="00557DE5">
        <w:rPr>
          <w:rFonts w:ascii="仿宋" w:eastAsia="仿宋" w:hAnsi="仿宋" w:hint="eastAsia"/>
          <w:sz w:val="32"/>
          <w:szCs w:val="32"/>
        </w:rPr>
        <w:t>以上相应</w:t>
      </w:r>
      <w:r w:rsidR="00964907">
        <w:rPr>
          <w:rFonts w:ascii="仿宋" w:eastAsia="仿宋" w:hAnsi="仿宋" w:hint="eastAsia"/>
          <w:sz w:val="32"/>
          <w:szCs w:val="32"/>
        </w:rPr>
        <w:t>待遇</w:t>
      </w:r>
      <w:r w:rsidRPr="00557DE5">
        <w:rPr>
          <w:rFonts w:ascii="仿宋" w:eastAsia="仿宋" w:hAnsi="仿宋" w:hint="eastAsia"/>
          <w:sz w:val="32"/>
          <w:szCs w:val="32"/>
        </w:rPr>
        <w:t>外，另一次性给予10万元补贴；</w:t>
      </w:r>
    </w:p>
    <w:p w:rsidR="008A1DE2" w:rsidRPr="00557DE5" w:rsidRDefault="008A1DE2" w:rsidP="008A1DE2">
      <w:pPr>
        <w:spacing w:line="578" w:lineRule="exact"/>
        <w:ind w:firstLineChars="200" w:firstLine="640"/>
        <w:rPr>
          <w:rFonts w:ascii="仿宋" w:eastAsia="仿宋" w:hAnsi="仿宋"/>
          <w:sz w:val="32"/>
          <w:szCs w:val="32"/>
        </w:rPr>
      </w:pPr>
      <w:r w:rsidRPr="00557DE5">
        <w:rPr>
          <w:rFonts w:ascii="仿宋" w:eastAsia="仿宋" w:hAnsi="仿宋" w:hint="eastAsia"/>
          <w:sz w:val="32"/>
          <w:szCs w:val="32"/>
        </w:rPr>
        <w:t>2.获得研究生学历及博士学位人员，</w:t>
      </w:r>
      <w:r w:rsidR="00964907" w:rsidRPr="00557DE5">
        <w:rPr>
          <w:rFonts w:ascii="仿宋" w:eastAsia="仿宋" w:hAnsi="仿宋" w:hint="eastAsia"/>
          <w:sz w:val="32"/>
          <w:szCs w:val="32"/>
        </w:rPr>
        <w:t>除享受以上相应</w:t>
      </w:r>
      <w:r w:rsidR="00964907">
        <w:rPr>
          <w:rFonts w:ascii="仿宋" w:eastAsia="仿宋" w:hAnsi="仿宋" w:hint="eastAsia"/>
          <w:sz w:val="32"/>
          <w:szCs w:val="32"/>
        </w:rPr>
        <w:t>待遇</w:t>
      </w:r>
      <w:r w:rsidR="00964907" w:rsidRPr="00557DE5">
        <w:rPr>
          <w:rFonts w:ascii="仿宋" w:eastAsia="仿宋" w:hAnsi="仿宋" w:hint="eastAsia"/>
          <w:sz w:val="32"/>
          <w:szCs w:val="32"/>
        </w:rPr>
        <w:lastRenderedPageBreak/>
        <w:t>外，</w:t>
      </w:r>
      <w:r w:rsidRPr="00557DE5">
        <w:rPr>
          <w:rFonts w:ascii="仿宋" w:eastAsia="仿宋" w:hAnsi="仿宋" w:hint="eastAsia"/>
          <w:sz w:val="32"/>
          <w:szCs w:val="32"/>
        </w:rPr>
        <w:t>另一次性给予20万元补贴。</w:t>
      </w:r>
    </w:p>
    <w:p w:rsidR="005231B9" w:rsidRDefault="00962242" w:rsidP="008A1DE2">
      <w:pPr>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sidR="00526258">
        <w:rPr>
          <w:rFonts w:ascii="黑体" w:eastAsia="黑体" w:hAnsi="黑体" w:hint="eastAsia"/>
          <w:b/>
          <w:sz w:val="32"/>
          <w:szCs w:val="32"/>
        </w:rPr>
        <w:t>、严肃考场纪律、加强监督</w:t>
      </w:r>
    </w:p>
    <w:p w:rsidR="005231B9" w:rsidRDefault="00526258">
      <w:pPr>
        <w:spacing w:line="560" w:lineRule="exact"/>
        <w:ind w:firstLineChars="200" w:firstLine="640"/>
        <w:rPr>
          <w:rFonts w:ascii="FangSong_GB2312" w:eastAsia="FangSong_GB2312"/>
          <w:sz w:val="32"/>
          <w:szCs w:val="32"/>
        </w:rPr>
      </w:pPr>
      <w:r>
        <w:rPr>
          <w:rFonts w:ascii="FangSong_GB2312" w:eastAsia="FangSong_GB2312" w:hint="eastAsia"/>
          <w:sz w:val="32"/>
          <w:szCs w:val="32"/>
        </w:rPr>
        <w:t>考核招聘工作严格执行《海南省事业单位考核招聘工作人员暂行规定》（琼人社发[2013]19号）的各项纪律规定，严格遵守保密纪律，不准泄露考核内容、考核情况和考核小组讨论情况；招聘工作要做到信息公开、过程公开、结果公开，接受社会及有关部门的监督。</w:t>
      </w:r>
    </w:p>
    <w:p w:rsidR="005231B9" w:rsidRDefault="00962242" w:rsidP="00526258">
      <w:pPr>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sidR="00526258">
        <w:rPr>
          <w:rFonts w:ascii="黑体" w:eastAsia="黑体" w:hAnsi="黑体" w:hint="eastAsia"/>
          <w:b/>
          <w:sz w:val="32"/>
          <w:szCs w:val="32"/>
        </w:rPr>
        <w:t>、有关问题说明</w:t>
      </w:r>
    </w:p>
    <w:p w:rsidR="005231B9" w:rsidRDefault="00526258" w:rsidP="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本次考试不指定考试辅导用书，不举办也不委托任何机构举办考试辅导培训班</w:t>
      </w:r>
      <w:r w:rsidR="00984E75">
        <w:rPr>
          <w:rFonts w:ascii="FangSong_GB2312" w:eastAsia="FangSong_GB2312" w:hint="eastAsia"/>
          <w:sz w:val="32"/>
          <w:szCs w:val="32"/>
        </w:rPr>
        <w:t>,不收取任何费用，应聘者自行负责食宿费、车旅费等</w:t>
      </w:r>
      <w:r>
        <w:rPr>
          <w:rFonts w:ascii="FangSong_GB2312" w:eastAsia="FangSong_GB2312" w:hint="eastAsia"/>
          <w:sz w:val="32"/>
          <w:szCs w:val="32"/>
        </w:rPr>
        <w:t>。目前社会上出现的任何以我院招聘考试命题组、专门培训机构等名义举办的辅导班、开设的辅导网站或发行的出版物、上网卡等，均与领导小组无关。敬请广大考生提高警惕，切勿上当受骗。</w:t>
      </w:r>
    </w:p>
    <w:p w:rsidR="00984E75" w:rsidRDefault="00984E75" w:rsidP="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报名咨询：梁振俊、王茗衡</w:t>
      </w:r>
    </w:p>
    <w:p w:rsidR="00984E75" w:rsidRDefault="00984E75" w:rsidP="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 xml:space="preserve">联系方式：0898—23884803  </w:t>
      </w:r>
    </w:p>
    <w:p w:rsidR="00984E75" w:rsidRDefault="00984E75" w:rsidP="00984E75">
      <w:pPr>
        <w:spacing w:line="560" w:lineRule="exact"/>
        <w:ind w:firstLineChars="200" w:firstLine="640"/>
        <w:rPr>
          <w:rFonts w:ascii="FangSong_GB2312" w:eastAsia="FangSong_GB2312"/>
          <w:sz w:val="32"/>
          <w:szCs w:val="32"/>
        </w:rPr>
      </w:pPr>
      <w:r>
        <w:rPr>
          <w:rFonts w:ascii="FangSong_GB2312" w:eastAsia="FangSong_GB2312" w:hint="eastAsia"/>
          <w:sz w:val="32"/>
          <w:szCs w:val="32"/>
        </w:rPr>
        <w:t>传    真：0898—23322013</w:t>
      </w:r>
    </w:p>
    <w:p w:rsidR="00984E75" w:rsidRPr="00984E75" w:rsidRDefault="00984E75" w:rsidP="00984E75">
      <w:pPr>
        <w:spacing w:line="560" w:lineRule="exact"/>
        <w:ind w:firstLineChars="200" w:firstLine="640"/>
        <w:rPr>
          <w:rFonts w:ascii="FangSong_GB2312" w:eastAsia="FangSong_GB2312"/>
          <w:sz w:val="32"/>
          <w:szCs w:val="32"/>
        </w:rPr>
      </w:pPr>
    </w:p>
    <w:p w:rsidR="005231B9" w:rsidRDefault="005231B9">
      <w:pPr>
        <w:spacing w:line="560" w:lineRule="exact"/>
        <w:ind w:firstLineChars="200" w:firstLine="640"/>
        <w:rPr>
          <w:rFonts w:ascii="FangSong_GB2312" w:eastAsia="FangSong_GB2312"/>
          <w:sz w:val="32"/>
          <w:szCs w:val="32"/>
        </w:rPr>
      </w:pPr>
    </w:p>
    <w:p w:rsidR="005231B9" w:rsidRDefault="00526258">
      <w:pPr>
        <w:spacing w:line="560" w:lineRule="exact"/>
        <w:ind w:leftChars="304" w:left="1758" w:hangingChars="350" w:hanging="1120"/>
        <w:rPr>
          <w:rFonts w:ascii="FangSong_GB2312" w:eastAsia="FangSong_GB2312"/>
          <w:sz w:val="32"/>
          <w:szCs w:val="32"/>
        </w:rPr>
      </w:pPr>
      <w:r>
        <w:rPr>
          <w:rFonts w:ascii="FangSong_GB2312" w:eastAsia="FangSong_GB2312" w:hint="eastAsia"/>
          <w:sz w:val="32"/>
          <w:szCs w:val="32"/>
        </w:rPr>
        <w:t>附件：1.海南西部中心医院2021年考核招聘编内专业技术人员岗位情况表</w:t>
      </w:r>
    </w:p>
    <w:p w:rsidR="005231B9" w:rsidRDefault="00526258" w:rsidP="0084517A">
      <w:pPr>
        <w:spacing w:line="560" w:lineRule="exact"/>
        <w:ind w:leftChars="760" w:left="1916" w:hangingChars="100" w:hanging="320"/>
        <w:rPr>
          <w:rFonts w:ascii="FangSong_GB2312" w:eastAsia="FangSong_GB2312"/>
          <w:sz w:val="32"/>
          <w:szCs w:val="32"/>
        </w:rPr>
      </w:pPr>
      <w:r>
        <w:rPr>
          <w:rFonts w:ascii="FangSong_GB2312" w:eastAsia="FangSong_GB2312" w:hint="eastAsia"/>
          <w:sz w:val="32"/>
          <w:szCs w:val="32"/>
        </w:rPr>
        <w:t>2.海南西部中心医院考核招聘编内专业技术人员报名表</w:t>
      </w:r>
    </w:p>
    <w:p w:rsidR="0084517A" w:rsidRDefault="0084517A">
      <w:pPr>
        <w:widowControl/>
        <w:spacing w:line="520" w:lineRule="exact"/>
        <w:rPr>
          <w:rFonts w:ascii="FangSong_GB2312" w:eastAsia="FangSong_GB2312"/>
          <w:sz w:val="32"/>
          <w:szCs w:val="32"/>
        </w:rPr>
      </w:pPr>
    </w:p>
    <w:p w:rsidR="0084517A" w:rsidRDefault="0084517A">
      <w:pPr>
        <w:widowControl/>
        <w:spacing w:line="520" w:lineRule="exact"/>
        <w:rPr>
          <w:rFonts w:ascii="FangSong_GB2312" w:eastAsia="FangSong_GB2312"/>
          <w:sz w:val="32"/>
          <w:szCs w:val="32"/>
        </w:rPr>
      </w:pPr>
    </w:p>
    <w:p w:rsidR="0084517A" w:rsidRDefault="0084517A">
      <w:pPr>
        <w:widowControl/>
        <w:spacing w:line="520" w:lineRule="exact"/>
        <w:rPr>
          <w:rFonts w:ascii="FangSong_GB2312" w:eastAsia="FangSong_GB2312"/>
          <w:sz w:val="32"/>
          <w:szCs w:val="32"/>
        </w:rPr>
      </w:pPr>
    </w:p>
    <w:p w:rsidR="005231B9" w:rsidRDefault="00526258">
      <w:pPr>
        <w:widowControl/>
        <w:spacing w:line="520" w:lineRule="exact"/>
        <w:rPr>
          <w:rFonts w:ascii="黑体" w:eastAsia="黑体" w:hAnsi="黑体" w:cs="宋体"/>
          <w:b/>
          <w:sz w:val="32"/>
          <w:szCs w:val="32"/>
        </w:rPr>
      </w:pPr>
      <w:r>
        <w:rPr>
          <w:rFonts w:ascii="黑体" w:eastAsia="黑体" w:hAnsi="黑体" w:cs="宋体" w:hint="eastAsia"/>
          <w:b/>
          <w:sz w:val="32"/>
          <w:szCs w:val="32"/>
        </w:rPr>
        <w:lastRenderedPageBreak/>
        <w:t>附件1：</w:t>
      </w:r>
    </w:p>
    <w:p w:rsidR="005231B9" w:rsidRDefault="00526258">
      <w:pPr>
        <w:widowControl/>
        <w:spacing w:line="560" w:lineRule="exact"/>
        <w:rPr>
          <w:rFonts w:ascii="方正小标宋简体" w:eastAsia="方正小标宋简体" w:hAnsi="宋体"/>
          <w:b/>
          <w:sz w:val="32"/>
          <w:szCs w:val="32"/>
          <w:u w:val="single"/>
        </w:rPr>
      </w:pPr>
      <w:r>
        <w:rPr>
          <w:rFonts w:ascii="方正小标宋简体" w:eastAsia="方正小标宋简体" w:hAnsi="宋体" w:cs="宋体" w:hint="eastAsia"/>
          <w:b/>
          <w:sz w:val="32"/>
          <w:szCs w:val="32"/>
        </w:rPr>
        <w:t>海南西部中心医院考核招聘编</w:t>
      </w:r>
      <w:r>
        <w:rPr>
          <w:rFonts w:ascii="方正小标宋简体" w:eastAsia="方正小标宋简体" w:hAnsi="宋体" w:cs="MS Gothic" w:hint="eastAsia"/>
          <w:b/>
          <w:sz w:val="32"/>
          <w:szCs w:val="32"/>
        </w:rPr>
        <w:t>内</w:t>
      </w:r>
      <w:r>
        <w:rPr>
          <w:rFonts w:ascii="方正小标宋简体" w:eastAsia="方正小标宋简体" w:hAnsi="宋体" w:cs="宋体" w:hint="eastAsia"/>
          <w:b/>
          <w:sz w:val="32"/>
          <w:szCs w:val="32"/>
        </w:rPr>
        <w:t>专业</w:t>
      </w:r>
      <w:r>
        <w:rPr>
          <w:rFonts w:ascii="方正小标宋简体" w:eastAsia="方正小标宋简体" w:hAnsi="宋体" w:cs="MS Gothic" w:hint="eastAsia"/>
          <w:b/>
          <w:sz w:val="32"/>
          <w:szCs w:val="32"/>
        </w:rPr>
        <w:t>技</w:t>
      </w:r>
      <w:r>
        <w:rPr>
          <w:rFonts w:ascii="方正小标宋简体" w:eastAsia="方正小标宋简体" w:hAnsi="宋体" w:cs="宋体" w:hint="eastAsia"/>
          <w:b/>
          <w:sz w:val="32"/>
          <w:szCs w:val="32"/>
        </w:rPr>
        <w:t>术</w:t>
      </w:r>
      <w:r>
        <w:rPr>
          <w:rFonts w:ascii="方正小标宋简体" w:eastAsia="方正小标宋简体" w:hAnsi="宋体" w:cs="MS Gothic" w:hint="eastAsia"/>
          <w:b/>
          <w:sz w:val="32"/>
          <w:szCs w:val="32"/>
        </w:rPr>
        <w:t>人</w:t>
      </w:r>
      <w:r>
        <w:rPr>
          <w:rFonts w:ascii="方正小标宋简体" w:eastAsia="方正小标宋简体" w:hAnsi="宋体" w:cs="宋体" w:hint="eastAsia"/>
          <w:b/>
          <w:sz w:val="32"/>
          <w:szCs w:val="32"/>
        </w:rPr>
        <w:t>员岗</w:t>
      </w:r>
      <w:r>
        <w:rPr>
          <w:rFonts w:ascii="方正小标宋简体" w:eastAsia="方正小标宋简体" w:hAnsi="宋体" w:cs="MS Gothic" w:hint="eastAsia"/>
          <w:b/>
          <w:sz w:val="32"/>
          <w:szCs w:val="32"/>
        </w:rPr>
        <w:t>位情况表</w:t>
      </w:r>
    </w:p>
    <w:tbl>
      <w:tblPr>
        <w:tblW w:w="1109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39"/>
        <w:gridCol w:w="709"/>
        <w:gridCol w:w="1134"/>
        <w:gridCol w:w="992"/>
        <w:gridCol w:w="1134"/>
        <w:gridCol w:w="1430"/>
        <w:gridCol w:w="750"/>
        <w:gridCol w:w="1222"/>
        <w:gridCol w:w="914"/>
      </w:tblGrid>
      <w:tr w:rsidR="005231B9">
        <w:trPr>
          <w:cantSplit/>
          <w:trHeight w:val="454"/>
        </w:trPr>
        <w:tc>
          <w:tcPr>
            <w:tcW w:w="568" w:type="dxa"/>
            <w:vMerge w:val="restart"/>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2239" w:type="dxa"/>
            <w:vMerge w:val="restart"/>
            <w:shd w:val="clear" w:color="auto" w:fill="FFFFFF"/>
            <w:vAlign w:val="center"/>
          </w:tcPr>
          <w:p w:rsidR="005231B9" w:rsidRDefault="00526258">
            <w:pPr>
              <w:jc w:val="center"/>
              <w:rPr>
                <w:rFonts w:ascii="仿宋" w:eastAsia="仿宋" w:hAnsi="仿宋" w:cs="宋体"/>
                <w:b/>
                <w:bCs/>
                <w:kern w:val="0"/>
                <w:sz w:val="24"/>
              </w:rPr>
            </w:pPr>
            <w:r>
              <w:rPr>
                <w:rFonts w:ascii="仿宋" w:eastAsia="仿宋" w:hAnsi="仿宋" w:cs="宋体" w:hint="eastAsia"/>
                <w:b/>
                <w:bCs/>
                <w:kern w:val="0"/>
                <w:sz w:val="24"/>
              </w:rPr>
              <w:t>招聘职位</w:t>
            </w:r>
          </w:p>
        </w:tc>
        <w:tc>
          <w:tcPr>
            <w:tcW w:w="709" w:type="dxa"/>
            <w:vMerge w:val="restart"/>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招聘职数</w:t>
            </w:r>
          </w:p>
        </w:tc>
        <w:tc>
          <w:tcPr>
            <w:tcW w:w="1134" w:type="dxa"/>
            <w:shd w:val="clear" w:color="auto" w:fill="FFFFFF"/>
          </w:tcPr>
          <w:p w:rsidR="005231B9" w:rsidRDefault="005231B9">
            <w:pPr>
              <w:widowControl/>
              <w:jc w:val="center"/>
              <w:rPr>
                <w:rFonts w:ascii="仿宋" w:eastAsia="仿宋" w:hAnsi="仿宋" w:cs="宋体"/>
                <w:b/>
                <w:bCs/>
                <w:kern w:val="0"/>
                <w:sz w:val="24"/>
              </w:rPr>
            </w:pPr>
          </w:p>
        </w:tc>
        <w:tc>
          <w:tcPr>
            <w:tcW w:w="5528" w:type="dxa"/>
            <w:gridSpan w:val="5"/>
            <w:shd w:val="clear" w:color="auto" w:fill="FFFFFF"/>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招聘资格条件</w:t>
            </w:r>
          </w:p>
        </w:tc>
        <w:tc>
          <w:tcPr>
            <w:tcW w:w="914" w:type="dxa"/>
            <w:vMerge w:val="restart"/>
            <w:shd w:val="clear" w:color="auto" w:fill="FFFFFF"/>
          </w:tcPr>
          <w:p w:rsidR="005231B9" w:rsidRDefault="00526258">
            <w:pPr>
              <w:jc w:val="center"/>
              <w:rPr>
                <w:rFonts w:ascii="仿宋" w:eastAsia="仿宋" w:hAnsi="仿宋" w:cs="宋体"/>
                <w:b/>
                <w:bCs/>
                <w:kern w:val="0"/>
                <w:sz w:val="24"/>
              </w:rPr>
            </w:pPr>
            <w:r>
              <w:rPr>
                <w:rFonts w:ascii="仿宋" w:eastAsia="仿宋" w:hAnsi="仿宋" w:cs="宋体" w:hint="eastAsia"/>
                <w:b/>
                <w:bCs/>
                <w:kern w:val="0"/>
                <w:sz w:val="24"/>
              </w:rPr>
              <w:t>招考范围（户籍）及工作经验</w:t>
            </w:r>
          </w:p>
        </w:tc>
      </w:tr>
      <w:tr w:rsidR="005231B9">
        <w:trPr>
          <w:cantSplit/>
          <w:trHeight w:val="389"/>
        </w:trPr>
        <w:tc>
          <w:tcPr>
            <w:tcW w:w="568" w:type="dxa"/>
            <w:vMerge/>
            <w:shd w:val="clear" w:color="auto" w:fill="auto"/>
            <w:vAlign w:val="center"/>
          </w:tcPr>
          <w:p w:rsidR="005231B9" w:rsidRDefault="005231B9">
            <w:pPr>
              <w:widowControl/>
              <w:jc w:val="left"/>
              <w:rPr>
                <w:rFonts w:ascii="仿宋" w:eastAsia="仿宋" w:hAnsi="仿宋" w:cs="宋体"/>
                <w:b/>
                <w:bCs/>
                <w:kern w:val="0"/>
                <w:sz w:val="24"/>
              </w:rPr>
            </w:pPr>
          </w:p>
        </w:tc>
        <w:tc>
          <w:tcPr>
            <w:tcW w:w="2239" w:type="dxa"/>
            <w:vMerge/>
            <w:shd w:val="clear" w:color="auto" w:fill="auto"/>
            <w:vAlign w:val="center"/>
          </w:tcPr>
          <w:p w:rsidR="005231B9" w:rsidRDefault="005231B9">
            <w:pPr>
              <w:widowControl/>
              <w:jc w:val="left"/>
              <w:rPr>
                <w:rFonts w:ascii="仿宋" w:eastAsia="仿宋" w:hAnsi="仿宋" w:cs="宋体"/>
                <w:b/>
                <w:bCs/>
                <w:kern w:val="0"/>
                <w:sz w:val="24"/>
              </w:rPr>
            </w:pPr>
          </w:p>
        </w:tc>
        <w:tc>
          <w:tcPr>
            <w:tcW w:w="709" w:type="dxa"/>
            <w:vMerge/>
            <w:shd w:val="clear" w:color="auto" w:fill="auto"/>
            <w:vAlign w:val="center"/>
          </w:tcPr>
          <w:p w:rsidR="005231B9" w:rsidRDefault="005231B9">
            <w:pPr>
              <w:widowControl/>
              <w:jc w:val="left"/>
              <w:rPr>
                <w:rFonts w:ascii="仿宋" w:eastAsia="仿宋" w:hAnsi="仿宋" w:cs="宋体"/>
                <w:b/>
                <w:bCs/>
                <w:kern w:val="0"/>
                <w:sz w:val="24"/>
              </w:rPr>
            </w:pPr>
          </w:p>
        </w:tc>
        <w:tc>
          <w:tcPr>
            <w:tcW w:w="1134" w:type="dxa"/>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专业</w:t>
            </w:r>
          </w:p>
        </w:tc>
        <w:tc>
          <w:tcPr>
            <w:tcW w:w="992" w:type="dxa"/>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学历</w:t>
            </w:r>
          </w:p>
        </w:tc>
        <w:tc>
          <w:tcPr>
            <w:tcW w:w="1134" w:type="dxa"/>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学位</w:t>
            </w:r>
          </w:p>
        </w:tc>
        <w:tc>
          <w:tcPr>
            <w:tcW w:w="1430" w:type="dxa"/>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职称或资格</w:t>
            </w:r>
          </w:p>
        </w:tc>
        <w:tc>
          <w:tcPr>
            <w:tcW w:w="750" w:type="dxa"/>
            <w:shd w:val="clear" w:color="auto" w:fill="FFFFFF"/>
            <w:vAlign w:val="center"/>
          </w:tcPr>
          <w:p w:rsidR="005231B9" w:rsidRDefault="00526258">
            <w:pPr>
              <w:widowControl/>
              <w:jc w:val="center"/>
              <w:rPr>
                <w:rFonts w:ascii="仿宋" w:eastAsia="仿宋" w:hAnsi="仿宋" w:cs="宋体"/>
                <w:b/>
                <w:bCs/>
                <w:kern w:val="0"/>
                <w:sz w:val="24"/>
              </w:rPr>
            </w:pPr>
            <w:r>
              <w:rPr>
                <w:rFonts w:ascii="仿宋" w:eastAsia="仿宋" w:hAnsi="仿宋" w:cs="宋体" w:hint="eastAsia"/>
                <w:b/>
                <w:bCs/>
                <w:kern w:val="0"/>
                <w:sz w:val="24"/>
              </w:rPr>
              <w:t>年 龄</w:t>
            </w:r>
          </w:p>
        </w:tc>
        <w:tc>
          <w:tcPr>
            <w:tcW w:w="1222" w:type="dxa"/>
            <w:shd w:val="clear" w:color="auto" w:fill="FFFFFF"/>
            <w:vAlign w:val="center"/>
          </w:tcPr>
          <w:p w:rsidR="005231B9" w:rsidRDefault="00526258">
            <w:pPr>
              <w:jc w:val="center"/>
              <w:rPr>
                <w:rFonts w:ascii="FangSong_GB2312" w:eastAsia="FangSong_GB2312" w:hAnsi="FangSong_GB2312" w:cs="宋体"/>
                <w:sz w:val="24"/>
                <w:szCs w:val="24"/>
              </w:rPr>
            </w:pPr>
            <w:r>
              <w:rPr>
                <w:rFonts w:ascii="仿宋" w:eastAsia="仿宋" w:hAnsi="仿宋" w:cs="宋体" w:hint="eastAsia"/>
                <w:b/>
                <w:bCs/>
                <w:kern w:val="0"/>
                <w:sz w:val="24"/>
              </w:rPr>
              <w:t>其他条件</w:t>
            </w:r>
          </w:p>
        </w:tc>
        <w:tc>
          <w:tcPr>
            <w:tcW w:w="914" w:type="dxa"/>
            <w:vMerge/>
            <w:shd w:val="clear" w:color="auto" w:fill="FFFFFF"/>
          </w:tcPr>
          <w:p w:rsidR="005231B9" w:rsidRDefault="005231B9">
            <w:pPr>
              <w:jc w:val="center"/>
              <w:rPr>
                <w:rFonts w:ascii="仿宋" w:eastAsia="仿宋" w:hAnsi="仿宋" w:cs="宋体"/>
                <w:b/>
                <w:bCs/>
                <w:kern w:val="0"/>
                <w:sz w:val="24"/>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bookmarkStart w:id="0" w:name="OLE_LINK1" w:colFirst="3" w:colLast="4"/>
            <w:r>
              <w:rPr>
                <w:rFonts w:ascii="仿宋" w:eastAsia="仿宋" w:hAnsi="仿宋" w:hint="eastAsia"/>
                <w:sz w:val="18"/>
                <w:szCs w:val="18"/>
              </w:rPr>
              <w:t>1</w:t>
            </w:r>
          </w:p>
        </w:tc>
        <w:tc>
          <w:tcPr>
            <w:tcW w:w="2239"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整形外科主任医师</w:t>
            </w:r>
          </w:p>
        </w:tc>
        <w:tc>
          <w:tcPr>
            <w:tcW w:w="709"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正高职称</w:t>
            </w:r>
          </w:p>
        </w:tc>
        <w:tc>
          <w:tcPr>
            <w:tcW w:w="75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55岁及以下</w:t>
            </w:r>
          </w:p>
        </w:tc>
        <w:tc>
          <w:tcPr>
            <w:tcW w:w="1222" w:type="dxa"/>
            <w:shd w:val="clear" w:color="auto" w:fill="FFFFFF"/>
            <w:vAlign w:val="center"/>
          </w:tcPr>
          <w:p w:rsidR="005231B9" w:rsidRDefault="005231B9">
            <w:pPr>
              <w:jc w:val="center"/>
              <w:rPr>
                <w:rFonts w:ascii="仿宋" w:eastAsia="仿宋" w:hAnsi="仿宋" w:cs="仿宋"/>
                <w:sz w:val="18"/>
                <w:szCs w:val="18"/>
              </w:rPr>
            </w:pPr>
          </w:p>
        </w:tc>
        <w:tc>
          <w:tcPr>
            <w:tcW w:w="914" w:type="dxa"/>
            <w:vMerge w:val="restart"/>
            <w:shd w:val="clear" w:color="auto" w:fill="FFFFFF"/>
          </w:tcPr>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6258">
            <w:pPr>
              <w:rPr>
                <w:rFonts w:ascii="仿宋" w:eastAsia="仿宋" w:hAnsi="仿宋" w:cs="仿宋"/>
                <w:sz w:val="18"/>
                <w:szCs w:val="18"/>
              </w:rPr>
            </w:pPr>
            <w:r>
              <w:rPr>
                <w:rFonts w:ascii="仿宋" w:eastAsia="仿宋" w:hAnsi="仿宋" w:cs="仿宋" w:hint="eastAsia"/>
                <w:sz w:val="18"/>
                <w:szCs w:val="18"/>
              </w:rPr>
              <w:t>全国，近3年内三级医院工作1年以上经验</w:t>
            </w: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p w:rsidR="005231B9" w:rsidRDefault="005231B9">
            <w:pPr>
              <w:rPr>
                <w:rFonts w:ascii="仿宋" w:eastAsia="仿宋" w:hAnsi="仿宋" w:cs="仿宋"/>
                <w:sz w:val="18"/>
                <w:szCs w:val="18"/>
              </w:rPr>
            </w:pPr>
          </w:p>
        </w:tc>
      </w:tr>
      <w:bookmarkEnd w:id="0"/>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2</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泌尿外科副主任医师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副高及以上职称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神经外科副主任医师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副高及以上职称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心内科副主任医师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副高及以上职称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5</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胸外科副主任医师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tcPr>
          <w:p w:rsidR="005231B9" w:rsidRDefault="00526258">
            <w:pPr>
              <w:rPr>
                <w:rFonts w:ascii="仿宋" w:eastAsia="仿宋" w:hAnsi="仿宋"/>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副高及以上职称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正高职称，年龄可放宽55岁</w:t>
            </w: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6</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营养科主任医师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tcPr>
          <w:p w:rsidR="005231B9" w:rsidRDefault="00526258">
            <w:pPr>
              <w:rPr>
                <w:rFonts w:ascii="仿宋" w:eastAsia="仿宋" w:hAnsi="仿宋"/>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正高职称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55岁及以下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7</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病理科主治医师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tcPr>
          <w:p w:rsidR="005231B9" w:rsidRDefault="00526258">
            <w:pPr>
              <w:rPr>
                <w:rFonts w:ascii="仿宋" w:eastAsia="仿宋" w:hAnsi="仿宋"/>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副高及以上职称，年龄可放宽55岁</w:t>
            </w: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bookmarkStart w:id="1" w:name="OLE_LINK10" w:colFirst="4" w:colLast="4"/>
            <w:r>
              <w:rPr>
                <w:rFonts w:ascii="仿宋" w:eastAsia="仿宋" w:hAnsi="仿宋" w:hint="eastAsia"/>
                <w:sz w:val="18"/>
                <w:szCs w:val="18"/>
              </w:rPr>
              <w:t>8</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临床医疗内、外、妇、儿、口腔主治医师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20</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临床医学及相关专业</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6258">
            <w:pPr>
              <w:rPr>
                <w:rFonts w:ascii="仿宋" w:eastAsia="仿宋" w:hAnsi="仿宋" w:cs="宋体"/>
                <w:sz w:val="18"/>
                <w:szCs w:val="18"/>
              </w:rPr>
            </w:pPr>
            <w:r>
              <w:rPr>
                <w:rFonts w:ascii="仿宋" w:eastAsia="仿宋" w:hAnsi="仿宋" w:hint="eastAsia"/>
                <w:sz w:val="18"/>
                <w:szCs w:val="18"/>
              </w:rPr>
              <w:t>已规培</w:t>
            </w:r>
          </w:p>
        </w:tc>
        <w:tc>
          <w:tcPr>
            <w:tcW w:w="914" w:type="dxa"/>
            <w:vMerge/>
            <w:shd w:val="clear" w:color="auto" w:fill="FFFFFF"/>
          </w:tcPr>
          <w:p w:rsidR="005231B9" w:rsidRDefault="005231B9">
            <w:pPr>
              <w:jc w:val="center"/>
              <w:rPr>
                <w:rFonts w:ascii="仿宋" w:eastAsia="仿宋" w:hAnsi="仿宋"/>
                <w:sz w:val="18"/>
                <w:szCs w:val="18"/>
              </w:rPr>
            </w:pPr>
          </w:p>
        </w:tc>
      </w:tr>
      <w:bookmarkEnd w:id="1"/>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9</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临床医技主管药师、主管检验师、超声医学主治医师、麻醉主治医师、放射医学主治医师、放射主管技师、心电学主管技师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8</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临床医学及相关专业</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已规培（医师）</w:t>
            </w: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936"/>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10</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临床护理主管护理师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6</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护理学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大专及以上</w:t>
            </w:r>
          </w:p>
        </w:tc>
        <w:tc>
          <w:tcPr>
            <w:tcW w:w="1134" w:type="dxa"/>
            <w:shd w:val="clear" w:color="auto" w:fill="FFFFFF"/>
            <w:vAlign w:val="center"/>
          </w:tcPr>
          <w:p w:rsidR="005231B9" w:rsidRDefault="00526258">
            <w:pPr>
              <w:ind w:firstLineChars="100" w:firstLine="180"/>
              <w:rPr>
                <w:rFonts w:ascii="仿宋" w:eastAsia="仿宋" w:hAnsi="仿宋" w:cs="宋体"/>
                <w:sz w:val="18"/>
                <w:szCs w:val="18"/>
              </w:rPr>
            </w:pPr>
            <w:r>
              <w:rPr>
                <w:rFonts w:ascii="仿宋" w:eastAsia="仿宋" w:hAnsi="仿宋" w:cs="宋体" w:hint="eastAsia"/>
                <w:sz w:val="18"/>
                <w:szCs w:val="18"/>
              </w:rPr>
              <w:t>不限</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58"/>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11</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行政科室财务类、计算机类中级职称</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不限</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不限</w:t>
            </w:r>
          </w:p>
        </w:tc>
        <w:tc>
          <w:tcPr>
            <w:tcW w:w="143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lastRenderedPageBreak/>
              <w:t>12</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生殖中心主治医师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2</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本科及以上</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学士学位及以上</w:t>
            </w:r>
          </w:p>
        </w:tc>
        <w:tc>
          <w:tcPr>
            <w:tcW w:w="1430"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中级职称</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45岁及以下</w:t>
            </w:r>
          </w:p>
        </w:tc>
        <w:tc>
          <w:tcPr>
            <w:tcW w:w="1222" w:type="dxa"/>
            <w:shd w:val="clear" w:color="auto" w:fill="FFFFFF"/>
            <w:vAlign w:val="center"/>
          </w:tcPr>
          <w:p w:rsidR="005231B9" w:rsidRDefault="005231B9">
            <w:pPr>
              <w:jc w:val="cente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lastRenderedPageBreak/>
              <w:t>13</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生殖中心检验技师</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临床医学</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研究生</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硕士学位及以上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初级职称及以上</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35岁及以下</w:t>
            </w:r>
          </w:p>
        </w:tc>
        <w:tc>
          <w:tcPr>
            <w:tcW w:w="1222" w:type="dxa"/>
            <w:shd w:val="clear" w:color="auto" w:fill="FFFFFF"/>
            <w:vAlign w:val="center"/>
          </w:tcPr>
          <w:p w:rsidR="005231B9" w:rsidRDefault="00526258">
            <w:pPr>
              <w:rPr>
                <w:rFonts w:ascii="仿宋" w:eastAsia="仿宋" w:hAnsi="仿宋" w:cs="宋体"/>
                <w:sz w:val="18"/>
                <w:szCs w:val="18"/>
              </w:rPr>
            </w:pPr>
            <w:r>
              <w:rPr>
                <w:rFonts w:ascii="仿宋" w:eastAsia="仿宋" w:hAnsi="仿宋" w:cs="宋体" w:hint="eastAsia"/>
                <w:sz w:val="18"/>
                <w:szCs w:val="18"/>
              </w:rPr>
              <w:t>生殖方向或有生殖工作经验</w:t>
            </w: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14</w:t>
            </w:r>
          </w:p>
        </w:tc>
        <w:tc>
          <w:tcPr>
            <w:tcW w:w="223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临床医疗初级职称</w:t>
            </w:r>
          </w:p>
        </w:tc>
        <w:tc>
          <w:tcPr>
            <w:tcW w:w="709"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内、外、妇、口腔相关专业</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研究生</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硕士学位及以上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初级职称及以上</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35岁及以下</w:t>
            </w:r>
          </w:p>
        </w:tc>
        <w:tc>
          <w:tcPr>
            <w:tcW w:w="1222" w:type="dxa"/>
            <w:shd w:val="clear" w:color="auto" w:fill="FFFFFF"/>
            <w:vAlign w:val="center"/>
          </w:tcPr>
          <w:p w:rsidR="005231B9" w:rsidRDefault="005231B9">
            <w:pP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510"/>
        </w:trPr>
        <w:tc>
          <w:tcPr>
            <w:tcW w:w="568"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15</w:t>
            </w:r>
          </w:p>
        </w:tc>
        <w:tc>
          <w:tcPr>
            <w:tcW w:w="2239"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临床医技及相关专业初级职称</w:t>
            </w:r>
          </w:p>
        </w:tc>
        <w:tc>
          <w:tcPr>
            <w:tcW w:w="709"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2</w:t>
            </w:r>
          </w:p>
        </w:tc>
        <w:tc>
          <w:tcPr>
            <w:tcW w:w="1134" w:type="dxa"/>
            <w:shd w:val="clear" w:color="auto" w:fill="FFFFFF"/>
            <w:vAlign w:val="center"/>
          </w:tcPr>
          <w:p w:rsidR="005231B9" w:rsidRDefault="00526258">
            <w:pPr>
              <w:jc w:val="center"/>
              <w:rPr>
                <w:rFonts w:ascii="仿宋" w:eastAsia="仿宋" w:hAnsi="仿宋"/>
                <w:sz w:val="18"/>
                <w:szCs w:val="18"/>
              </w:rPr>
            </w:pPr>
            <w:r>
              <w:rPr>
                <w:rFonts w:ascii="仿宋" w:eastAsia="仿宋" w:hAnsi="仿宋" w:hint="eastAsia"/>
                <w:sz w:val="18"/>
                <w:szCs w:val="18"/>
              </w:rPr>
              <w:t>检验、康复相关专业</w:t>
            </w:r>
          </w:p>
        </w:tc>
        <w:tc>
          <w:tcPr>
            <w:tcW w:w="992"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研究生</w:t>
            </w:r>
          </w:p>
        </w:tc>
        <w:tc>
          <w:tcPr>
            <w:tcW w:w="1134"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cs="宋体" w:hint="eastAsia"/>
                <w:sz w:val="18"/>
                <w:szCs w:val="18"/>
              </w:rPr>
              <w:t>硕士学位及以上</w:t>
            </w:r>
          </w:p>
        </w:tc>
        <w:tc>
          <w:tcPr>
            <w:tcW w:w="143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初级职称及以上</w:t>
            </w:r>
          </w:p>
        </w:tc>
        <w:tc>
          <w:tcPr>
            <w:tcW w:w="750" w:type="dxa"/>
            <w:shd w:val="clear" w:color="auto" w:fill="FFFFFF"/>
            <w:vAlign w:val="center"/>
          </w:tcPr>
          <w:p w:rsidR="005231B9" w:rsidRDefault="00526258">
            <w:pPr>
              <w:jc w:val="center"/>
              <w:rPr>
                <w:rFonts w:ascii="仿宋" w:eastAsia="仿宋" w:hAnsi="仿宋" w:cs="宋体"/>
                <w:sz w:val="18"/>
                <w:szCs w:val="18"/>
              </w:rPr>
            </w:pPr>
            <w:r>
              <w:rPr>
                <w:rFonts w:ascii="仿宋" w:eastAsia="仿宋" w:hAnsi="仿宋" w:hint="eastAsia"/>
                <w:sz w:val="18"/>
                <w:szCs w:val="18"/>
              </w:rPr>
              <w:t>35岁及以下</w:t>
            </w:r>
          </w:p>
        </w:tc>
        <w:tc>
          <w:tcPr>
            <w:tcW w:w="1222" w:type="dxa"/>
            <w:shd w:val="clear" w:color="auto" w:fill="FFFFFF"/>
            <w:vAlign w:val="center"/>
          </w:tcPr>
          <w:p w:rsidR="005231B9" w:rsidRDefault="005231B9">
            <w:pPr>
              <w:rPr>
                <w:rFonts w:ascii="仿宋" w:eastAsia="仿宋" w:hAnsi="仿宋" w:cs="宋体"/>
                <w:sz w:val="18"/>
                <w:szCs w:val="18"/>
              </w:rPr>
            </w:pPr>
          </w:p>
        </w:tc>
        <w:tc>
          <w:tcPr>
            <w:tcW w:w="914" w:type="dxa"/>
            <w:vMerge/>
            <w:shd w:val="clear" w:color="auto" w:fill="FFFFFF"/>
          </w:tcPr>
          <w:p w:rsidR="005231B9" w:rsidRDefault="005231B9">
            <w:pPr>
              <w:jc w:val="center"/>
              <w:rPr>
                <w:rFonts w:ascii="仿宋" w:eastAsia="仿宋" w:hAnsi="仿宋"/>
                <w:sz w:val="18"/>
                <w:szCs w:val="18"/>
              </w:rPr>
            </w:pPr>
          </w:p>
        </w:tc>
      </w:tr>
      <w:tr w:rsidR="005231B9">
        <w:trPr>
          <w:cantSplit/>
          <w:trHeight w:val="390"/>
        </w:trPr>
        <w:tc>
          <w:tcPr>
            <w:tcW w:w="2807" w:type="dxa"/>
            <w:gridSpan w:val="2"/>
            <w:shd w:val="clear" w:color="auto" w:fill="FFFFFF"/>
            <w:vAlign w:val="center"/>
          </w:tcPr>
          <w:p w:rsidR="005231B9" w:rsidRDefault="00526258">
            <w:pPr>
              <w:jc w:val="center"/>
              <w:rPr>
                <w:rFonts w:ascii="仿宋" w:eastAsia="仿宋" w:hAnsi="仿宋" w:cs="宋体"/>
                <w:kern w:val="0"/>
                <w:sz w:val="18"/>
                <w:szCs w:val="18"/>
              </w:rPr>
            </w:pPr>
            <w:bookmarkStart w:id="2" w:name="OLE_LINK13" w:colFirst="5" w:colLast="6"/>
            <w:r>
              <w:rPr>
                <w:rFonts w:ascii="仿宋" w:eastAsia="仿宋" w:hAnsi="仿宋" w:cs="宋体" w:hint="eastAsia"/>
                <w:kern w:val="0"/>
                <w:sz w:val="18"/>
                <w:szCs w:val="18"/>
              </w:rPr>
              <w:t>合计</w:t>
            </w:r>
          </w:p>
        </w:tc>
        <w:tc>
          <w:tcPr>
            <w:tcW w:w="709" w:type="dxa"/>
            <w:shd w:val="clear" w:color="auto" w:fill="FFFFFF"/>
            <w:vAlign w:val="center"/>
          </w:tcPr>
          <w:p w:rsidR="005231B9" w:rsidRDefault="00526258">
            <w:pPr>
              <w:widowControl/>
              <w:jc w:val="center"/>
              <w:rPr>
                <w:rFonts w:ascii="仿宋" w:eastAsia="仿宋" w:hAnsi="仿宋" w:cs="宋体"/>
                <w:kern w:val="0"/>
                <w:sz w:val="18"/>
                <w:szCs w:val="18"/>
              </w:rPr>
            </w:pPr>
            <w:r>
              <w:rPr>
                <w:rFonts w:ascii="仿宋" w:eastAsia="仿宋" w:hAnsi="仿宋" w:cs="宋体" w:hint="eastAsia"/>
                <w:kern w:val="0"/>
                <w:sz w:val="18"/>
                <w:szCs w:val="18"/>
              </w:rPr>
              <w:t>52</w:t>
            </w:r>
          </w:p>
        </w:tc>
        <w:tc>
          <w:tcPr>
            <w:tcW w:w="1134" w:type="dxa"/>
            <w:shd w:val="clear" w:color="auto" w:fill="FFFFFF"/>
          </w:tcPr>
          <w:p w:rsidR="005231B9" w:rsidRDefault="005231B9">
            <w:pPr>
              <w:widowControl/>
              <w:jc w:val="center"/>
              <w:rPr>
                <w:rFonts w:ascii="仿宋" w:eastAsia="仿宋" w:hAnsi="仿宋" w:cs="宋体"/>
                <w:kern w:val="0"/>
                <w:sz w:val="18"/>
                <w:szCs w:val="18"/>
              </w:rPr>
            </w:pPr>
          </w:p>
        </w:tc>
        <w:tc>
          <w:tcPr>
            <w:tcW w:w="992" w:type="dxa"/>
            <w:shd w:val="clear" w:color="auto" w:fill="FFFFFF"/>
          </w:tcPr>
          <w:p w:rsidR="005231B9" w:rsidRDefault="005231B9">
            <w:pPr>
              <w:widowControl/>
              <w:jc w:val="center"/>
              <w:rPr>
                <w:rFonts w:ascii="仿宋" w:eastAsia="仿宋" w:hAnsi="仿宋" w:cs="宋体"/>
                <w:kern w:val="0"/>
                <w:sz w:val="18"/>
                <w:szCs w:val="18"/>
              </w:rPr>
            </w:pPr>
          </w:p>
        </w:tc>
        <w:tc>
          <w:tcPr>
            <w:tcW w:w="4536" w:type="dxa"/>
            <w:gridSpan w:val="4"/>
            <w:shd w:val="clear" w:color="auto" w:fill="FFFFFF"/>
            <w:vAlign w:val="center"/>
          </w:tcPr>
          <w:p w:rsidR="005231B9" w:rsidRDefault="005231B9">
            <w:pPr>
              <w:widowControl/>
              <w:jc w:val="center"/>
              <w:rPr>
                <w:rFonts w:ascii="仿宋" w:eastAsia="仿宋" w:hAnsi="仿宋" w:cs="宋体"/>
                <w:kern w:val="0"/>
                <w:sz w:val="18"/>
                <w:szCs w:val="18"/>
              </w:rPr>
            </w:pPr>
          </w:p>
        </w:tc>
        <w:tc>
          <w:tcPr>
            <w:tcW w:w="914" w:type="dxa"/>
            <w:shd w:val="clear" w:color="auto" w:fill="FFFFFF"/>
          </w:tcPr>
          <w:p w:rsidR="005231B9" w:rsidRDefault="005231B9">
            <w:pPr>
              <w:widowControl/>
              <w:jc w:val="center"/>
              <w:rPr>
                <w:rFonts w:ascii="仿宋" w:eastAsia="仿宋" w:hAnsi="仿宋" w:cs="宋体"/>
                <w:kern w:val="0"/>
                <w:sz w:val="18"/>
                <w:szCs w:val="18"/>
              </w:rPr>
            </w:pPr>
          </w:p>
        </w:tc>
      </w:tr>
      <w:bookmarkEnd w:id="2"/>
    </w:tbl>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84517A" w:rsidRDefault="0084517A">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31B9">
      <w:pPr>
        <w:widowControl/>
        <w:spacing w:line="520" w:lineRule="exact"/>
        <w:rPr>
          <w:rFonts w:ascii="黑体" w:eastAsia="黑体" w:hAnsi="黑体" w:cs="宋体"/>
          <w:b/>
          <w:sz w:val="32"/>
          <w:szCs w:val="32"/>
        </w:rPr>
      </w:pPr>
    </w:p>
    <w:p w:rsidR="005231B9" w:rsidRDefault="00526258">
      <w:pPr>
        <w:widowControl/>
        <w:spacing w:line="520" w:lineRule="exact"/>
        <w:rPr>
          <w:rFonts w:ascii="黑体" w:eastAsia="黑体" w:hAnsi="黑体" w:cs="宋体"/>
          <w:b/>
          <w:sz w:val="32"/>
          <w:szCs w:val="32"/>
        </w:rPr>
      </w:pPr>
      <w:r>
        <w:rPr>
          <w:rFonts w:ascii="黑体" w:eastAsia="黑体" w:hAnsi="黑体" w:cs="宋体" w:hint="eastAsia"/>
          <w:b/>
          <w:sz w:val="32"/>
          <w:szCs w:val="32"/>
        </w:rPr>
        <w:t>附件2：</w:t>
      </w:r>
    </w:p>
    <w:p w:rsidR="005231B9" w:rsidRDefault="00526258">
      <w:pPr>
        <w:spacing w:line="500" w:lineRule="exact"/>
        <w:jc w:val="center"/>
        <w:rPr>
          <w:rFonts w:ascii="方正小标宋简体" w:eastAsia="方正小标宋简体"/>
          <w:b/>
          <w:bCs/>
          <w:sz w:val="36"/>
          <w:szCs w:val="36"/>
        </w:rPr>
      </w:pPr>
      <w:r>
        <w:rPr>
          <w:rFonts w:ascii="方正小标宋简体" w:eastAsia="方正小标宋简体" w:hint="eastAsia"/>
          <w:b/>
          <w:bCs/>
          <w:sz w:val="36"/>
          <w:szCs w:val="36"/>
        </w:rPr>
        <w:t>海南西部中心医院考核招聘编内专业技术人员报名表</w:t>
      </w:r>
    </w:p>
    <w:tbl>
      <w:tblPr>
        <w:tblW w:w="939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633"/>
        <w:gridCol w:w="1280"/>
        <w:gridCol w:w="267"/>
        <w:gridCol w:w="186"/>
        <w:gridCol w:w="316"/>
        <w:gridCol w:w="648"/>
        <w:gridCol w:w="126"/>
        <w:gridCol w:w="687"/>
        <w:gridCol w:w="7"/>
        <w:gridCol w:w="213"/>
        <w:gridCol w:w="504"/>
        <w:gridCol w:w="798"/>
        <w:gridCol w:w="524"/>
        <w:gridCol w:w="640"/>
        <w:gridCol w:w="10"/>
        <w:gridCol w:w="748"/>
        <w:gridCol w:w="1076"/>
      </w:tblGrid>
      <w:tr w:rsidR="005231B9">
        <w:trPr>
          <w:cantSplit/>
          <w:trHeight w:val="591"/>
        </w:trPr>
        <w:tc>
          <w:tcPr>
            <w:tcW w:w="734" w:type="dxa"/>
            <w:vAlign w:val="center"/>
          </w:tcPr>
          <w:p w:rsidR="005231B9" w:rsidRDefault="00526258">
            <w:pPr>
              <w:jc w:val="center"/>
              <w:rPr>
                <w:rFonts w:ascii="仿宋" w:eastAsia="仿宋" w:hAnsi="仿宋" w:cs="仿宋"/>
                <w:sz w:val="24"/>
              </w:rPr>
            </w:pPr>
            <w:r>
              <w:rPr>
                <w:rFonts w:ascii="仿宋" w:eastAsia="仿宋" w:hAnsi="仿宋" w:cs="仿宋" w:hint="eastAsia"/>
                <w:sz w:val="24"/>
              </w:rPr>
              <w:t>姓名</w:t>
            </w:r>
          </w:p>
        </w:tc>
        <w:tc>
          <w:tcPr>
            <w:tcW w:w="1913" w:type="dxa"/>
            <w:gridSpan w:val="2"/>
            <w:vAlign w:val="center"/>
          </w:tcPr>
          <w:p w:rsidR="005231B9" w:rsidRDefault="005231B9">
            <w:pPr>
              <w:jc w:val="center"/>
              <w:rPr>
                <w:rFonts w:ascii="仿宋" w:eastAsia="仿宋" w:hAnsi="仿宋" w:cs="仿宋"/>
                <w:sz w:val="24"/>
              </w:rPr>
            </w:pPr>
          </w:p>
        </w:tc>
        <w:tc>
          <w:tcPr>
            <w:tcW w:w="769" w:type="dxa"/>
            <w:gridSpan w:val="3"/>
            <w:vAlign w:val="center"/>
          </w:tcPr>
          <w:p w:rsidR="005231B9" w:rsidRDefault="00526258">
            <w:pPr>
              <w:jc w:val="center"/>
              <w:rPr>
                <w:rFonts w:ascii="仿宋" w:eastAsia="仿宋" w:hAnsi="仿宋" w:cs="仿宋"/>
                <w:sz w:val="24"/>
              </w:rPr>
            </w:pPr>
            <w:r>
              <w:rPr>
                <w:rFonts w:ascii="仿宋" w:eastAsia="仿宋" w:hAnsi="仿宋" w:cs="仿宋" w:hint="eastAsia"/>
                <w:sz w:val="24"/>
              </w:rPr>
              <w:t>性别</w:t>
            </w:r>
          </w:p>
        </w:tc>
        <w:tc>
          <w:tcPr>
            <w:tcW w:w="648" w:type="dxa"/>
            <w:vAlign w:val="center"/>
          </w:tcPr>
          <w:p w:rsidR="005231B9" w:rsidRDefault="005231B9">
            <w:pPr>
              <w:jc w:val="center"/>
              <w:rPr>
                <w:rFonts w:ascii="仿宋" w:eastAsia="仿宋" w:hAnsi="仿宋" w:cs="仿宋"/>
                <w:sz w:val="24"/>
              </w:rPr>
            </w:pPr>
          </w:p>
        </w:tc>
        <w:tc>
          <w:tcPr>
            <w:tcW w:w="813"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民族</w:t>
            </w:r>
          </w:p>
        </w:tc>
        <w:tc>
          <w:tcPr>
            <w:tcW w:w="724" w:type="dxa"/>
            <w:gridSpan w:val="3"/>
            <w:vAlign w:val="center"/>
          </w:tcPr>
          <w:p w:rsidR="005231B9" w:rsidRDefault="005231B9">
            <w:pPr>
              <w:jc w:val="center"/>
              <w:rPr>
                <w:rFonts w:ascii="仿宋" w:eastAsia="仿宋" w:hAnsi="仿宋" w:cs="仿宋"/>
                <w:sz w:val="24"/>
              </w:rPr>
            </w:pPr>
          </w:p>
        </w:tc>
        <w:tc>
          <w:tcPr>
            <w:tcW w:w="798" w:type="dxa"/>
            <w:vAlign w:val="center"/>
          </w:tcPr>
          <w:p w:rsidR="005231B9" w:rsidRDefault="00526258">
            <w:pPr>
              <w:jc w:val="center"/>
              <w:rPr>
                <w:rFonts w:ascii="仿宋" w:eastAsia="仿宋" w:hAnsi="仿宋" w:cs="仿宋"/>
                <w:sz w:val="24"/>
              </w:rPr>
            </w:pPr>
            <w:r>
              <w:rPr>
                <w:rFonts w:ascii="仿宋" w:eastAsia="仿宋" w:hAnsi="仿宋" w:cs="仿宋" w:hint="eastAsia"/>
                <w:sz w:val="24"/>
              </w:rPr>
              <w:t>出生</w:t>
            </w:r>
          </w:p>
          <w:p w:rsidR="005231B9" w:rsidRDefault="00526258">
            <w:pPr>
              <w:jc w:val="center"/>
              <w:rPr>
                <w:rFonts w:ascii="仿宋" w:eastAsia="仿宋" w:hAnsi="仿宋" w:cs="仿宋"/>
                <w:sz w:val="24"/>
              </w:rPr>
            </w:pPr>
            <w:r>
              <w:rPr>
                <w:rFonts w:ascii="仿宋" w:eastAsia="仿宋" w:hAnsi="仿宋" w:cs="仿宋" w:hint="eastAsia"/>
                <w:sz w:val="24"/>
              </w:rPr>
              <w:t>年月</w:t>
            </w:r>
          </w:p>
        </w:tc>
        <w:tc>
          <w:tcPr>
            <w:tcW w:w="1164" w:type="dxa"/>
            <w:gridSpan w:val="2"/>
            <w:vAlign w:val="center"/>
          </w:tcPr>
          <w:p w:rsidR="005231B9" w:rsidRDefault="005231B9">
            <w:pPr>
              <w:jc w:val="center"/>
              <w:rPr>
                <w:rFonts w:ascii="仿宋" w:eastAsia="仿宋" w:hAnsi="仿宋" w:cs="仿宋"/>
                <w:sz w:val="24"/>
              </w:rPr>
            </w:pPr>
          </w:p>
        </w:tc>
        <w:tc>
          <w:tcPr>
            <w:tcW w:w="1834" w:type="dxa"/>
            <w:gridSpan w:val="3"/>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二寸彩色</w:t>
            </w:r>
          </w:p>
          <w:p w:rsidR="005231B9" w:rsidRDefault="00526258">
            <w:pPr>
              <w:jc w:val="center"/>
              <w:rPr>
                <w:rFonts w:ascii="仿宋" w:eastAsia="仿宋" w:hAnsi="仿宋" w:cs="仿宋"/>
                <w:sz w:val="24"/>
              </w:rPr>
            </w:pPr>
            <w:r>
              <w:rPr>
                <w:rFonts w:ascii="仿宋" w:eastAsia="仿宋" w:hAnsi="仿宋" w:cs="仿宋" w:hint="eastAsia"/>
                <w:sz w:val="24"/>
              </w:rPr>
              <w:t>同底照片</w:t>
            </w:r>
          </w:p>
        </w:tc>
      </w:tr>
      <w:tr w:rsidR="005231B9">
        <w:trPr>
          <w:cantSplit/>
          <w:trHeight w:val="684"/>
        </w:trPr>
        <w:tc>
          <w:tcPr>
            <w:tcW w:w="734" w:type="dxa"/>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户籍</w:t>
            </w:r>
          </w:p>
        </w:tc>
        <w:tc>
          <w:tcPr>
            <w:tcW w:w="1913" w:type="dxa"/>
            <w:gridSpan w:val="2"/>
            <w:vMerge w:val="restart"/>
            <w:vAlign w:val="center"/>
          </w:tcPr>
          <w:p w:rsidR="005231B9" w:rsidRDefault="005231B9">
            <w:pPr>
              <w:jc w:val="center"/>
              <w:rPr>
                <w:rFonts w:ascii="仿宋" w:eastAsia="仿宋" w:hAnsi="仿宋" w:cs="仿宋"/>
                <w:sz w:val="24"/>
              </w:rPr>
            </w:pPr>
          </w:p>
        </w:tc>
        <w:tc>
          <w:tcPr>
            <w:tcW w:w="769" w:type="dxa"/>
            <w:gridSpan w:val="3"/>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政治</w:t>
            </w:r>
          </w:p>
          <w:p w:rsidR="005231B9" w:rsidRDefault="00526258">
            <w:pPr>
              <w:jc w:val="center"/>
              <w:rPr>
                <w:rFonts w:ascii="仿宋" w:eastAsia="仿宋" w:hAnsi="仿宋" w:cs="仿宋"/>
                <w:sz w:val="24"/>
              </w:rPr>
            </w:pPr>
            <w:r>
              <w:rPr>
                <w:rFonts w:ascii="仿宋" w:eastAsia="仿宋" w:hAnsi="仿宋" w:cs="仿宋" w:hint="eastAsia"/>
                <w:sz w:val="24"/>
              </w:rPr>
              <w:t>面貌</w:t>
            </w:r>
          </w:p>
        </w:tc>
        <w:tc>
          <w:tcPr>
            <w:tcW w:w="1461" w:type="dxa"/>
            <w:gridSpan w:val="3"/>
            <w:vMerge w:val="restart"/>
            <w:vAlign w:val="center"/>
          </w:tcPr>
          <w:p w:rsidR="005231B9" w:rsidRDefault="005231B9">
            <w:pPr>
              <w:jc w:val="center"/>
              <w:rPr>
                <w:rFonts w:ascii="仿宋" w:eastAsia="仿宋" w:hAnsi="仿宋" w:cs="仿宋"/>
                <w:sz w:val="24"/>
              </w:rPr>
            </w:pPr>
          </w:p>
        </w:tc>
        <w:tc>
          <w:tcPr>
            <w:tcW w:w="724" w:type="dxa"/>
            <w:gridSpan w:val="3"/>
            <w:vAlign w:val="center"/>
          </w:tcPr>
          <w:p w:rsidR="005231B9" w:rsidRDefault="00526258">
            <w:pPr>
              <w:jc w:val="center"/>
              <w:rPr>
                <w:rFonts w:ascii="仿宋" w:eastAsia="仿宋" w:hAnsi="仿宋" w:cs="仿宋"/>
                <w:sz w:val="24"/>
              </w:rPr>
            </w:pPr>
            <w:r>
              <w:rPr>
                <w:rFonts w:ascii="仿宋" w:eastAsia="仿宋" w:hAnsi="仿宋" w:cs="仿宋" w:hint="eastAsia"/>
                <w:sz w:val="24"/>
              </w:rPr>
              <w:t>学历</w:t>
            </w:r>
          </w:p>
        </w:tc>
        <w:tc>
          <w:tcPr>
            <w:tcW w:w="1962" w:type="dxa"/>
            <w:gridSpan w:val="3"/>
            <w:vAlign w:val="center"/>
          </w:tcPr>
          <w:p w:rsidR="005231B9" w:rsidRDefault="005231B9">
            <w:pPr>
              <w:jc w:val="center"/>
              <w:rPr>
                <w:rFonts w:ascii="仿宋" w:eastAsia="仿宋" w:hAnsi="仿宋" w:cs="仿宋"/>
                <w:sz w:val="24"/>
              </w:rPr>
            </w:pPr>
          </w:p>
        </w:tc>
        <w:tc>
          <w:tcPr>
            <w:tcW w:w="1834" w:type="dxa"/>
            <w:gridSpan w:val="3"/>
            <w:vMerge/>
            <w:vAlign w:val="center"/>
          </w:tcPr>
          <w:p w:rsidR="005231B9" w:rsidRDefault="005231B9">
            <w:pPr>
              <w:jc w:val="center"/>
              <w:rPr>
                <w:rFonts w:ascii="仿宋" w:eastAsia="仿宋" w:hAnsi="仿宋" w:cs="仿宋"/>
                <w:sz w:val="24"/>
              </w:rPr>
            </w:pPr>
          </w:p>
        </w:tc>
      </w:tr>
      <w:tr w:rsidR="005231B9">
        <w:trPr>
          <w:cantSplit/>
          <w:trHeight w:val="609"/>
        </w:trPr>
        <w:tc>
          <w:tcPr>
            <w:tcW w:w="734" w:type="dxa"/>
            <w:vMerge/>
            <w:vAlign w:val="center"/>
          </w:tcPr>
          <w:p w:rsidR="005231B9" w:rsidRDefault="005231B9">
            <w:pPr>
              <w:jc w:val="center"/>
              <w:rPr>
                <w:rFonts w:ascii="仿宋" w:eastAsia="仿宋" w:hAnsi="仿宋" w:cs="仿宋"/>
                <w:sz w:val="24"/>
              </w:rPr>
            </w:pPr>
          </w:p>
        </w:tc>
        <w:tc>
          <w:tcPr>
            <w:tcW w:w="1913" w:type="dxa"/>
            <w:gridSpan w:val="2"/>
            <w:vMerge/>
            <w:vAlign w:val="center"/>
          </w:tcPr>
          <w:p w:rsidR="005231B9" w:rsidRDefault="005231B9">
            <w:pPr>
              <w:jc w:val="center"/>
              <w:rPr>
                <w:rFonts w:ascii="仿宋" w:eastAsia="仿宋" w:hAnsi="仿宋" w:cs="仿宋"/>
                <w:sz w:val="24"/>
              </w:rPr>
            </w:pPr>
          </w:p>
        </w:tc>
        <w:tc>
          <w:tcPr>
            <w:tcW w:w="769" w:type="dxa"/>
            <w:gridSpan w:val="3"/>
            <w:vMerge/>
            <w:vAlign w:val="center"/>
          </w:tcPr>
          <w:p w:rsidR="005231B9" w:rsidRDefault="005231B9">
            <w:pPr>
              <w:jc w:val="center"/>
              <w:rPr>
                <w:rFonts w:ascii="仿宋" w:eastAsia="仿宋" w:hAnsi="仿宋" w:cs="仿宋"/>
                <w:sz w:val="24"/>
              </w:rPr>
            </w:pPr>
          </w:p>
        </w:tc>
        <w:tc>
          <w:tcPr>
            <w:tcW w:w="1461" w:type="dxa"/>
            <w:gridSpan w:val="3"/>
            <w:vMerge/>
            <w:vAlign w:val="center"/>
          </w:tcPr>
          <w:p w:rsidR="005231B9" w:rsidRDefault="005231B9">
            <w:pPr>
              <w:jc w:val="center"/>
              <w:rPr>
                <w:rFonts w:ascii="仿宋" w:eastAsia="仿宋" w:hAnsi="仿宋" w:cs="仿宋"/>
                <w:sz w:val="24"/>
              </w:rPr>
            </w:pPr>
          </w:p>
        </w:tc>
        <w:tc>
          <w:tcPr>
            <w:tcW w:w="724" w:type="dxa"/>
            <w:gridSpan w:val="3"/>
            <w:vAlign w:val="center"/>
          </w:tcPr>
          <w:p w:rsidR="005231B9" w:rsidRDefault="00526258">
            <w:pPr>
              <w:jc w:val="center"/>
              <w:rPr>
                <w:rFonts w:ascii="仿宋" w:eastAsia="仿宋" w:hAnsi="仿宋" w:cs="仿宋"/>
                <w:sz w:val="24"/>
              </w:rPr>
            </w:pPr>
            <w:r>
              <w:rPr>
                <w:rFonts w:ascii="仿宋" w:eastAsia="仿宋" w:hAnsi="仿宋" w:cs="仿宋" w:hint="eastAsia"/>
                <w:sz w:val="24"/>
              </w:rPr>
              <w:t>学位</w:t>
            </w:r>
          </w:p>
        </w:tc>
        <w:tc>
          <w:tcPr>
            <w:tcW w:w="1962" w:type="dxa"/>
            <w:gridSpan w:val="3"/>
            <w:vAlign w:val="center"/>
          </w:tcPr>
          <w:p w:rsidR="005231B9" w:rsidRDefault="005231B9">
            <w:pPr>
              <w:jc w:val="center"/>
              <w:rPr>
                <w:rFonts w:ascii="仿宋" w:eastAsia="仿宋" w:hAnsi="仿宋" w:cs="仿宋"/>
                <w:sz w:val="24"/>
              </w:rPr>
            </w:pPr>
          </w:p>
        </w:tc>
        <w:tc>
          <w:tcPr>
            <w:tcW w:w="1834" w:type="dxa"/>
            <w:gridSpan w:val="3"/>
            <w:vMerge/>
            <w:vAlign w:val="center"/>
          </w:tcPr>
          <w:p w:rsidR="005231B9" w:rsidRDefault="005231B9">
            <w:pPr>
              <w:jc w:val="center"/>
              <w:rPr>
                <w:rFonts w:ascii="仿宋" w:eastAsia="仿宋" w:hAnsi="仿宋" w:cs="仿宋"/>
                <w:sz w:val="24"/>
              </w:rPr>
            </w:pPr>
          </w:p>
        </w:tc>
      </w:tr>
      <w:tr w:rsidR="005231B9">
        <w:trPr>
          <w:cantSplit/>
          <w:trHeight w:val="563"/>
        </w:trPr>
        <w:tc>
          <w:tcPr>
            <w:tcW w:w="1367" w:type="dxa"/>
            <w:gridSpan w:val="2"/>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毕业院校</w:t>
            </w:r>
          </w:p>
        </w:tc>
        <w:tc>
          <w:tcPr>
            <w:tcW w:w="2049" w:type="dxa"/>
            <w:gridSpan w:val="4"/>
            <w:vMerge w:val="restart"/>
            <w:vAlign w:val="center"/>
          </w:tcPr>
          <w:p w:rsidR="005231B9" w:rsidRDefault="005231B9">
            <w:pPr>
              <w:jc w:val="center"/>
              <w:rPr>
                <w:rFonts w:ascii="仿宋" w:eastAsia="仿宋" w:hAnsi="仿宋" w:cs="仿宋"/>
                <w:sz w:val="24"/>
              </w:rPr>
            </w:pPr>
          </w:p>
        </w:tc>
        <w:tc>
          <w:tcPr>
            <w:tcW w:w="774" w:type="dxa"/>
            <w:gridSpan w:val="2"/>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所学专业</w:t>
            </w:r>
          </w:p>
        </w:tc>
        <w:tc>
          <w:tcPr>
            <w:tcW w:w="1411" w:type="dxa"/>
            <w:gridSpan w:val="4"/>
            <w:vMerge w:val="restart"/>
            <w:vAlign w:val="center"/>
          </w:tcPr>
          <w:p w:rsidR="005231B9" w:rsidRDefault="005231B9">
            <w:pPr>
              <w:jc w:val="center"/>
              <w:rPr>
                <w:rFonts w:ascii="仿宋" w:eastAsia="仿宋" w:hAnsi="仿宋" w:cs="仿宋"/>
                <w:sz w:val="24"/>
              </w:rPr>
            </w:pPr>
          </w:p>
        </w:tc>
        <w:tc>
          <w:tcPr>
            <w:tcW w:w="1322"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资格证书 类    别</w:t>
            </w:r>
          </w:p>
        </w:tc>
        <w:tc>
          <w:tcPr>
            <w:tcW w:w="2474" w:type="dxa"/>
            <w:gridSpan w:val="4"/>
            <w:vAlign w:val="center"/>
          </w:tcPr>
          <w:p w:rsidR="005231B9" w:rsidRDefault="005231B9">
            <w:pPr>
              <w:jc w:val="center"/>
              <w:rPr>
                <w:rFonts w:ascii="仿宋" w:eastAsia="仿宋" w:hAnsi="仿宋" w:cs="仿宋"/>
                <w:sz w:val="24"/>
              </w:rPr>
            </w:pPr>
          </w:p>
        </w:tc>
      </w:tr>
      <w:tr w:rsidR="005231B9">
        <w:trPr>
          <w:cantSplit/>
          <w:trHeight w:val="357"/>
        </w:trPr>
        <w:tc>
          <w:tcPr>
            <w:tcW w:w="1367" w:type="dxa"/>
            <w:gridSpan w:val="2"/>
            <w:vMerge/>
            <w:vAlign w:val="center"/>
          </w:tcPr>
          <w:p w:rsidR="005231B9" w:rsidRDefault="005231B9">
            <w:pPr>
              <w:jc w:val="center"/>
              <w:rPr>
                <w:rFonts w:ascii="仿宋" w:eastAsia="仿宋" w:hAnsi="仿宋" w:cs="仿宋"/>
                <w:sz w:val="24"/>
              </w:rPr>
            </w:pPr>
          </w:p>
        </w:tc>
        <w:tc>
          <w:tcPr>
            <w:tcW w:w="2049" w:type="dxa"/>
            <w:gridSpan w:val="4"/>
            <w:vMerge/>
            <w:vAlign w:val="center"/>
          </w:tcPr>
          <w:p w:rsidR="005231B9" w:rsidRDefault="005231B9">
            <w:pPr>
              <w:jc w:val="center"/>
              <w:rPr>
                <w:rFonts w:ascii="仿宋" w:eastAsia="仿宋" w:hAnsi="仿宋" w:cs="仿宋"/>
                <w:sz w:val="24"/>
              </w:rPr>
            </w:pPr>
          </w:p>
        </w:tc>
        <w:tc>
          <w:tcPr>
            <w:tcW w:w="774" w:type="dxa"/>
            <w:gridSpan w:val="2"/>
            <w:vMerge/>
            <w:vAlign w:val="center"/>
          </w:tcPr>
          <w:p w:rsidR="005231B9" w:rsidRDefault="005231B9">
            <w:pPr>
              <w:jc w:val="center"/>
              <w:rPr>
                <w:rFonts w:ascii="仿宋" w:eastAsia="仿宋" w:hAnsi="仿宋" w:cs="仿宋"/>
                <w:sz w:val="24"/>
              </w:rPr>
            </w:pPr>
          </w:p>
        </w:tc>
        <w:tc>
          <w:tcPr>
            <w:tcW w:w="1411" w:type="dxa"/>
            <w:gridSpan w:val="4"/>
            <w:vMerge/>
            <w:vAlign w:val="center"/>
          </w:tcPr>
          <w:p w:rsidR="005231B9" w:rsidRDefault="005231B9">
            <w:pPr>
              <w:jc w:val="center"/>
              <w:rPr>
                <w:rFonts w:ascii="仿宋" w:eastAsia="仿宋" w:hAnsi="仿宋" w:cs="仿宋"/>
                <w:sz w:val="24"/>
              </w:rPr>
            </w:pPr>
          </w:p>
        </w:tc>
        <w:tc>
          <w:tcPr>
            <w:tcW w:w="1322"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证书编号</w:t>
            </w:r>
          </w:p>
        </w:tc>
        <w:tc>
          <w:tcPr>
            <w:tcW w:w="2474" w:type="dxa"/>
            <w:gridSpan w:val="4"/>
            <w:vAlign w:val="center"/>
          </w:tcPr>
          <w:p w:rsidR="005231B9" w:rsidRDefault="005231B9">
            <w:pPr>
              <w:jc w:val="center"/>
              <w:rPr>
                <w:rFonts w:ascii="仿宋" w:eastAsia="仿宋" w:hAnsi="仿宋" w:cs="仿宋"/>
                <w:sz w:val="24"/>
              </w:rPr>
            </w:pPr>
          </w:p>
        </w:tc>
      </w:tr>
      <w:tr w:rsidR="005231B9">
        <w:trPr>
          <w:cantSplit/>
          <w:trHeight w:val="660"/>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参加工作时    间</w:t>
            </w:r>
          </w:p>
        </w:tc>
        <w:tc>
          <w:tcPr>
            <w:tcW w:w="1547" w:type="dxa"/>
            <w:gridSpan w:val="2"/>
            <w:vAlign w:val="center"/>
          </w:tcPr>
          <w:p w:rsidR="005231B9" w:rsidRDefault="005231B9">
            <w:pPr>
              <w:jc w:val="center"/>
              <w:rPr>
                <w:rFonts w:ascii="仿宋" w:eastAsia="仿宋" w:hAnsi="仿宋" w:cs="仿宋"/>
                <w:sz w:val="24"/>
              </w:rPr>
            </w:pPr>
          </w:p>
        </w:tc>
        <w:tc>
          <w:tcPr>
            <w:tcW w:w="1276" w:type="dxa"/>
            <w:gridSpan w:val="4"/>
            <w:vAlign w:val="center"/>
          </w:tcPr>
          <w:p w:rsidR="005231B9" w:rsidRDefault="00526258">
            <w:pPr>
              <w:jc w:val="center"/>
              <w:rPr>
                <w:rFonts w:ascii="仿宋" w:eastAsia="仿宋" w:hAnsi="仿宋" w:cs="仿宋"/>
                <w:sz w:val="24"/>
              </w:rPr>
            </w:pPr>
            <w:r>
              <w:rPr>
                <w:rFonts w:ascii="仿宋" w:eastAsia="仿宋" w:hAnsi="仿宋" w:cs="仿宋" w:hint="eastAsia"/>
                <w:sz w:val="24"/>
              </w:rPr>
              <w:t>工作单位及职务</w:t>
            </w:r>
          </w:p>
        </w:tc>
        <w:tc>
          <w:tcPr>
            <w:tcW w:w="3373" w:type="dxa"/>
            <w:gridSpan w:val="7"/>
            <w:vAlign w:val="center"/>
          </w:tcPr>
          <w:p w:rsidR="005231B9" w:rsidRDefault="005231B9">
            <w:pPr>
              <w:jc w:val="center"/>
              <w:rPr>
                <w:rFonts w:ascii="仿宋" w:eastAsia="仿宋" w:hAnsi="仿宋" w:cs="仿宋"/>
                <w:sz w:val="24"/>
              </w:rPr>
            </w:pPr>
          </w:p>
        </w:tc>
        <w:tc>
          <w:tcPr>
            <w:tcW w:w="758"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婚姻状况</w:t>
            </w:r>
          </w:p>
        </w:tc>
        <w:tc>
          <w:tcPr>
            <w:tcW w:w="1076" w:type="dxa"/>
            <w:vAlign w:val="center"/>
          </w:tcPr>
          <w:p w:rsidR="005231B9" w:rsidRDefault="005231B9">
            <w:pPr>
              <w:jc w:val="center"/>
              <w:rPr>
                <w:rFonts w:ascii="仿宋" w:eastAsia="仿宋" w:hAnsi="仿宋" w:cs="仿宋"/>
                <w:sz w:val="24"/>
              </w:rPr>
            </w:pPr>
          </w:p>
        </w:tc>
      </w:tr>
      <w:tr w:rsidR="005231B9">
        <w:trPr>
          <w:cantSplit/>
          <w:trHeight w:val="576"/>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通讯地址</w:t>
            </w:r>
          </w:p>
        </w:tc>
        <w:tc>
          <w:tcPr>
            <w:tcW w:w="5032" w:type="dxa"/>
            <w:gridSpan w:val="11"/>
            <w:vAlign w:val="center"/>
          </w:tcPr>
          <w:p w:rsidR="005231B9" w:rsidRDefault="005231B9">
            <w:pPr>
              <w:jc w:val="center"/>
              <w:rPr>
                <w:rFonts w:ascii="仿宋" w:eastAsia="仿宋" w:hAnsi="仿宋" w:cs="仿宋"/>
                <w:sz w:val="24"/>
              </w:rPr>
            </w:pPr>
          </w:p>
        </w:tc>
        <w:tc>
          <w:tcPr>
            <w:tcW w:w="1164"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邮政</w:t>
            </w:r>
          </w:p>
          <w:p w:rsidR="005231B9" w:rsidRDefault="00526258">
            <w:pPr>
              <w:jc w:val="center"/>
              <w:rPr>
                <w:rFonts w:ascii="仿宋" w:eastAsia="仿宋" w:hAnsi="仿宋" w:cs="仿宋"/>
                <w:sz w:val="24"/>
              </w:rPr>
            </w:pPr>
            <w:r>
              <w:rPr>
                <w:rFonts w:ascii="仿宋" w:eastAsia="仿宋" w:hAnsi="仿宋" w:cs="仿宋" w:hint="eastAsia"/>
                <w:sz w:val="24"/>
              </w:rPr>
              <w:t>编码</w:t>
            </w:r>
          </w:p>
        </w:tc>
        <w:tc>
          <w:tcPr>
            <w:tcW w:w="1834" w:type="dxa"/>
            <w:gridSpan w:val="3"/>
            <w:vAlign w:val="center"/>
          </w:tcPr>
          <w:p w:rsidR="005231B9" w:rsidRDefault="005231B9">
            <w:pPr>
              <w:jc w:val="center"/>
              <w:rPr>
                <w:rFonts w:ascii="仿宋" w:eastAsia="仿宋" w:hAnsi="仿宋" w:cs="仿宋"/>
                <w:sz w:val="24"/>
              </w:rPr>
            </w:pPr>
          </w:p>
        </w:tc>
      </w:tr>
      <w:tr w:rsidR="005231B9">
        <w:trPr>
          <w:cantSplit/>
          <w:trHeight w:val="367"/>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身份证号</w:t>
            </w:r>
          </w:p>
        </w:tc>
        <w:tc>
          <w:tcPr>
            <w:tcW w:w="3510" w:type="dxa"/>
            <w:gridSpan w:val="7"/>
            <w:vAlign w:val="center"/>
          </w:tcPr>
          <w:p w:rsidR="005231B9" w:rsidRDefault="005231B9">
            <w:pPr>
              <w:jc w:val="center"/>
              <w:rPr>
                <w:rFonts w:ascii="仿宋" w:eastAsia="仿宋" w:hAnsi="仿宋" w:cs="仿宋"/>
                <w:sz w:val="24"/>
              </w:rPr>
            </w:pPr>
          </w:p>
        </w:tc>
        <w:tc>
          <w:tcPr>
            <w:tcW w:w="1522" w:type="dxa"/>
            <w:gridSpan w:val="4"/>
            <w:vAlign w:val="center"/>
          </w:tcPr>
          <w:p w:rsidR="005231B9" w:rsidRDefault="00526258">
            <w:pPr>
              <w:jc w:val="center"/>
              <w:rPr>
                <w:rFonts w:ascii="仿宋" w:eastAsia="仿宋" w:hAnsi="仿宋" w:cs="仿宋"/>
                <w:sz w:val="24"/>
              </w:rPr>
            </w:pPr>
            <w:r>
              <w:rPr>
                <w:rFonts w:ascii="仿宋" w:eastAsia="仿宋" w:hAnsi="仿宋" w:cs="仿宋" w:hint="eastAsia"/>
                <w:sz w:val="24"/>
              </w:rPr>
              <w:t>联系电话</w:t>
            </w:r>
          </w:p>
        </w:tc>
        <w:tc>
          <w:tcPr>
            <w:tcW w:w="2998" w:type="dxa"/>
            <w:gridSpan w:val="5"/>
            <w:vAlign w:val="center"/>
          </w:tcPr>
          <w:p w:rsidR="005231B9" w:rsidRDefault="005231B9">
            <w:pPr>
              <w:jc w:val="center"/>
              <w:rPr>
                <w:rFonts w:ascii="仿宋" w:eastAsia="仿宋" w:hAnsi="仿宋" w:cs="仿宋"/>
                <w:sz w:val="24"/>
              </w:rPr>
            </w:pPr>
          </w:p>
        </w:tc>
      </w:tr>
      <w:tr w:rsidR="005231B9">
        <w:trPr>
          <w:cantSplit/>
          <w:trHeight w:val="276"/>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报考单位</w:t>
            </w:r>
          </w:p>
        </w:tc>
        <w:tc>
          <w:tcPr>
            <w:tcW w:w="3510" w:type="dxa"/>
            <w:gridSpan w:val="7"/>
            <w:vAlign w:val="center"/>
          </w:tcPr>
          <w:p w:rsidR="005231B9" w:rsidRDefault="005231B9">
            <w:pPr>
              <w:jc w:val="center"/>
              <w:rPr>
                <w:rFonts w:ascii="仿宋" w:eastAsia="仿宋" w:hAnsi="仿宋" w:cs="仿宋"/>
                <w:sz w:val="24"/>
              </w:rPr>
            </w:pPr>
          </w:p>
        </w:tc>
        <w:tc>
          <w:tcPr>
            <w:tcW w:w="1522" w:type="dxa"/>
            <w:gridSpan w:val="4"/>
            <w:vAlign w:val="center"/>
          </w:tcPr>
          <w:p w:rsidR="005231B9" w:rsidRDefault="00526258">
            <w:pPr>
              <w:jc w:val="center"/>
              <w:rPr>
                <w:rFonts w:ascii="仿宋" w:eastAsia="仿宋" w:hAnsi="仿宋" w:cs="仿宋"/>
                <w:sz w:val="24"/>
              </w:rPr>
            </w:pPr>
            <w:r>
              <w:rPr>
                <w:rFonts w:ascii="仿宋" w:eastAsia="仿宋" w:hAnsi="仿宋" w:cs="仿宋" w:hint="eastAsia"/>
                <w:sz w:val="24"/>
              </w:rPr>
              <w:t>报考岗位</w:t>
            </w:r>
          </w:p>
        </w:tc>
        <w:tc>
          <w:tcPr>
            <w:tcW w:w="2998" w:type="dxa"/>
            <w:gridSpan w:val="5"/>
            <w:vAlign w:val="center"/>
          </w:tcPr>
          <w:p w:rsidR="005231B9" w:rsidRDefault="005231B9">
            <w:pPr>
              <w:jc w:val="center"/>
              <w:rPr>
                <w:rFonts w:ascii="仿宋" w:eastAsia="仿宋" w:hAnsi="仿宋" w:cs="仿宋"/>
                <w:sz w:val="24"/>
              </w:rPr>
            </w:pPr>
          </w:p>
        </w:tc>
      </w:tr>
      <w:tr w:rsidR="005231B9">
        <w:trPr>
          <w:cantSplit/>
          <w:trHeight w:val="514"/>
        </w:trPr>
        <w:tc>
          <w:tcPr>
            <w:tcW w:w="1367" w:type="dxa"/>
            <w:gridSpan w:val="2"/>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家庭成员及主要社会关系</w:t>
            </w:r>
          </w:p>
        </w:tc>
        <w:tc>
          <w:tcPr>
            <w:tcW w:w="1733" w:type="dxa"/>
            <w:gridSpan w:val="3"/>
            <w:vAlign w:val="center"/>
          </w:tcPr>
          <w:p w:rsidR="005231B9" w:rsidRDefault="00526258">
            <w:pPr>
              <w:jc w:val="center"/>
              <w:rPr>
                <w:rFonts w:ascii="仿宋" w:eastAsia="仿宋" w:hAnsi="仿宋" w:cs="仿宋"/>
                <w:sz w:val="24"/>
              </w:rPr>
            </w:pPr>
            <w:r>
              <w:rPr>
                <w:rFonts w:ascii="仿宋" w:eastAsia="仿宋" w:hAnsi="仿宋" w:cs="仿宋" w:hint="eastAsia"/>
                <w:sz w:val="24"/>
              </w:rPr>
              <w:t>姓名</w:t>
            </w:r>
          </w:p>
        </w:tc>
        <w:tc>
          <w:tcPr>
            <w:tcW w:w="1784" w:type="dxa"/>
            <w:gridSpan w:val="5"/>
            <w:vAlign w:val="center"/>
          </w:tcPr>
          <w:p w:rsidR="005231B9" w:rsidRDefault="00526258">
            <w:pPr>
              <w:jc w:val="center"/>
              <w:rPr>
                <w:rFonts w:ascii="仿宋" w:eastAsia="仿宋" w:hAnsi="仿宋" w:cs="仿宋"/>
                <w:sz w:val="24"/>
              </w:rPr>
            </w:pPr>
            <w:r>
              <w:rPr>
                <w:rFonts w:ascii="仿宋" w:eastAsia="仿宋" w:hAnsi="仿宋" w:cs="仿宋" w:hint="eastAsia"/>
                <w:sz w:val="24"/>
              </w:rPr>
              <w:t>与本人关系</w:t>
            </w:r>
          </w:p>
        </w:tc>
        <w:tc>
          <w:tcPr>
            <w:tcW w:w="2689" w:type="dxa"/>
            <w:gridSpan w:val="6"/>
            <w:vAlign w:val="center"/>
          </w:tcPr>
          <w:p w:rsidR="005231B9" w:rsidRDefault="00526258">
            <w:pPr>
              <w:jc w:val="center"/>
              <w:rPr>
                <w:rFonts w:ascii="仿宋" w:eastAsia="仿宋" w:hAnsi="仿宋" w:cs="仿宋"/>
                <w:sz w:val="24"/>
              </w:rPr>
            </w:pPr>
            <w:r>
              <w:rPr>
                <w:rFonts w:ascii="仿宋" w:eastAsia="仿宋" w:hAnsi="仿宋" w:cs="仿宋" w:hint="eastAsia"/>
                <w:sz w:val="24"/>
              </w:rPr>
              <w:t>工作单位及职务</w:t>
            </w:r>
          </w:p>
        </w:tc>
        <w:tc>
          <w:tcPr>
            <w:tcW w:w="1824"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户籍所在地</w:t>
            </w:r>
          </w:p>
        </w:tc>
      </w:tr>
      <w:tr w:rsidR="005231B9">
        <w:trPr>
          <w:cantSplit/>
          <w:trHeight w:val="433"/>
        </w:trPr>
        <w:tc>
          <w:tcPr>
            <w:tcW w:w="1367" w:type="dxa"/>
            <w:gridSpan w:val="2"/>
            <w:vMerge/>
            <w:vAlign w:val="center"/>
          </w:tcPr>
          <w:p w:rsidR="005231B9" w:rsidRDefault="005231B9">
            <w:pPr>
              <w:jc w:val="center"/>
              <w:rPr>
                <w:rFonts w:ascii="仿宋" w:eastAsia="仿宋" w:hAnsi="仿宋" w:cs="仿宋"/>
                <w:sz w:val="24"/>
              </w:rPr>
            </w:pPr>
          </w:p>
        </w:tc>
        <w:tc>
          <w:tcPr>
            <w:tcW w:w="1733" w:type="dxa"/>
            <w:gridSpan w:val="3"/>
            <w:vAlign w:val="center"/>
          </w:tcPr>
          <w:p w:rsidR="005231B9" w:rsidRDefault="005231B9">
            <w:pPr>
              <w:jc w:val="center"/>
              <w:rPr>
                <w:rFonts w:ascii="仿宋" w:eastAsia="仿宋" w:hAnsi="仿宋" w:cs="仿宋"/>
                <w:sz w:val="24"/>
              </w:rPr>
            </w:pPr>
          </w:p>
        </w:tc>
        <w:tc>
          <w:tcPr>
            <w:tcW w:w="1784" w:type="dxa"/>
            <w:gridSpan w:val="5"/>
            <w:vAlign w:val="center"/>
          </w:tcPr>
          <w:p w:rsidR="005231B9" w:rsidRDefault="005231B9">
            <w:pPr>
              <w:jc w:val="center"/>
              <w:rPr>
                <w:rFonts w:ascii="仿宋" w:eastAsia="仿宋" w:hAnsi="仿宋" w:cs="仿宋"/>
                <w:sz w:val="24"/>
              </w:rPr>
            </w:pPr>
          </w:p>
        </w:tc>
        <w:tc>
          <w:tcPr>
            <w:tcW w:w="2689" w:type="dxa"/>
            <w:gridSpan w:val="6"/>
            <w:vAlign w:val="center"/>
          </w:tcPr>
          <w:p w:rsidR="005231B9" w:rsidRDefault="005231B9">
            <w:pPr>
              <w:jc w:val="center"/>
              <w:rPr>
                <w:rFonts w:ascii="仿宋" w:eastAsia="仿宋" w:hAnsi="仿宋" w:cs="仿宋"/>
                <w:sz w:val="24"/>
              </w:rPr>
            </w:pPr>
          </w:p>
        </w:tc>
        <w:tc>
          <w:tcPr>
            <w:tcW w:w="1824" w:type="dxa"/>
            <w:gridSpan w:val="2"/>
            <w:vAlign w:val="center"/>
          </w:tcPr>
          <w:p w:rsidR="005231B9" w:rsidRDefault="005231B9">
            <w:pPr>
              <w:jc w:val="center"/>
              <w:rPr>
                <w:rFonts w:ascii="仿宋" w:eastAsia="仿宋" w:hAnsi="仿宋" w:cs="仿宋"/>
                <w:sz w:val="24"/>
              </w:rPr>
            </w:pPr>
          </w:p>
        </w:tc>
      </w:tr>
      <w:tr w:rsidR="005231B9">
        <w:trPr>
          <w:cantSplit/>
          <w:trHeight w:val="432"/>
        </w:trPr>
        <w:tc>
          <w:tcPr>
            <w:tcW w:w="1367" w:type="dxa"/>
            <w:gridSpan w:val="2"/>
            <w:vMerge/>
            <w:vAlign w:val="center"/>
          </w:tcPr>
          <w:p w:rsidR="005231B9" w:rsidRDefault="005231B9">
            <w:pPr>
              <w:jc w:val="center"/>
              <w:rPr>
                <w:rFonts w:ascii="仿宋" w:eastAsia="仿宋" w:hAnsi="仿宋" w:cs="仿宋"/>
                <w:sz w:val="24"/>
              </w:rPr>
            </w:pPr>
          </w:p>
        </w:tc>
        <w:tc>
          <w:tcPr>
            <w:tcW w:w="1733" w:type="dxa"/>
            <w:gridSpan w:val="3"/>
            <w:vAlign w:val="center"/>
          </w:tcPr>
          <w:p w:rsidR="005231B9" w:rsidRDefault="005231B9">
            <w:pPr>
              <w:jc w:val="center"/>
              <w:rPr>
                <w:rFonts w:ascii="仿宋" w:eastAsia="仿宋" w:hAnsi="仿宋" w:cs="仿宋"/>
                <w:sz w:val="24"/>
              </w:rPr>
            </w:pPr>
          </w:p>
        </w:tc>
        <w:tc>
          <w:tcPr>
            <w:tcW w:w="1784" w:type="dxa"/>
            <w:gridSpan w:val="5"/>
            <w:vAlign w:val="center"/>
          </w:tcPr>
          <w:p w:rsidR="005231B9" w:rsidRDefault="005231B9">
            <w:pPr>
              <w:jc w:val="center"/>
              <w:rPr>
                <w:rFonts w:ascii="仿宋" w:eastAsia="仿宋" w:hAnsi="仿宋" w:cs="仿宋"/>
                <w:sz w:val="24"/>
              </w:rPr>
            </w:pPr>
          </w:p>
        </w:tc>
        <w:tc>
          <w:tcPr>
            <w:tcW w:w="2689" w:type="dxa"/>
            <w:gridSpan w:val="6"/>
            <w:vAlign w:val="center"/>
          </w:tcPr>
          <w:p w:rsidR="005231B9" w:rsidRDefault="005231B9">
            <w:pPr>
              <w:jc w:val="center"/>
              <w:rPr>
                <w:rFonts w:ascii="仿宋" w:eastAsia="仿宋" w:hAnsi="仿宋" w:cs="仿宋"/>
                <w:sz w:val="24"/>
              </w:rPr>
            </w:pPr>
          </w:p>
        </w:tc>
        <w:tc>
          <w:tcPr>
            <w:tcW w:w="1824" w:type="dxa"/>
            <w:gridSpan w:val="2"/>
            <w:vAlign w:val="center"/>
          </w:tcPr>
          <w:p w:rsidR="005231B9" w:rsidRDefault="005231B9">
            <w:pPr>
              <w:jc w:val="center"/>
              <w:rPr>
                <w:rFonts w:ascii="仿宋" w:eastAsia="仿宋" w:hAnsi="仿宋" w:cs="仿宋"/>
                <w:sz w:val="24"/>
              </w:rPr>
            </w:pPr>
          </w:p>
        </w:tc>
      </w:tr>
      <w:tr w:rsidR="005231B9">
        <w:trPr>
          <w:cantSplit/>
          <w:trHeight w:val="432"/>
        </w:trPr>
        <w:tc>
          <w:tcPr>
            <w:tcW w:w="1367" w:type="dxa"/>
            <w:gridSpan w:val="2"/>
            <w:vMerge/>
            <w:vAlign w:val="center"/>
          </w:tcPr>
          <w:p w:rsidR="005231B9" w:rsidRDefault="005231B9">
            <w:pPr>
              <w:jc w:val="center"/>
              <w:rPr>
                <w:rFonts w:ascii="仿宋" w:eastAsia="仿宋" w:hAnsi="仿宋" w:cs="仿宋"/>
                <w:sz w:val="24"/>
              </w:rPr>
            </w:pPr>
          </w:p>
        </w:tc>
        <w:tc>
          <w:tcPr>
            <w:tcW w:w="1733" w:type="dxa"/>
            <w:gridSpan w:val="3"/>
            <w:vAlign w:val="center"/>
          </w:tcPr>
          <w:p w:rsidR="005231B9" w:rsidRDefault="005231B9">
            <w:pPr>
              <w:jc w:val="center"/>
              <w:rPr>
                <w:rFonts w:ascii="仿宋" w:eastAsia="仿宋" w:hAnsi="仿宋" w:cs="仿宋"/>
                <w:sz w:val="24"/>
              </w:rPr>
            </w:pPr>
          </w:p>
        </w:tc>
        <w:tc>
          <w:tcPr>
            <w:tcW w:w="1784" w:type="dxa"/>
            <w:gridSpan w:val="5"/>
            <w:vAlign w:val="center"/>
          </w:tcPr>
          <w:p w:rsidR="005231B9" w:rsidRDefault="005231B9">
            <w:pPr>
              <w:jc w:val="center"/>
              <w:rPr>
                <w:rFonts w:ascii="仿宋" w:eastAsia="仿宋" w:hAnsi="仿宋" w:cs="仿宋"/>
                <w:sz w:val="24"/>
              </w:rPr>
            </w:pPr>
          </w:p>
        </w:tc>
        <w:tc>
          <w:tcPr>
            <w:tcW w:w="2689" w:type="dxa"/>
            <w:gridSpan w:val="6"/>
            <w:vAlign w:val="center"/>
          </w:tcPr>
          <w:p w:rsidR="005231B9" w:rsidRDefault="005231B9">
            <w:pPr>
              <w:jc w:val="center"/>
              <w:rPr>
                <w:rFonts w:ascii="仿宋" w:eastAsia="仿宋" w:hAnsi="仿宋" w:cs="仿宋"/>
                <w:sz w:val="24"/>
              </w:rPr>
            </w:pPr>
          </w:p>
        </w:tc>
        <w:tc>
          <w:tcPr>
            <w:tcW w:w="1824" w:type="dxa"/>
            <w:gridSpan w:val="2"/>
            <w:vAlign w:val="center"/>
          </w:tcPr>
          <w:p w:rsidR="005231B9" w:rsidRDefault="005231B9">
            <w:pPr>
              <w:jc w:val="center"/>
              <w:rPr>
                <w:rFonts w:ascii="仿宋" w:eastAsia="仿宋" w:hAnsi="仿宋" w:cs="仿宋"/>
                <w:sz w:val="24"/>
              </w:rPr>
            </w:pPr>
          </w:p>
        </w:tc>
      </w:tr>
      <w:tr w:rsidR="005231B9">
        <w:trPr>
          <w:cantSplit/>
          <w:trHeight w:val="1326"/>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个</w:t>
            </w:r>
          </w:p>
          <w:p w:rsidR="005231B9" w:rsidRDefault="00526258">
            <w:pPr>
              <w:jc w:val="center"/>
              <w:rPr>
                <w:rFonts w:ascii="仿宋" w:eastAsia="仿宋" w:hAnsi="仿宋" w:cs="仿宋"/>
                <w:sz w:val="24"/>
              </w:rPr>
            </w:pPr>
            <w:r>
              <w:rPr>
                <w:rFonts w:ascii="仿宋" w:eastAsia="仿宋" w:hAnsi="仿宋" w:cs="仿宋" w:hint="eastAsia"/>
                <w:sz w:val="24"/>
              </w:rPr>
              <w:t>人</w:t>
            </w:r>
          </w:p>
          <w:p w:rsidR="005231B9" w:rsidRDefault="00526258">
            <w:pPr>
              <w:jc w:val="center"/>
              <w:rPr>
                <w:rFonts w:ascii="仿宋" w:eastAsia="仿宋" w:hAnsi="仿宋" w:cs="仿宋"/>
                <w:sz w:val="24"/>
              </w:rPr>
            </w:pPr>
            <w:r>
              <w:rPr>
                <w:rFonts w:ascii="仿宋" w:eastAsia="仿宋" w:hAnsi="仿宋" w:cs="仿宋" w:hint="eastAsia"/>
                <w:sz w:val="24"/>
              </w:rPr>
              <w:t>简</w:t>
            </w:r>
          </w:p>
          <w:p w:rsidR="005231B9" w:rsidRDefault="00526258">
            <w:pPr>
              <w:jc w:val="center"/>
              <w:rPr>
                <w:rFonts w:ascii="仿宋" w:eastAsia="仿宋" w:hAnsi="仿宋" w:cs="仿宋"/>
                <w:sz w:val="24"/>
              </w:rPr>
            </w:pPr>
            <w:r>
              <w:rPr>
                <w:rFonts w:ascii="仿宋" w:eastAsia="仿宋" w:hAnsi="仿宋" w:cs="仿宋" w:hint="eastAsia"/>
                <w:sz w:val="24"/>
              </w:rPr>
              <w:t>历</w:t>
            </w:r>
          </w:p>
        </w:tc>
        <w:tc>
          <w:tcPr>
            <w:tcW w:w="8030" w:type="dxa"/>
            <w:gridSpan w:val="16"/>
            <w:vAlign w:val="center"/>
          </w:tcPr>
          <w:p w:rsidR="005231B9" w:rsidRDefault="005231B9">
            <w:pPr>
              <w:rPr>
                <w:rFonts w:ascii="仿宋" w:eastAsia="仿宋" w:hAnsi="仿宋" w:cs="仿宋"/>
                <w:sz w:val="24"/>
              </w:rPr>
            </w:pPr>
          </w:p>
        </w:tc>
      </w:tr>
      <w:tr w:rsidR="005231B9">
        <w:trPr>
          <w:cantSplit/>
          <w:trHeight w:val="403"/>
        </w:trPr>
        <w:tc>
          <w:tcPr>
            <w:tcW w:w="1367" w:type="dxa"/>
            <w:gridSpan w:val="2"/>
            <w:vMerge w:val="restart"/>
            <w:vAlign w:val="center"/>
          </w:tcPr>
          <w:p w:rsidR="005231B9" w:rsidRDefault="00526258">
            <w:pPr>
              <w:jc w:val="center"/>
              <w:rPr>
                <w:rFonts w:ascii="仿宋" w:eastAsia="仿宋" w:hAnsi="仿宋" w:cs="仿宋"/>
                <w:sz w:val="24"/>
              </w:rPr>
            </w:pPr>
            <w:r>
              <w:rPr>
                <w:rFonts w:ascii="仿宋" w:eastAsia="仿宋" w:hAnsi="仿宋" w:cs="仿宋" w:hint="eastAsia"/>
                <w:sz w:val="24"/>
              </w:rPr>
              <w:t>资</w:t>
            </w:r>
          </w:p>
          <w:p w:rsidR="005231B9" w:rsidRDefault="00526258">
            <w:pPr>
              <w:jc w:val="center"/>
              <w:rPr>
                <w:rFonts w:ascii="仿宋" w:eastAsia="仿宋" w:hAnsi="仿宋" w:cs="仿宋"/>
                <w:sz w:val="24"/>
              </w:rPr>
            </w:pPr>
            <w:r>
              <w:rPr>
                <w:rFonts w:ascii="仿宋" w:eastAsia="仿宋" w:hAnsi="仿宋" w:cs="仿宋" w:hint="eastAsia"/>
                <w:sz w:val="24"/>
              </w:rPr>
              <w:t>格</w:t>
            </w:r>
          </w:p>
          <w:p w:rsidR="005231B9" w:rsidRDefault="00526258">
            <w:pPr>
              <w:jc w:val="center"/>
              <w:rPr>
                <w:rFonts w:ascii="仿宋" w:eastAsia="仿宋" w:hAnsi="仿宋" w:cs="仿宋"/>
                <w:sz w:val="24"/>
              </w:rPr>
            </w:pPr>
            <w:r>
              <w:rPr>
                <w:rFonts w:ascii="仿宋" w:eastAsia="仿宋" w:hAnsi="仿宋" w:cs="仿宋" w:hint="eastAsia"/>
                <w:sz w:val="24"/>
              </w:rPr>
              <w:t>审</w:t>
            </w:r>
          </w:p>
          <w:p w:rsidR="005231B9" w:rsidRDefault="00526258">
            <w:pPr>
              <w:jc w:val="center"/>
              <w:rPr>
                <w:rFonts w:ascii="仿宋" w:eastAsia="仿宋" w:hAnsi="仿宋" w:cs="仿宋"/>
                <w:sz w:val="24"/>
              </w:rPr>
            </w:pPr>
            <w:r>
              <w:rPr>
                <w:rFonts w:ascii="仿宋" w:eastAsia="仿宋" w:hAnsi="仿宋" w:cs="仿宋" w:hint="eastAsia"/>
                <w:sz w:val="24"/>
              </w:rPr>
              <w:t>查</w:t>
            </w:r>
          </w:p>
        </w:tc>
        <w:tc>
          <w:tcPr>
            <w:tcW w:w="3730" w:type="dxa"/>
            <w:gridSpan w:val="9"/>
            <w:vAlign w:val="center"/>
          </w:tcPr>
          <w:p w:rsidR="005231B9" w:rsidRDefault="00526258">
            <w:pPr>
              <w:jc w:val="center"/>
              <w:rPr>
                <w:rFonts w:ascii="仿宋" w:eastAsia="仿宋" w:hAnsi="仿宋" w:cs="仿宋"/>
                <w:sz w:val="24"/>
              </w:rPr>
            </w:pPr>
            <w:r>
              <w:rPr>
                <w:rFonts w:ascii="仿宋" w:eastAsia="仿宋" w:hAnsi="仿宋" w:cs="仿宋" w:hint="eastAsia"/>
                <w:sz w:val="24"/>
              </w:rPr>
              <w:t>审查意见</w:t>
            </w:r>
          </w:p>
        </w:tc>
        <w:tc>
          <w:tcPr>
            <w:tcW w:w="4300" w:type="dxa"/>
            <w:gridSpan w:val="7"/>
            <w:vAlign w:val="center"/>
          </w:tcPr>
          <w:p w:rsidR="005231B9" w:rsidRDefault="00526258">
            <w:pPr>
              <w:jc w:val="center"/>
              <w:rPr>
                <w:rFonts w:ascii="仿宋" w:eastAsia="仿宋" w:hAnsi="仿宋" w:cs="仿宋"/>
                <w:sz w:val="24"/>
              </w:rPr>
            </w:pPr>
            <w:r>
              <w:rPr>
                <w:rFonts w:ascii="仿宋" w:eastAsia="仿宋" w:hAnsi="仿宋" w:cs="仿宋" w:hint="eastAsia"/>
                <w:sz w:val="24"/>
              </w:rPr>
              <w:t>招聘领导小组复审意见</w:t>
            </w:r>
          </w:p>
        </w:tc>
      </w:tr>
      <w:tr w:rsidR="005231B9">
        <w:trPr>
          <w:cantSplit/>
          <w:trHeight w:val="1225"/>
        </w:trPr>
        <w:tc>
          <w:tcPr>
            <w:tcW w:w="1367" w:type="dxa"/>
            <w:gridSpan w:val="2"/>
            <w:vMerge/>
            <w:vAlign w:val="center"/>
          </w:tcPr>
          <w:p w:rsidR="005231B9" w:rsidRDefault="005231B9">
            <w:pPr>
              <w:jc w:val="center"/>
              <w:rPr>
                <w:rFonts w:ascii="仿宋" w:eastAsia="仿宋" w:hAnsi="仿宋" w:cs="仿宋"/>
                <w:sz w:val="24"/>
              </w:rPr>
            </w:pPr>
          </w:p>
        </w:tc>
        <w:tc>
          <w:tcPr>
            <w:tcW w:w="3730" w:type="dxa"/>
            <w:gridSpan w:val="9"/>
            <w:vAlign w:val="center"/>
          </w:tcPr>
          <w:p w:rsidR="005231B9" w:rsidRDefault="005231B9">
            <w:pPr>
              <w:jc w:val="center"/>
              <w:rPr>
                <w:rFonts w:ascii="仿宋" w:eastAsia="仿宋" w:hAnsi="仿宋" w:cs="仿宋"/>
                <w:sz w:val="24"/>
              </w:rPr>
            </w:pPr>
          </w:p>
          <w:p w:rsidR="005231B9" w:rsidRDefault="005231B9">
            <w:pPr>
              <w:jc w:val="center"/>
              <w:rPr>
                <w:rFonts w:ascii="仿宋" w:eastAsia="仿宋" w:hAnsi="仿宋" w:cs="仿宋"/>
                <w:sz w:val="24"/>
              </w:rPr>
            </w:pPr>
          </w:p>
          <w:p w:rsidR="005231B9" w:rsidRDefault="00526258">
            <w:pPr>
              <w:jc w:val="center"/>
              <w:rPr>
                <w:rFonts w:ascii="仿宋" w:eastAsia="仿宋" w:hAnsi="仿宋" w:cs="仿宋"/>
                <w:sz w:val="24"/>
              </w:rPr>
            </w:pPr>
            <w:r>
              <w:rPr>
                <w:rFonts w:ascii="仿宋" w:eastAsia="仿宋" w:hAnsi="仿宋" w:cs="仿宋" w:hint="eastAsia"/>
                <w:sz w:val="24"/>
              </w:rPr>
              <w:t>（审查人签名）</w:t>
            </w:r>
          </w:p>
          <w:p w:rsidR="005231B9" w:rsidRDefault="00526258">
            <w:pPr>
              <w:jc w:val="right"/>
              <w:rPr>
                <w:rFonts w:ascii="仿宋" w:eastAsia="仿宋" w:hAnsi="仿宋" w:cs="仿宋"/>
                <w:sz w:val="24"/>
              </w:rPr>
            </w:pPr>
            <w:r>
              <w:rPr>
                <w:rFonts w:ascii="仿宋" w:eastAsia="仿宋" w:hAnsi="仿宋" w:cs="仿宋" w:hint="eastAsia"/>
                <w:sz w:val="24"/>
              </w:rPr>
              <w:t>年   月    日</w:t>
            </w:r>
          </w:p>
        </w:tc>
        <w:tc>
          <w:tcPr>
            <w:tcW w:w="4300" w:type="dxa"/>
            <w:gridSpan w:val="7"/>
            <w:vAlign w:val="center"/>
          </w:tcPr>
          <w:p w:rsidR="005231B9" w:rsidRDefault="005231B9">
            <w:pPr>
              <w:jc w:val="center"/>
              <w:rPr>
                <w:rFonts w:ascii="仿宋" w:eastAsia="仿宋" w:hAnsi="仿宋" w:cs="仿宋"/>
                <w:sz w:val="24"/>
              </w:rPr>
            </w:pPr>
          </w:p>
          <w:p w:rsidR="005231B9" w:rsidRDefault="005231B9">
            <w:pPr>
              <w:jc w:val="center"/>
              <w:rPr>
                <w:rFonts w:ascii="仿宋" w:eastAsia="仿宋" w:hAnsi="仿宋" w:cs="仿宋"/>
                <w:sz w:val="24"/>
              </w:rPr>
            </w:pPr>
          </w:p>
          <w:p w:rsidR="005231B9" w:rsidRDefault="00526258">
            <w:pPr>
              <w:jc w:val="center"/>
              <w:rPr>
                <w:rFonts w:ascii="仿宋" w:eastAsia="仿宋" w:hAnsi="仿宋" w:cs="仿宋"/>
                <w:sz w:val="24"/>
              </w:rPr>
            </w:pPr>
            <w:r>
              <w:rPr>
                <w:rFonts w:ascii="仿宋" w:eastAsia="仿宋" w:hAnsi="仿宋" w:cs="仿宋" w:hint="eastAsia"/>
                <w:sz w:val="24"/>
              </w:rPr>
              <w:t>（盖章）</w:t>
            </w:r>
          </w:p>
          <w:p w:rsidR="005231B9" w:rsidRDefault="00526258">
            <w:pPr>
              <w:jc w:val="center"/>
              <w:rPr>
                <w:rFonts w:ascii="仿宋" w:eastAsia="仿宋" w:hAnsi="仿宋" w:cs="仿宋"/>
                <w:sz w:val="24"/>
              </w:rPr>
            </w:pPr>
            <w:r>
              <w:rPr>
                <w:rFonts w:ascii="仿宋" w:eastAsia="仿宋" w:hAnsi="仿宋" w:cs="仿宋" w:hint="eastAsia"/>
                <w:sz w:val="24"/>
              </w:rPr>
              <w:t xml:space="preserve">                  年   月    日</w:t>
            </w:r>
          </w:p>
        </w:tc>
      </w:tr>
      <w:tr w:rsidR="005231B9">
        <w:trPr>
          <w:cantSplit/>
          <w:trHeight w:val="1331"/>
        </w:trPr>
        <w:tc>
          <w:tcPr>
            <w:tcW w:w="1367" w:type="dxa"/>
            <w:gridSpan w:val="2"/>
            <w:vAlign w:val="center"/>
          </w:tcPr>
          <w:p w:rsidR="005231B9" w:rsidRDefault="00526258">
            <w:pPr>
              <w:jc w:val="center"/>
              <w:rPr>
                <w:rFonts w:ascii="仿宋" w:eastAsia="仿宋" w:hAnsi="仿宋" w:cs="仿宋"/>
                <w:sz w:val="24"/>
              </w:rPr>
            </w:pPr>
            <w:r>
              <w:rPr>
                <w:rFonts w:ascii="仿宋" w:eastAsia="仿宋" w:hAnsi="仿宋" w:cs="仿宋" w:hint="eastAsia"/>
                <w:sz w:val="24"/>
              </w:rPr>
              <w:t>报考人</w:t>
            </w:r>
          </w:p>
          <w:p w:rsidR="005231B9" w:rsidRDefault="00526258">
            <w:pPr>
              <w:jc w:val="center"/>
              <w:rPr>
                <w:rFonts w:ascii="仿宋" w:eastAsia="仿宋" w:hAnsi="仿宋" w:cs="仿宋"/>
                <w:sz w:val="24"/>
              </w:rPr>
            </w:pPr>
            <w:r>
              <w:rPr>
                <w:rFonts w:ascii="仿宋" w:eastAsia="仿宋" w:hAnsi="仿宋" w:cs="仿宋" w:hint="eastAsia"/>
                <w:sz w:val="24"/>
              </w:rPr>
              <w:t>承  诺</w:t>
            </w:r>
          </w:p>
        </w:tc>
        <w:tc>
          <w:tcPr>
            <w:tcW w:w="8030" w:type="dxa"/>
            <w:gridSpan w:val="16"/>
            <w:vAlign w:val="center"/>
          </w:tcPr>
          <w:p w:rsidR="005231B9" w:rsidRDefault="00526258">
            <w:pPr>
              <w:jc w:val="left"/>
              <w:rPr>
                <w:rFonts w:ascii="仿宋" w:eastAsia="仿宋" w:hAnsi="仿宋" w:cs="仿宋"/>
                <w:sz w:val="24"/>
              </w:rPr>
            </w:pPr>
            <w:r>
              <w:rPr>
                <w:rFonts w:ascii="仿宋" w:eastAsia="仿宋" w:hAnsi="仿宋" w:cs="仿宋" w:hint="eastAsia"/>
                <w:sz w:val="24"/>
              </w:rPr>
              <w:t>本报名表所填写的信息准确无误，所交的证件、资料和照片真实有效，若有虚假而产生的一切后果，由本人承担。</w:t>
            </w:r>
          </w:p>
          <w:p w:rsidR="005231B9" w:rsidRDefault="00526258">
            <w:pPr>
              <w:jc w:val="left"/>
              <w:rPr>
                <w:rFonts w:ascii="仿宋" w:eastAsia="仿宋" w:hAnsi="仿宋" w:cs="仿宋"/>
                <w:sz w:val="24"/>
              </w:rPr>
            </w:pPr>
            <w:r>
              <w:rPr>
                <w:rFonts w:ascii="仿宋" w:eastAsia="仿宋" w:hAnsi="仿宋" w:cs="仿宋" w:hint="eastAsia"/>
                <w:sz w:val="24"/>
              </w:rPr>
              <w:t>报名人签名：</w:t>
            </w:r>
          </w:p>
          <w:p w:rsidR="005231B9" w:rsidRDefault="00526258">
            <w:pPr>
              <w:jc w:val="center"/>
              <w:rPr>
                <w:rFonts w:ascii="仿宋" w:eastAsia="仿宋" w:hAnsi="仿宋" w:cs="仿宋"/>
                <w:sz w:val="24"/>
              </w:rPr>
            </w:pPr>
            <w:r>
              <w:rPr>
                <w:rFonts w:ascii="仿宋" w:eastAsia="仿宋" w:hAnsi="仿宋" w:cs="仿宋" w:hint="eastAsia"/>
                <w:sz w:val="24"/>
              </w:rPr>
              <w:t>年月日</w:t>
            </w:r>
          </w:p>
        </w:tc>
      </w:tr>
    </w:tbl>
    <w:p w:rsidR="005231B9" w:rsidRDefault="00526258" w:rsidP="00962242">
      <w:pPr>
        <w:jc w:val="left"/>
        <w:rPr>
          <w:rFonts w:ascii="仿宋" w:eastAsia="仿宋" w:hAnsi="仿宋" w:cs="FangSong_GB2312"/>
          <w:sz w:val="32"/>
          <w:szCs w:val="32"/>
        </w:rPr>
      </w:pPr>
      <w:r>
        <w:rPr>
          <w:rFonts w:ascii="仿宋" w:eastAsia="仿宋" w:hAnsi="仿宋" w:cs="仿宋" w:hint="eastAsia"/>
          <w:sz w:val="24"/>
        </w:rPr>
        <w:t>说明：所有项目要求如实填写，字迹清楚；因填表不实或联系电话无法联系到本人而造成的一切后果，由填表人承担</w:t>
      </w:r>
      <w:r w:rsidR="00962242">
        <w:rPr>
          <w:rFonts w:ascii="仿宋" w:eastAsia="仿宋" w:hAnsi="仿宋" w:cs="仿宋" w:hint="eastAsia"/>
          <w:sz w:val="24"/>
        </w:rPr>
        <w:t>。</w:t>
      </w:r>
    </w:p>
    <w:sectPr w:rsidR="005231B9" w:rsidSect="005231B9">
      <w:footerReference w:type="even" r:id="rId8"/>
      <w:footerReference w:type="default" r:id="rId9"/>
      <w:pgSz w:w="11906" w:h="16838"/>
      <w:pgMar w:top="567" w:right="1701" w:bottom="567" w:left="170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6B" w:rsidRDefault="00646B6B" w:rsidP="005231B9">
      <w:r>
        <w:separator/>
      </w:r>
    </w:p>
  </w:endnote>
  <w:endnote w:type="continuationSeparator" w:id="1">
    <w:p w:rsidR="00646B6B" w:rsidRDefault="00646B6B" w:rsidP="00523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宋体"/>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roman"/>
    <w:pitch w:val="default"/>
    <w:sig w:usb0="00000000" w:usb1="0000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2010"/>
    </w:sdtPr>
    <w:sdtEndPr>
      <w:rPr>
        <w:rFonts w:ascii="FangSong_GB2312" w:eastAsia="FangSong_GB2312" w:hint="eastAsia"/>
        <w:sz w:val="28"/>
        <w:szCs w:val="28"/>
      </w:rPr>
    </w:sdtEndPr>
    <w:sdtContent>
      <w:p w:rsidR="008A1DE2" w:rsidRDefault="00A819E4">
        <w:pPr>
          <w:pStyle w:val="a9"/>
          <w:rPr>
            <w:rFonts w:ascii="FangSong_GB2312" w:eastAsia="FangSong_GB2312"/>
            <w:sz w:val="28"/>
            <w:szCs w:val="28"/>
          </w:rPr>
        </w:pPr>
        <w:r>
          <w:rPr>
            <w:rFonts w:ascii="仿宋" w:eastAsia="仿宋" w:hAnsi="仿宋" w:hint="eastAsia"/>
            <w:sz w:val="28"/>
            <w:szCs w:val="28"/>
          </w:rPr>
          <w:fldChar w:fldCharType="begin"/>
        </w:r>
        <w:r w:rsidR="008A1DE2">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330E4" w:rsidRPr="00B330E4">
          <w:rPr>
            <w:rFonts w:ascii="仿宋" w:eastAsia="仿宋" w:hAnsi="仿宋"/>
            <w:noProof/>
            <w:sz w:val="28"/>
            <w:szCs w:val="28"/>
            <w:lang w:val="zh-CN"/>
          </w:rPr>
          <w:t>-</w:t>
        </w:r>
        <w:r w:rsidR="00B330E4">
          <w:rPr>
            <w:rFonts w:ascii="仿宋" w:eastAsia="仿宋" w:hAnsi="仿宋"/>
            <w:noProof/>
            <w:sz w:val="28"/>
            <w:szCs w:val="28"/>
          </w:rPr>
          <w:t xml:space="preserve"> 8 -</w:t>
        </w:r>
        <w:r>
          <w:rPr>
            <w:rFonts w:ascii="仿宋" w:eastAsia="仿宋" w:hAnsi="仿宋" w:hint="eastAsia"/>
            <w:sz w:val="28"/>
            <w:szCs w:val="28"/>
          </w:rPr>
          <w:fldChar w:fldCharType="end"/>
        </w:r>
      </w:p>
    </w:sdtContent>
  </w:sdt>
  <w:p w:rsidR="008A1DE2" w:rsidRDefault="008A1D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2011"/>
    </w:sdtPr>
    <w:sdtEndPr>
      <w:rPr>
        <w:rFonts w:ascii="仿宋" w:eastAsia="仿宋" w:hAnsi="仿宋" w:hint="eastAsia"/>
        <w:sz w:val="28"/>
        <w:szCs w:val="28"/>
      </w:rPr>
    </w:sdtEndPr>
    <w:sdtContent>
      <w:p w:rsidR="008A1DE2" w:rsidRDefault="00A819E4">
        <w:pPr>
          <w:pStyle w:val="a9"/>
          <w:jc w:val="right"/>
          <w:rPr>
            <w:rFonts w:ascii="仿宋" w:eastAsia="仿宋" w:hAnsi="仿宋"/>
            <w:sz w:val="28"/>
            <w:szCs w:val="28"/>
          </w:rPr>
        </w:pPr>
        <w:r>
          <w:rPr>
            <w:rFonts w:ascii="仿宋" w:eastAsia="仿宋" w:hAnsi="仿宋" w:hint="eastAsia"/>
            <w:sz w:val="28"/>
            <w:szCs w:val="28"/>
          </w:rPr>
          <w:fldChar w:fldCharType="begin"/>
        </w:r>
        <w:r w:rsidR="008A1DE2">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330E4" w:rsidRPr="00B330E4">
          <w:rPr>
            <w:rFonts w:ascii="仿宋" w:eastAsia="仿宋" w:hAnsi="仿宋"/>
            <w:noProof/>
            <w:sz w:val="28"/>
            <w:szCs w:val="28"/>
            <w:lang w:val="zh-CN"/>
          </w:rPr>
          <w:t>-</w:t>
        </w:r>
        <w:r w:rsidR="00B330E4">
          <w:rPr>
            <w:rFonts w:ascii="仿宋" w:eastAsia="仿宋" w:hAnsi="仿宋"/>
            <w:noProof/>
            <w:sz w:val="28"/>
            <w:szCs w:val="28"/>
          </w:rPr>
          <w:t xml:space="preserve"> 7 -</w:t>
        </w:r>
        <w:r>
          <w:rPr>
            <w:rFonts w:ascii="仿宋" w:eastAsia="仿宋" w:hAnsi="仿宋"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6B" w:rsidRDefault="00646B6B" w:rsidP="005231B9">
      <w:r>
        <w:separator/>
      </w:r>
    </w:p>
  </w:footnote>
  <w:footnote w:type="continuationSeparator" w:id="1">
    <w:p w:rsidR="00646B6B" w:rsidRDefault="00646B6B" w:rsidP="00523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319"/>
  <w:displayHorizontalDrawingGridEvery w:val="0"/>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7F8"/>
    <w:rsid w:val="00002A4F"/>
    <w:rsid w:val="000031C7"/>
    <w:rsid w:val="0000391F"/>
    <w:rsid w:val="00004397"/>
    <w:rsid w:val="00004DD9"/>
    <w:rsid w:val="00005153"/>
    <w:rsid w:val="00010E5D"/>
    <w:rsid w:val="00013C67"/>
    <w:rsid w:val="00014C08"/>
    <w:rsid w:val="0001632A"/>
    <w:rsid w:val="000177E5"/>
    <w:rsid w:val="0002200D"/>
    <w:rsid w:val="000222B4"/>
    <w:rsid w:val="0002282D"/>
    <w:rsid w:val="0002411A"/>
    <w:rsid w:val="000246DE"/>
    <w:rsid w:val="00024ECA"/>
    <w:rsid w:val="00030765"/>
    <w:rsid w:val="0003118E"/>
    <w:rsid w:val="0003268F"/>
    <w:rsid w:val="0003536A"/>
    <w:rsid w:val="00035C2E"/>
    <w:rsid w:val="00036B9A"/>
    <w:rsid w:val="00037309"/>
    <w:rsid w:val="00041F21"/>
    <w:rsid w:val="00053B8D"/>
    <w:rsid w:val="00061B57"/>
    <w:rsid w:val="00062B54"/>
    <w:rsid w:val="00067627"/>
    <w:rsid w:val="00081BCE"/>
    <w:rsid w:val="00083CD9"/>
    <w:rsid w:val="0008572D"/>
    <w:rsid w:val="00085755"/>
    <w:rsid w:val="0009493B"/>
    <w:rsid w:val="00094C96"/>
    <w:rsid w:val="00096BB0"/>
    <w:rsid w:val="00096BCE"/>
    <w:rsid w:val="000A02C6"/>
    <w:rsid w:val="000A13D9"/>
    <w:rsid w:val="000B1558"/>
    <w:rsid w:val="000B3330"/>
    <w:rsid w:val="000B4A9D"/>
    <w:rsid w:val="000B60B9"/>
    <w:rsid w:val="000C21EE"/>
    <w:rsid w:val="000C6E75"/>
    <w:rsid w:val="000C7F0B"/>
    <w:rsid w:val="000D789A"/>
    <w:rsid w:val="000E0DEB"/>
    <w:rsid w:val="000E2DAA"/>
    <w:rsid w:val="000E67F8"/>
    <w:rsid w:val="000E78FB"/>
    <w:rsid w:val="000F05CC"/>
    <w:rsid w:val="000F0899"/>
    <w:rsid w:val="000F245D"/>
    <w:rsid w:val="000F39B5"/>
    <w:rsid w:val="00104A36"/>
    <w:rsid w:val="001052CF"/>
    <w:rsid w:val="001101D5"/>
    <w:rsid w:val="00112497"/>
    <w:rsid w:val="00113BCD"/>
    <w:rsid w:val="00115CCD"/>
    <w:rsid w:val="00122071"/>
    <w:rsid w:val="001231D3"/>
    <w:rsid w:val="00132F06"/>
    <w:rsid w:val="00135E06"/>
    <w:rsid w:val="00140952"/>
    <w:rsid w:val="00140B30"/>
    <w:rsid w:val="00140FAC"/>
    <w:rsid w:val="00141957"/>
    <w:rsid w:val="001511DA"/>
    <w:rsid w:val="00152C38"/>
    <w:rsid w:val="00154D29"/>
    <w:rsid w:val="001555C2"/>
    <w:rsid w:val="00155FB6"/>
    <w:rsid w:val="00160EC1"/>
    <w:rsid w:val="001671C0"/>
    <w:rsid w:val="0017099D"/>
    <w:rsid w:val="0017243E"/>
    <w:rsid w:val="00172F35"/>
    <w:rsid w:val="00173C6F"/>
    <w:rsid w:val="0017631F"/>
    <w:rsid w:val="00176A39"/>
    <w:rsid w:val="00180E29"/>
    <w:rsid w:val="001826B1"/>
    <w:rsid w:val="00184370"/>
    <w:rsid w:val="00186E74"/>
    <w:rsid w:val="0019280D"/>
    <w:rsid w:val="00194BC1"/>
    <w:rsid w:val="00194DC3"/>
    <w:rsid w:val="00196FA2"/>
    <w:rsid w:val="00197E0E"/>
    <w:rsid w:val="001A0B7A"/>
    <w:rsid w:val="001A5913"/>
    <w:rsid w:val="001B5593"/>
    <w:rsid w:val="001B78AD"/>
    <w:rsid w:val="001C3637"/>
    <w:rsid w:val="001C3E15"/>
    <w:rsid w:val="001C6BDF"/>
    <w:rsid w:val="001E2728"/>
    <w:rsid w:val="001E77AC"/>
    <w:rsid w:val="001F15C7"/>
    <w:rsid w:val="001F3F58"/>
    <w:rsid w:val="001F4A22"/>
    <w:rsid w:val="00212049"/>
    <w:rsid w:val="00212A96"/>
    <w:rsid w:val="0021372A"/>
    <w:rsid w:val="00214AAF"/>
    <w:rsid w:val="00216D90"/>
    <w:rsid w:val="0021724B"/>
    <w:rsid w:val="002173BF"/>
    <w:rsid w:val="002174DE"/>
    <w:rsid w:val="00222FB1"/>
    <w:rsid w:val="00225583"/>
    <w:rsid w:val="00226D5E"/>
    <w:rsid w:val="00227365"/>
    <w:rsid w:val="00233D31"/>
    <w:rsid w:val="002443E0"/>
    <w:rsid w:val="00245459"/>
    <w:rsid w:val="00251BCB"/>
    <w:rsid w:val="00251E7D"/>
    <w:rsid w:val="00254E8B"/>
    <w:rsid w:val="002565CB"/>
    <w:rsid w:val="00261EDA"/>
    <w:rsid w:val="002711C3"/>
    <w:rsid w:val="00274443"/>
    <w:rsid w:val="002752B5"/>
    <w:rsid w:val="0027730A"/>
    <w:rsid w:val="00284952"/>
    <w:rsid w:val="00285A93"/>
    <w:rsid w:val="002921D3"/>
    <w:rsid w:val="00295B76"/>
    <w:rsid w:val="0029626F"/>
    <w:rsid w:val="00297024"/>
    <w:rsid w:val="00297634"/>
    <w:rsid w:val="00297D7B"/>
    <w:rsid w:val="002A3471"/>
    <w:rsid w:val="002B1E02"/>
    <w:rsid w:val="002B2713"/>
    <w:rsid w:val="002B3FCC"/>
    <w:rsid w:val="002B62CB"/>
    <w:rsid w:val="002C01D4"/>
    <w:rsid w:val="002C085B"/>
    <w:rsid w:val="002C3C80"/>
    <w:rsid w:val="002C3D9F"/>
    <w:rsid w:val="002C4458"/>
    <w:rsid w:val="002D1360"/>
    <w:rsid w:val="002D6FD7"/>
    <w:rsid w:val="002E2656"/>
    <w:rsid w:val="002E3B4A"/>
    <w:rsid w:val="002E47CC"/>
    <w:rsid w:val="002F065E"/>
    <w:rsid w:val="002F1CA4"/>
    <w:rsid w:val="002F25D1"/>
    <w:rsid w:val="002F3321"/>
    <w:rsid w:val="002F3647"/>
    <w:rsid w:val="003009A1"/>
    <w:rsid w:val="003009AE"/>
    <w:rsid w:val="003123EB"/>
    <w:rsid w:val="0031430D"/>
    <w:rsid w:val="00315A46"/>
    <w:rsid w:val="00316D81"/>
    <w:rsid w:val="0032788F"/>
    <w:rsid w:val="00332D44"/>
    <w:rsid w:val="00333A4A"/>
    <w:rsid w:val="003347ED"/>
    <w:rsid w:val="00340CD4"/>
    <w:rsid w:val="003425F9"/>
    <w:rsid w:val="00347E0C"/>
    <w:rsid w:val="00352038"/>
    <w:rsid w:val="00354351"/>
    <w:rsid w:val="00357BCC"/>
    <w:rsid w:val="00357F38"/>
    <w:rsid w:val="00364354"/>
    <w:rsid w:val="00364AAE"/>
    <w:rsid w:val="00366679"/>
    <w:rsid w:val="003675C9"/>
    <w:rsid w:val="00367CE7"/>
    <w:rsid w:val="003718B3"/>
    <w:rsid w:val="00371B07"/>
    <w:rsid w:val="00372E43"/>
    <w:rsid w:val="003745FC"/>
    <w:rsid w:val="00374F98"/>
    <w:rsid w:val="00385DCC"/>
    <w:rsid w:val="003860D5"/>
    <w:rsid w:val="003945D3"/>
    <w:rsid w:val="003947B8"/>
    <w:rsid w:val="003969E9"/>
    <w:rsid w:val="00397554"/>
    <w:rsid w:val="003A520C"/>
    <w:rsid w:val="003A6DF4"/>
    <w:rsid w:val="003B2641"/>
    <w:rsid w:val="003B7DA7"/>
    <w:rsid w:val="003C2786"/>
    <w:rsid w:val="003C27D7"/>
    <w:rsid w:val="003C2E3D"/>
    <w:rsid w:val="003C3FC3"/>
    <w:rsid w:val="003C74C1"/>
    <w:rsid w:val="003D0572"/>
    <w:rsid w:val="003D4D7E"/>
    <w:rsid w:val="003D7962"/>
    <w:rsid w:val="003E077F"/>
    <w:rsid w:val="003E3684"/>
    <w:rsid w:val="003E6738"/>
    <w:rsid w:val="003E6DD4"/>
    <w:rsid w:val="003F058B"/>
    <w:rsid w:val="003F43E6"/>
    <w:rsid w:val="003F5FBD"/>
    <w:rsid w:val="003F7114"/>
    <w:rsid w:val="00400F14"/>
    <w:rsid w:val="00402593"/>
    <w:rsid w:val="0040375A"/>
    <w:rsid w:val="00405F83"/>
    <w:rsid w:val="00406E80"/>
    <w:rsid w:val="004106EA"/>
    <w:rsid w:val="00411BEF"/>
    <w:rsid w:val="00413D2B"/>
    <w:rsid w:val="00422A05"/>
    <w:rsid w:val="00425C6E"/>
    <w:rsid w:val="00426164"/>
    <w:rsid w:val="004268ED"/>
    <w:rsid w:val="0042770A"/>
    <w:rsid w:val="0043074E"/>
    <w:rsid w:val="00432512"/>
    <w:rsid w:val="004344D3"/>
    <w:rsid w:val="00442034"/>
    <w:rsid w:val="004427CF"/>
    <w:rsid w:val="00443818"/>
    <w:rsid w:val="00451D2E"/>
    <w:rsid w:val="00452277"/>
    <w:rsid w:val="00454722"/>
    <w:rsid w:val="00461814"/>
    <w:rsid w:val="0047135F"/>
    <w:rsid w:val="00471B9D"/>
    <w:rsid w:val="004721D6"/>
    <w:rsid w:val="00472F74"/>
    <w:rsid w:val="00474849"/>
    <w:rsid w:val="00474C63"/>
    <w:rsid w:val="00475F12"/>
    <w:rsid w:val="004811C6"/>
    <w:rsid w:val="0048147B"/>
    <w:rsid w:val="00481ECC"/>
    <w:rsid w:val="00482552"/>
    <w:rsid w:val="00483BE5"/>
    <w:rsid w:val="004857A2"/>
    <w:rsid w:val="00487397"/>
    <w:rsid w:val="00493630"/>
    <w:rsid w:val="00494762"/>
    <w:rsid w:val="0049666D"/>
    <w:rsid w:val="004A2F91"/>
    <w:rsid w:val="004A6703"/>
    <w:rsid w:val="004A73FA"/>
    <w:rsid w:val="004B2C1B"/>
    <w:rsid w:val="004B5D0B"/>
    <w:rsid w:val="004C5D8F"/>
    <w:rsid w:val="004C749C"/>
    <w:rsid w:val="004D227A"/>
    <w:rsid w:val="004D3FC8"/>
    <w:rsid w:val="004D5258"/>
    <w:rsid w:val="004E1EEF"/>
    <w:rsid w:val="004F28B8"/>
    <w:rsid w:val="004F354A"/>
    <w:rsid w:val="00501A6A"/>
    <w:rsid w:val="005030F9"/>
    <w:rsid w:val="00505127"/>
    <w:rsid w:val="00510519"/>
    <w:rsid w:val="00510BD5"/>
    <w:rsid w:val="00512DF9"/>
    <w:rsid w:val="00517965"/>
    <w:rsid w:val="00522EF6"/>
    <w:rsid w:val="005231B9"/>
    <w:rsid w:val="0052448C"/>
    <w:rsid w:val="00526258"/>
    <w:rsid w:val="0052766E"/>
    <w:rsid w:val="00533C79"/>
    <w:rsid w:val="005370F2"/>
    <w:rsid w:val="005407E2"/>
    <w:rsid w:val="00541398"/>
    <w:rsid w:val="00542879"/>
    <w:rsid w:val="00545D44"/>
    <w:rsid w:val="00552AE4"/>
    <w:rsid w:val="00552C51"/>
    <w:rsid w:val="005567BA"/>
    <w:rsid w:val="00556CB3"/>
    <w:rsid w:val="005626E2"/>
    <w:rsid w:val="005637FB"/>
    <w:rsid w:val="0056635D"/>
    <w:rsid w:val="005705DB"/>
    <w:rsid w:val="0057367E"/>
    <w:rsid w:val="00580088"/>
    <w:rsid w:val="00584FAA"/>
    <w:rsid w:val="00587B1D"/>
    <w:rsid w:val="0059074A"/>
    <w:rsid w:val="0059128A"/>
    <w:rsid w:val="00595722"/>
    <w:rsid w:val="005A033B"/>
    <w:rsid w:val="005A41CA"/>
    <w:rsid w:val="005A47C5"/>
    <w:rsid w:val="005A65C9"/>
    <w:rsid w:val="005A752C"/>
    <w:rsid w:val="005B06AF"/>
    <w:rsid w:val="005B1C7F"/>
    <w:rsid w:val="005B244E"/>
    <w:rsid w:val="005B518A"/>
    <w:rsid w:val="005C0788"/>
    <w:rsid w:val="005C2769"/>
    <w:rsid w:val="005C69FE"/>
    <w:rsid w:val="005D1783"/>
    <w:rsid w:val="005E6050"/>
    <w:rsid w:val="005E7C89"/>
    <w:rsid w:val="005E7DE9"/>
    <w:rsid w:val="005F1171"/>
    <w:rsid w:val="005F13F8"/>
    <w:rsid w:val="005F2903"/>
    <w:rsid w:val="005F370B"/>
    <w:rsid w:val="005F4804"/>
    <w:rsid w:val="005F5D4D"/>
    <w:rsid w:val="005F7F8F"/>
    <w:rsid w:val="00601190"/>
    <w:rsid w:val="00604834"/>
    <w:rsid w:val="00605838"/>
    <w:rsid w:val="0061130D"/>
    <w:rsid w:val="00612B9E"/>
    <w:rsid w:val="00614F4C"/>
    <w:rsid w:val="006241D4"/>
    <w:rsid w:val="00624F84"/>
    <w:rsid w:val="006321CA"/>
    <w:rsid w:val="00637FB0"/>
    <w:rsid w:val="00641AD1"/>
    <w:rsid w:val="00642898"/>
    <w:rsid w:val="00644DF0"/>
    <w:rsid w:val="00646ACF"/>
    <w:rsid w:val="00646B6B"/>
    <w:rsid w:val="0064788C"/>
    <w:rsid w:val="00652FFA"/>
    <w:rsid w:val="00653F9A"/>
    <w:rsid w:val="006573B1"/>
    <w:rsid w:val="006638B6"/>
    <w:rsid w:val="00665494"/>
    <w:rsid w:val="00671DF1"/>
    <w:rsid w:val="006720AD"/>
    <w:rsid w:val="0067277E"/>
    <w:rsid w:val="00685814"/>
    <w:rsid w:val="00691A06"/>
    <w:rsid w:val="00693211"/>
    <w:rsid w:val="006973DE"/>
    <w:rsid w:val="00697AD5"/>
    <w:rsid w:val="00697D55"/>
    <w:rsid w:val="006A4C84"/>
    <w:rsid w:val="006A4FA9"/>
    <w:rsid w:val="006A6E99"/>
    <w:rsid w:val="006B737D"/>
    <w:rsid w:val="006C06AC"/>
    <w:rsid w:val="006C227F"/>
    <w:rsid w:val="006C2C23"/>
    <w:rsid w:val="006C409E"/>
    <w:rsid w:val="006C46F3"/>
    <w:rsid w:val="006C6B86"/>
    <w:rsid w:val="006C7C29"/>
    <w:rsid w:val="006D6500"/>
    <w:rsid w:val="006D7572"/>
    <w:rsid w:val="006E45DB"/>
    <w:rsid w:val="006E47DB"/>
    <w:rsid w:val="006E5049"/>
    <w:rsid w:val="006E6898"/>
    <w:rsid w:val="006E6965"/>
    <w:rsid w:val="006E69F2"/>
    <w:rsid w:val="006F1968"/>
    <w:rsid w:val="006F3158"/>
    <w:rsid w:val="006F3A5C"/>
    <w:rsid w:val="00704958"/>
    <w:rsid w:val="00712FE7"/>
    <w:rsid w:val="0071320C"/>
    <w:rsid w:val="0071373C"/>
    <w:rsid w:val="00714E26"/>
    <w:rsid w:val="0071538E"/>
    <w:rsid w:val="00717A11"/>
    <w:rsid w:val="007231F7"/>
    <w:rsid w:val="00725A4B"/>
    <w:rsid w:val="00731AAE"/>
    <w:rsid w:val="00733F4B"/>
    <w:rsid w:val="0074197F"/>
    <w:rsid w:val="007424AE"/>
    <w:rsid w:val="007450B2"/>
    <w:rsid w:val="0075116C"/>
    <w:rsid w:val="007524D4"/>
    <w:rsid w:val="0075263D"/>
    <w:rsid w:val="00752B2A"/>
    <w:rsid w:val="0076108F"/>
    <w:rsid w:val="00766C41"/>
    <w:rsid w:val="00771B83"/>
    <w:rsid w:val="007729E7"/>
    <w:rsid w:val="00773C55"/>
    <w:rsid w:val="00774AEA"/>
    <w:rsid w:val="00777547"/>
    <w:rsid w:val="00782567"/>
    <w:rsid w:val="007907AC"/>
    <w:rsid w:val="00790D50"/>
    <w:rsid w:val="0079209F"/>
    <w:rsid w:val="007934F5"/>
    <w:rsid w:val="00794F6F"/>
    <w:rsid w:val="00797686"/>
    <w:rsid w:val="007A1B72"/>
    <w:rsid w:val="007A4511"/>
    <w:rsid w:val="007A60AA"/>
    <w:rsid w:val="007A6812"/>
    <w:rsid w:val="007B041C"/>
    <w:rsid w:val="007B69F3"/>
    <w:rsid w:val="007B782E"/>
    <w:rsid w:val="007C3DE5"/>
    <w:rsid w:val="007D3B96"/>
    <w:rsid w:val="007D48F9"/>
    <w:rsid w:val="007D68F8"/>
    <w:rsid w:val="007E4DD4"/>
    <w:rsid w:val="007E5007"/>
    <w:rsid w:val="007E611D"/>
    <w:rsid w:val="007E64D1"/>
    <w:rsid w:val="007E7D61"/>
    <w:rsid w:val="007F1124"/>
    <w:rsid w:val="007F55A2"/>
    <w:rsid w:val="0080258F"/>
    <w:rsid w:val="00803959"/>
    <w:rsid w:val="008044E0"/>
    <w:rsid w:val="0081010D"/>
    <w:rsid w:val="00812D2F"/>
    <w:rsid w:val="008154E3"/>
    <w:rsid w:val="00815608"/>
    <w:rsid w:val="0081656A"/>
    <w:rsid w:val="00827243"/>
    <w:rsid w:val="00830181"/>
    <w:rsid w:val="008402E0"/>
    <w:rsid w:val="00841EAF"/>
    <w:rsid w:val="00843393"/>
    <w:rsid w:val="008444CB"/>
    <w:rsid w:val="00844D95"/>
    <w:rsid w:val="0084517A"/>
    <w:rsid w:val="00851C9E"/>
    <w:rsid w:val="00852619"/>
    <w:rsid w:val="008542FF"/>
    <w:rsid w:val="0085444B"/>
    <w:rsid w:val="00854463"/>
    <w:rsid w:val="0086018A"/>
    <w:rsid w:val="00866082"/>
    <w:rsid w:val="008732A8"/>
    <w:rsid w:val="00884EBF"/>
    <w:rsid w:val="008862E8"/>
    <w:rsid w:val="00886472"/>
    <w:rsid w:val="00886A56"/>
    <w:rsid w:val="008901A1"/>
    <w:rsid w:val="008933E9"/>
    <w:rsid w:val="00893A02"/>
    <w:rsid w:val="00897239"/>
    <w:rsid w:val="008A0044"/>
    <w:rsid w:val="008A1DE2"/>
    <w:rsid w:val="008A35E6"/>
    <w:rsid w:val="008A3F4D"/>
    <w:rsid w:val="008A7E73"/>
    <w:rsid w:val="008B0974"/>
    <w:rsid w:val="008B194F"/>
    <w:rsid w:val="008B5B00"/>
    <w:rsid w:val="008C11E8"/>
    <w:rsid w:val="008D378B"/>
    <w:rsid w:val="008D4BFA"/>
    <w:rsid w:val="008E4F25"/>
    <w:rsid w:val="008F01D3"/>
    <w:rsid w:val="008F07A5"/>
    <w:rsid w:val="008F18D4"/>
    <w:rsid w:val="008F27B6"/>
    <w:rsid w:val="008F58DC"/>
    <w:rsid w:val="00904646"/>
    <w:rsid w:val="00920425"/>
    <w:rsid w:val="009222E3"/>
    <w:rsid w:val="00922DEB"/>
    <w:rsid w:val="00925032"/>
    <w:rsid w:val="00930181"/>
    <w:rsid w:val="0093464E"/>
    <w:rsid w:val="009425AC"/>
    <w:rsid w:val="009461F4"/>
    <w:rsid w:val="00947A56"/>
    <w:rsid w:val="00950CCE"/>
    <w:rsid w:val="009535A8"/>
    <w:rsid w:val="00956BC1"/>
    <w:rsid w:val="00957859"/>
    <w:rsid w:val="00957B0B"/>
    <w:rsid w:val="009606AA"/>
    <w:rsid w:val="009618DD"/>
    <w:rsid w:val="00962242"/>
    <w:rsid w:val="0096279B"/>
    <w:rsid w:val="009644A4"/>
    <w:rsid w:val="00964907"/>
    <w:rsid w:val="0096628E"/>
    <w:rsid w:val="00966716"/>
    <w:rsid w:val="00972F43"/>
    <w:rsid w:val="0097305E"/>
    <w:rsid w:val="00974C29"/>
    <w:rsid w:val="0097755C"/>
    <w:rsid w:val="00982FFA"/>
    <w:rsid w:val="0098450C"/>
    <w:rsid w:val="00984E75"/>
    <w:rsid w:val="009920D8"/>
    <w:rsid w:val="00992E40"/>
    <w:rsid w:val="0099746B"/>
    <w:rsid w:val="00997756"/>
    <w:rsid w:val="009A4726"/>
    <w:rsid w:val="009A4987"/>
    <w:rsid w:val="009B0902"/>
    <w:rsid w:val="009B215E"/>
    <w:rsid w:val="009B63F5"/>
    <w:rsid w:val="009B6736"/>
    <w:rsid w:val="009B7026"/>
    <w:rsid w:val="009C211F"/>
    <w:rsid w:val="009C3F47"/>
    <w:rsid w:val="009C63C2"/>
    <w:rsid w:val="009D04CF"/>
    <w:rsid w:val="009D1638"/>
    <w:rsid w:val="009D2255"/>
    <w:rsid w:val="009D2A2A"/>
    <w:rsid w:val="009E0DD7"/>
    <w:rsid w:val="009E1B58"/>
    <w:rsid w:val="009E1EDC"/>
    <w:rsid w:val="009E5959"/>
    <w:rsid w:val="009E67BD"/>
    <w:rsid w:val="009F11F3"/>
    <w:rsid w:val="009F3495"/>
    <w:rsid w:val="009F6AD6"/>
    <w:rsid w:val="00A01DDA"/>
    <w:rsid w:val="00A01E3A"/>
    <w:rsid w:val="00A10236"/>
    <w:rsid w:val="00A115E4"/>
    <w:rsid w:val="00A12C7E"/>
    <w:rsid w:val="00A16951"/>
    <w:rsid w:val="00A17322"/>
    <w:rsid w:val="00A20095"/>
    <w:rsid w:val="00A225BC"/>
    <w:rsid w:val="00A234D9"/>
    <w:rsid w:val="00A237A7"/>
    <w:rsid w:val="00A316CF"/>
    <w:rsid w:val="00A32620"/>
    <w:rsid w:val="00A36F76"/>
    <w:rsid w:val="00A37869"/>
    <w:rsid w:val="00A43BBF"/>
    <w:rsid w:val="00A45CA5"/>
    <w:rsid w:val="00A466F9"/>
    <w:rsid w:val="00A47103"/>
    <w:rsid w:val="00A47207"/>
    <w:rsid w:val="00A5160D"/>
    <w:rsid w:val="00A5475B"/>
    <w:rsid w:val="00A6046A"/>
    <w:rsid w:val="00A726A5"/>
    <w:rsid w:val="00A739A7"/>
    <w:rsid w:val="00A776B3"/>
    <w:rsid w:val="00A819E4"/>
    <w:rsid w:val="00A8621A"/>
    <w:rsid w:val="00A90716"/>
    <w:rsid w:val="00A949FC"/>
    <w:rsid w:val="00AA45DA"/>
    <w:rsid w:val="00AA5354"/>
    <w:rsid w:val="00AA72BF"/>
    <w:rsid w:val="00AB0461"/>
    <w:rsid w:val="00AB2F82"/>
    <w:rsid w:val="00AC0AE8"/>
    <w:rsid w:val="00AC2175"/>
    <w:rsid w:val="00AC4000"/>
    <w:rsid w:val="00AC5218"/>
    <w:rsid w:val="00AC688B"/>
    <w:rsid w:val="00AC71F2"/>
    <w:rsid w:val="00AD126A"/>
    <w:rsid w:val="00AD397B"/>
    <w:rsid w:val="00AD7FE0"/>
    <w:rsid w:val="00AE49F2"/>
    <w:rsid w:val="00AE5212"/>
    <w:rsid w:val="00AE5D44"/>
    <w:rsid w:val="00AF1661"/>
    <w:rsid w:val="00AF31A4"/>
    <w:rsid w:val="00AF7DCB"/>
    <w:rsid w:val="00B061E0"/>
    <w:rsid w:val="00B0626F"/>
    <w:rsid w:val="00B1659E"/>
    <w:rsid w:val="00B23791"/>
    <w:rsid w:val="00B26ECE"/>
    <w:rsid w:val="00B3060F"/>
    <w:rsid w:val="00B30E12"/>
    <w:rsid w:val="00B330E4"/>
    <w:rsid w:val="00B34F88"/>
    <w:rsid w:val="00B40B80"/>
    <w:rsid w:val="00B40F4C"/>
    <w:rsid w:val="00B413DE"/>
    <w:rsid w:val="00B42169"/>
    <w:rsid w:val="00B44F4E"/>
    <w:rsid w:val="00B46215"/>
    <w:rsid w:val="00B4687A"/>
    <w:rsid w:val="00B54543"/>
    <w:rsid w:val="00B548EF"/>
    <w:rsid w:val="00B61B4E"/>
    <w:rsid w:val="00B62231"/>
    <w:rsid w:val="00B70350"/>
    <w:rsid w:val="00B74CB2"/>
    <w:rsid w:val="00B805CB"/>
    <w:rsid w:val="00B8434D"/>
    <w:rsid w:val="00B87DA7"/>
    <w:rsid w:val="00B911CD"/>
    <w:rsid w:val="00B92F9B"/>
    <w:rsid w:val="00BA39D3"/>
    <w:rsid w:val="00BB1297"/>
    <w:rsid w:val="00BB4455"/>
    <w:rsid w:val="00BC012D"/>
    <w:rsid w:val="00BC1BE6"/>
    <w:rsid w:val="00BC354B"/>
    <w:rsid w:val="00BC57C8"/>
    <w:rsid w:val="00BC618A"/>
    <w:rsid w:val="00BC6308"/>
    <w:rsid w:val="00BC6667"/>
    <w:rsid w:val="00BD2EB6"/>
    <w:rsid w:val="00BD6CD2"/>
    <w:rsid w:val="00BE129B"/>
    <w:rsid w:val="00BF7FE8"/>
    <w:rsid w:val="00C00A90"/>
    <w:rsid w:val="00C01A7B"/>
    <w:rsid w:val="00C02BAE"/>
    <w:rsid w:val="00C02D5D"/>
    <w:rsid w:val="00C03AC8"/>
    <w:rsid w:val="00C04355"/>
    <w:rsid w:val="00C06D6A"/>
    <w:rsid w:val="00C07695"/>
    <w:rsid w:val="00C12735"/>
    <w:rsid w:val="00C143C2"/>
    <w:rsid w:val="00C14977"/>
    <w:rsid w:val="00C149D5"/>
    <w:rsid w:val="00C23270"/>
    <w:rsid w:val="00C2458B"/>
    <w:rsid w:val="00C337EF"/>
    <w:rsid w:val="00C45112"/>
    <w:rsid w:val="00C46F40"/>
    <w:rsid w:val="00C474B1"/>
    <w:rsid w:val="00C51A87"/>
    <w:rsid w:val="00C54ADE"/>
    <w:rsid w:val="00C56F1C"/>
    <w:rsid w:val="00C577D4"/>
    <w:rsid w:val="00C617EF"/>
    <w:rsid w:val="00C626B6"/>
    <w:rsid w:val="00C650AF"/>
    <w:rsid w:val="00C67EE0"/>
    <w:rsid w:val="00C7139B"/>
    <w:rsid w:val="00C75784"/>
    <w:rsid w:val="00C76DFC"/>
    <w:rsid w:val="00C874D1"/>
    <w:rsid w:val="00C93449"/>
    <w:rsid w:val="00C967AB"/>
    <w:rsid w:val="00CA01BA"/>
    <w:rsid w:val="00CA5B88"/>
    <w:rsid w:val="00CA6117"/>
    <w:rsid w:val="00CB455B"/>
    <w:rsid w:val="00CB6A0C"/>
    <w:rsid w:val="00CC0B8A"/>
    <w:rsid w:val="00CC49D2"/>
    <w:rsid w:val="00CC6A9C"/>
    <w:rsid w:val="00CC6C10"/>
    <w:rsid w:val="00CD0B46"/>
    <w:rsid w:val="00CD0EE0"/>
    <w:rsid w:val="00CD4C4D"/>
    <w:rsid w:val="00CD4CAB"/>
    <w:rsid w:val="00CD5037"/>
    <w:rsid w:val="00CE4E56"/>
    <w:rsid w:val="00CE63C6"/>
    <w:rsid w:val="00CE788A"/>
    <w:rsid w:val="00CF1DFA"/>
    <w:rsid w:val="00CF3A4A"/>
    <w:rsid w:val="00CF4439"/>
    <w:rsid w:val="00CF4E66"/>
    <w:rsid w:val="00CF5381"/>
    <w:rsid w:val="00CF6E1B"/>
    <w:rsid w:val="00CF7073"/>
    <w:rsid w:val="00CF758C"/>
    <w:rsid w:val="00D037A2"/>
    <w:rsid w:val="00D079AB"/>
    <w:rsid w:val="00D07F9E"/>
    <w:rsid w:val="00D111B0"/>
    <w:rsid w:val="00D1483C"/>
    <w:rsid w:val="00D15E56"/>
    <w:rsid w:val="00D167AE"/>
    <w:rsid w:val="00D17178"/>
    <w:rsid w:val="00D22759"/>
    <w:rsid w:val="00D24131"/>
    <w:rsid w:val="00D24C28"/>
    <w:rsid w:val="00D27507"/>
    <w:rsid w:val="00D30AC9"/>
    <w:rsid w:val="00D30EE6"/>
    <w:rsid w:val="00D3123D"/>
    <w:rsid w:val="00D34933"/>
    <w:rsid w:val="00D41B50"/>
    <w:rsid w:val="00D50DE4"/>
    <w:rsid w:val="00D54DF8"/>
    <w:rsid w:val="00D55B72"/>
    <w:rsid w:val="00D60FD3"/>
    <w:rsid w:val="00D70454"/>
    <w:rsid w:val="00D75DAF"/>
    <w:rsid w:val="00D81025"/>
    <w:rsid w:val="00D827FB"/>
    <w:rsid w:val="00D85C97"/>
    <w:rsid w:val="00D86F6D"/>
    <w:rsid w:val="00D91C1E"/>
    <w:rsid w:val="00D95041"/>
    <w:rsid w:val="00D96588"/>
    <w:rsid w:val="00D97B34"/>
    <w:rsid w:val="00DA2395"/>
    <w:rsid w:val="00DA4381"/>
    <w:rsid w:val="00DB548A"/>
    <w:rsid w:val="00DB7196"/>
    <w:rsid w:val="00DC0DF5"/>
    <w:rsid w:val="00DC37D1"/>
    <w:rsid w:val="00DE01A9"/>
    <w:rsid w:val="00DE22AB"/>
    <w:rsid w:val="00DE3B1D"/>
    <w:rsid w:val="00DF56AA"/>
    <w:rsid w:val="00DF5A5C"/>
    <w:rsid w:val="00E01685"/>
    <w:rsid w:val="00E03511"/>
    <w:rsid w:val="00E0363C"/>
    <w:rsid w:val="00E05E41"/>
    <w:rsid w:val="00E0690C"/>
    <w:rsid w:val="00E06EF6"/>
    <w:rsid w:val="00E10EAE"/>
    <w:rsid w:val="00E135B6"/>
    <w:rsid w:val="00E15627"/>
    <w:rsid w:val="00E17114"/>
    <w:rsid w:val="00E17C30"/>
    <w:rsid w:val="00E23C9D"/>
    <w:rsid w:val="00E243A7"/>
    <w:rsid w:val="00E25379"/>
    <w:rsid w:val="00E32FE1"/>
    <w:rsid w:val="00E431B4"/>
    <w:rsid w:val="00E45FD3"/>
    <w:rsid w:val="00E47B41"/>
    <w:rsid w:val="00E506A1"/>
    <w:rsid w:val="00E50B50"/>
    <w:rsid w:val="00E54C1F"/>
    <w:rsid w:val="00E64CB6"/>
    <w:rsid w:val="00E76269"/>
    <w:rsid w:val="00E77691"/>
    <w:rsid w:val="00E7771E"/>
    <w:rsid w:val="00E7785E"/>
    <w:rsid w:val="00E8039C"/>
    <w:rsid w:val="00E80E0C"/>
    <w:rsid w:val="00E80EBE"/>
    <w:rsid w:val="00E82D0B"/>
    <w:rsid w:val="00E9001C"/>
    <w:rsid w:val="00EA02D4"/>
    <w:rsid w:val="00EA3ED5"/>
    <w:rsid w:val="00EA402A"/>
    <w:rsid w:val="00EA6AF0"/>
    <w:rsid w:val="00EB13D0"/>
    <w:rsid w:val="00EB4713"/>
    <w:rsid w:val="00EB6680"/>
    <w:rsid w:val="00EB7A75"/>
    <w:rsid w:val="00EC0310"/>
    <w:rsid w:val="00EC347C"/>
    <w:rsid w:val="00EC34B7"/>
    <w:rsid w:val="00ED09CA"/>
    <w:rsid w:val="00ED272B"/>
    <w:rsid w:val="00ED434B"/>
    <w:rsid w:val="00EE07BB"/>
    <w:rsid w:val="00EE40ED"/>
    <w:rsid w:val="00EE5026"/>
    <w:rsid w:val="00EE5117"/>
    <w:rsid w:val="00EE596F"/>
    <w:rsid w:val="00EE6195"/>
    <w:rsid w:val="00EF0BA2"/>
    <w:rsid w:val="00EF5D3E"/>
    <w:rsid w:val="00F04171"/>
    <w:rsid w:val="00F10C9B"/>
    <w:rsid w:val="00F121AA"/>
    <w:rsid w:val="00F20273"/>
    <w:rsid w:val="00F223D5"/>
    <w:rsid w:val="00F277C9"/>
    <w:rsid w:val="00F30763"/>
    <w:rsid w:val="00F33614"/>
    <w:rsid w:val="00F337EA"/>
    <w:rsid w:val="00F34EEF"/>
    <w:rsid w:val="00F36DE7"/>
    <w:rsid w:val="00F41C47"/>
    <w:rsid w:val="00F47273"/>
    <w:rsid w:val="00F501C1"/>
    <w:rsid w:val="00F502F8"/>
    <w:rsid w:val="00F52BA6"/>
    <w:rsid w:val="00F6447D"/>
    <w:rsid w:val="00F647D3"/>
    <w:rsid w:val="00F65ADE"/>
    <w:rsid w:val="00F70418"/>
    <w:rsid w:val="00F705B9"/>
    <w:rsid w:val="00F74671"/>
    <w:rsid w:val="00F77F0F"/>
    <w:rsid w:val="00F80D21"/>
    <w:rsid w:val="00F87423"/>
    <w:rsid w:val="00F90008"/>
    <w:rsid w:val="00F93F08"/>
    <w:rsid w:val="00F94872"/>
    <w:rsid w:val="00F94B76"/>
    <w:rsid w:val="00F95D8C"/>
    <w:rsid w:val="00FA2E6C"/>
    <w:rsid w:val="00FA3E16"/>
    <w:rsid w:val="00FA445A"/>
    <w:rsid w:val="00FB2735"/>
    <w:rsid w:val="00FB6493"/>
    <w:rsid w:val="00FC67CE"/>
    <w:rsid w:val="00FC7AFE"/>
    <w:rsid w:val="00FD0967"/>
    <w:rsid w:val="00FE3468"/>
    <w:rsid w:val="00FE34BF"/>
    <w:rsid w:val="00FE52E4"/>
    <w:rsid w:val="00FE6462"/>
    <w:rsid w:val="15D5778C"/>
    <w:rsid w:val="228D76B2"/>
    <w:rsid w:val="34FE5E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Closing" w:semiHidden="0" w:unhideWhenUsed="0" w:qFormat="1"/>
    <w:lsdException w:name="Default Paragraph Font" w:uiPriority="1"/>
    <w:lsdException w:name="Body Text" w:semiHidden="0" w:uiPriority="0" w:unhideWhenUsed="0"/>
    <w:lsdException w:name="Subtitle" w:semiHidden="0" w:uiPriority="11" w:unhideWhenUsed="0" w:qFormat="1"/>
    <w:lsdException w:name="Salutation" w:semiHidden="0" w:unhideWhenUsed="0"/>
    <w:lsdException w:name="Date" w:qFormat="1"/>
    <w:lsdException w:name="Hyperlink" w:semiHidden="0"/>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B9"/>
    <w:pPr>
      <w:widowControl w:val="0"/>
      <w:jc w:val="both"/>
    </w:pPr>
    <w:rPr>
      <w:kern w:val="2"/>
      <w:sz w:val="21"/>
      <w:szCs w:val="22"/>
    </w:rPr>
  </w:style>
  <w:style w:type="paragraph" w:styleId="1">
    <w:name w:val="heading 1"/>
    <w:basedOn w:val="a"/>
    <w:next w:val="a"/>
    <w:link w:val="1Char"/>
    <w:uiPriority w:val="1"/>
    <w:qFormat/>
    <w:rsid w:val="005231B9"/>
    <w:pPr>
      <w:spacing w:line="755" w:lineRule="exact"/>
      <w:ind w:left="346" w:right="427"/>
      <w:jc w:val="center"/>
      <w:outlineLvl w:val="0"/>
    </w:pPr>
    <w:rPr>
      <w:rFonts w:ascii="Microsoft JhengHei" w:eastAsia="Microsoft JhengHei" w:hAnsi="Microsoft JhengHei" w:cs="Microsoft JhengHe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231B9"/>
    <w:pPr>
      <w:jc w:val="left"/>
    </w:pPr>
  </w:style>
  <w:style w:type="paragraph" w:styleId="a4">
    <w:name w:val="Salutation"/>
    <w:basedOn w:val="a"/>
    <w:next w:val="a"/>
    <w:link w:val="Char0"/>
    <w:uiPriority w:val="99"/>
    <w:rsid w:val="005231B9"/>
    <w:rPr>
      <w:rFonts w:ascii="Times New Roman" w:eastAsia="宋体" w:hAnsi="Times New Roman" w:cs="Times New Roman"/>
      <w:sz w:val="28"/>
      <w:szCs w:val="24"/>
    </w:rPr>
  </w:style>
  <w:style w:type="paragraph" w:styleId="a5">
    <w:name w:val="Closing"/>
    <w:basedOn w:val="a"/>
    <w:link w:val="Char1"/>
    <w:uiPriority w:val="99"/>
    <w:qFormat/>
    <w:rsid w:val="005231B9"/>
    <w:pPr>
      <w:ind w:leftChars="2100" w:left="100"/>
    </w:pPr>
    <w:rPr>
      <w:rFonts w:ascii="Times New Roman" w:eastAsia="宋体" w:hAnsi="Times New Roman" w:cs="Times New Roman"/>
      <w:sz w:val="28"/>
      <w:szCs w:val="24"/>
    </w:rPr>
  </w:style>
  <w:style w:type="paragraph" w:styleId="a6">
    <w:name w:val="Body Text"/>
    <w:basedOn w:val="a"/>
    <w:link w:val="Char10"/>
    <w:rsid w:val="005231B9"/>
    <w:pPr>
      <w:shd w:val="clear" w:color="auto" w:fill="FFFFFF"/>
      <w:spacing w:before="120" w:line="326" w:lineRule="exact"/>
      <w:jc w:val="distribute"/>
    </w:pPr>
    <w:rPr>
      <w:rFonts w:ascii="MingLiU" w:eastAsia="MingLiU" w:hAnsi="Calibri"/>
    </w:rPr>
  </w:style>
  <w:style w:type="paragraph" w:styleId="a7">
    <w:name w:val="Date"/>
    <w:basedOn w:val="a"/>
    <w:next w:val="a"/>
    <w:link w:val="Char2"/>
    <w:uiPriority w:val="99"/>
    <w:semiHidden/>
    <w:unhideWhenUsed/>
    <w:qFormat/>
    <w:rsid w:val="005231B9"/>
    <w:pPr>
      <w:ind w:leftChars="2500" w:left="100"/>
    </w:pPr>
  </w:style>
  <w:style w:type="paragraph" w:styleId="a8">
    <w:name w:val="Balloon Text"/>
    <w:basedOn w:val="a"/>
    <w:link w:val="Char3"/>
    <w:uiPriority w:val="99"/>
    <w:semiHidden/>
    <w:unhideWhenUsed/>
    <w:rsid w:val="005231B9"/>
    <w:rPr>
      <w:sz w:val="18"/>
      <w:szCs w:val="18"/>
    </w:rPr>
  </w:style>
  <w:style w:type="paragraph" w:styleId="a9">
    <w:name w:val="footer"/>
    <w:basedOn w:val="a"/>
    <w:link w:val="Char4"/>
    <w:uiPriority w:val="99"/>
    <w:unhideWhenUsed/>
    <w:qFormat/>
    <w:rsid w:val="005231B9"/>
    <w:pPr>
      <w:tabs>
        <w:tab w:val="center" w:pos="4153"/>
        <w:tab w:val="right" w:pos="8306"/>
      </w:tabs>
      <w:snapToGrid w:val="0"/>
      <w:jc w:val="left"/>
    </w:pPr>
    <w:rPr>
      <w:sz w:val="18"/>
      <w:szCs w:val="18"/>
    </w:rPr>
  </w:style>
  <w:style w:type="paragraph" w:styleId="aa">
    <w:name w:val="header"/>
    <w:basedOn w:val="a"/>
    <w:link w:val="Char5"/>
    <w:unhideWhenUsed/>
    <w:qFormat/>
    <w:rsid w:val="005231B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5231B9"/>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6"/>
    <w:uiPriority w:val="10"/>
    <w:qFormat/>
    <w:rsid w:val="005231B9"/>
    <w:pPr>
      <w:spacing w:before="240" w:after="60"/>
      <w:jc w:val="center"/>
      <w:outlineLvl w:val="0"/>
    </w:pPr>
    <w:rPr>
      <w:rFonts w:ascii="Cambria" w:eastAsia="宋体" w:hAnsi="Cambria" w:cs="Times New Roman"/>
      <w:b/>
      <w:bCs/>
      <w:sz w:val="32"/>
      <w:szCs w:val="32"/>
    </w:rPr>
  </w:style>
  <w:style w:type="table" w:styleId="ad">
    <w:name w:val="Table Grid"/>
    <w:basedOn w:val="a1"/>
    <w:qFormat/>
    <w:rsid w:val="005231B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5231B9"/>
    <w:rPr>
      <w:rFonts w:cs="Times New Roman"/>
      <w:b/>
      <w:bCs/>
    </w:rPr>
  </w:style>
  <w:style w:type="character" w:styleId="af">
    <w:name w:val="Hyperlink"/>
    <w:basedOn w:val="a0"/>
    <w:uiPriority w:val="99"/>
    <w:unhideWhenUsed/>
    <w:rsid w:val="005231B9"/>
    <w:rPr>
      <w:color w:val="0000FF" w:themeColor="hyperlink"/>
      <w:u w:val="single"/>
    </w:rPr>
  </w:style>
  <w:style w:type="character" w:customStyle="1" w:styleId="Char5">
    <w:name w:val="页眉 Char"/>
    <w:basedOn w:val="a0"/>
    <w:link w:val="aa"/>
    <w:uiPriority w:val="99"/>
    <w:semiHidden/>
    <w:rsid w:val="005231B9"/>
    <w:rPr>
      <w:sz w:val="18"/>
      <w:szCs w:val="18"/>
    </w:rPr>
  </w:style>
  <w:style w:type="character" w:customStyle="1" w:styleId="Char4">
    <w:name w:val="页脚 Char"/>
    <w:basedOn w:val="a0"/>
    <w:link w:val="a9"/>
    <w:uiPriority w:val="99"/>
    <w:qFormat/>
    <w:rsid w:val="005231B9"/>
    <w:rPr>
      <w:sz w:val="18"/>
      <w:szCs w:val="18"/>
    </w:rPr>
  </w:style>
  <w:style w:type="character" w:customStyle="1" w:styleId="apple-converted-space">
    <w:name w:val="apple-converted-space"/>
    <w:basedOn w:val="a0"/>
    <w:qFormat/>
    <w:rsid w:val="005231B9"/>
  </w:style>
  <w:style w:type="paragraph" w:styleId="af0">
    <w:name w:val="List Paragraph"/>
    <w:basedOn w:val="a"/>
    <w:uiPriority w:val="34"/>
    <w:qFormat/>
    <w:rsid w:val="005231B9"/>
    <w:pPr>
      <w:ind w:firstLineChars="200" w:firstLine="420"/>
    </w:pPr>
  </w:style>
  <w:style w:type="character" w:customStyle="1" w:styleId="Char2">
    <w:name w:val="日期 Char"/>
    <w:basedOn w:val="a0"/>
    <w:link w:val="a7"/>
    <w:uiPriority w:val="99"/>
    <w:semiHidden/>
    <w:qFormat/>
    <w:rsid w:val="005231B9"/>
  </w:style>
  <w:style w:type="paragraph" w:customStyle="1" w:styleId="reader-word-layer">
    <w:name w:val="reader-word-layer"/>
    <w:basedOn w:val="a"/>
    <w:qFormat/>
    <w:rsid w:val="005231B9"/>
    <w:pPr>
      <w:widowControl/>
      <w:spacing w:before="100" w:beforeAutospacing="1" w:after="100" w:afterAutospacing="1"/>
      <w:jc w:val="left"/>
    </w:pPr>
    <w:rPr>
      <w:rFonts w:ascii="宋体" w:eastAsia="宋体" w:hAnsi="宋体" w:cs="宋体"/>
      <w:kern w:val="0"/>
      <w:sz w:val="24"/>
      <w:szCs w:val="24"/>
    </w:rPr>
  </w:style>
  <w:style w:type="paragraph" w:customStyle="1" w:styleId="NewNewNew">
    <w:name w:val="正文 New New New"/>
    <w:rsid w:val="005231B9"/>
    <w:pPr>
      <w:widowControl w:val="0"/>
      <w:jc w:val="both"/>
    </w:pPr>
    <w:rPr>
      <w:rFonts w:ascii="Calibri" w:eastAsia="宋体" w:hAnsi="Calibri" w:cs="黑体"/>
      <w:kern w:val="2"/>
      <w:sz w:val="21"/>
      <w:szCs w:val="22"/>
    </w:rPr>
  </w:style>
  <w:style w:type="paragraph" w:customStyle="1" w:styleId="NewNew">
    <w:name w:val="正文 New New"/>
    <w:rsid w:val="005231B9"/>
    <w:pPr>
      <w:widowControl w:val="0"/>
      <w:jc w:val="both"/>
    </w:pPr>
    <w:rPr>
      <w:rFonts w:ascii="Calibri" w:eastAsia="宋体" w:hAnsi="Calibri" w:cs="黑体"/>
      <w:kern w:val="2"/>
      <w:sz w:val="21"/>
      <w:szCs w:val="22"/>
    </w:rPr>
  </w:style>
  <w:style w:type="paragraph" w:customStyle="1" w:styleId="New">
    <w:name w:val="正文 New"/>
    <w:qFormat/>
    <w:rsid w:val="005231B9"/>
    <w:pPr>
      <w:widowControl w:val="0"/>
      <w:jc w:val="both"/>
    </w:pPr>
    <w:rPr>
      <w:rFonts w:ascii="Calibri" w:eastAsia="宋体" w:hAnsi="Calibri" w:cs="黑体"/>
      <w:kern w:val="2"/>
      <w:sz w:val="21"/>
      <w:szCs w:val="22"/>
    </w:rPr>
  </w:style>
  <w:style w:type="character" w:customStyle="1" w:styleId="Char3">
    <w:name w:val="批注框文本 Char"/>
    <w:basedOn w:val="a0"/>
    <w:link w:val="a8"/>
    <w:uiPriority w:val="99"/>
    <w:semiHidden/>
    <w:qFormat/>
    <w:rsid w:val="005231B9"/>
    <w:rPr>
      <w:sz w:val="18"/>
      <w:szCs w:val="18"/>
    </w:rPr>
  </w:style>
  <w:style w:type="character" w:customStyle="1" w:styleId="Char0">
    <w:name w:val="称呼 Char"/>
    <w:basedOn w:val="a0"/>
    <w:link w:val="a4"/>
    <w:uiPriority w:val="99"/>
    <w:rsid w:val="005231B9"/>
    <w:rPr>
      <w:rFonts w:ascii="Times New Roman" w:eastAsia="宋体" w:hAnsi="Times New Roman" w:cs="Times New Roman"/>
      <w:sz w:val="28"/>
      <w:szCs w:val="24"/>
    </w:rPr>
  </w:style>
  <w:style w:type="character" w:customStyle="1" w:styleId="Char1">
    <w:name w:val="结束语 Char"/>
    <w:basedOn w:val="a0"/>
    <w:link w:val="a5"/>
    <w:uiPriority w:val="99"/>
    <w:rsid w:val="005231B9"/>
    <w:rPr>
      <w:rFonts w:ascii="Times New Roman" w:eastAsia="宋体" w:hAnsi="Times New Roman" w:cs="Times New Roman"/>
      <w:sz w:val="28"/>
      <w:szCs w:val="24"/>
    </w:rPr>
  </w:style>
  <w:style w:type="paragraph" w:customStyle="1" w:styleId="10">
    <w:name w:val="列出段落1"/>
    <w:basedOn w:val="a"/>
    <w:uiPriority w:val="34"/>
    <w:qFormat/>
    <w:rsid w:val="005231B9"/>
    <w:pPr>
      <w:ind w:firstLineChars="200" w:firstLine="420"/>
    </w:pPr>
  </w:style>
  <w:style w:type="character" w:customStyle="1" w:styleId="Char7">
    <w:name w:val="正文文本 Char"/>
    <w:basedOn w:val="a0"/>
    <w:qFormat/>
    <w:locked/>
    <w:rsid w:val="005231B9"/>
    <w:rPr>
      <w:rFonts w:ascii="MingLiU" w:eastAsia="MingLiU" w:hAnsi="Calibri"/>
      <w:shd w:val="clear" w:color="auto" w:fill="FFFFFF"/>
    </w:rPr>
  </w:style>
  <w:style w:type="character" w:customStyle="1" w:styleId="2Char">
    <w:name w:val="标题2 Char"/>
    <w:basedOn w:val="a0"/>
    <w:link w:val="2"/>
    <w:rsid w:val="005231B9"/>
    <w:rPr>
      <w:rFonts w:ascii="Arial" w:eastAsia="方正黑体简体" w:hAnsi="Arial"/>
      <w:bCs/>
      <w:sz w:val="30"/>
      <w:szCs w:val="28"/>
    </w:rPr>
  </w:style>
  <w:style w:type="paragraph" w:customStyle="1" w:styleId="2">
    <w:name w:val="标题2"/>
    <w:link w:val="2Char"/>
    <w:rsid w:val="005231B9"/>
    <w:pPr>
      <w:spacing w:line="400" w:lineRule="exact"/>
      <w:jc w:val="center"/>
    </w:pPr>
    <w:rPr>
      <w:rFonts w:ascii="Arial" w:eastAsia="方正黑体简体" w:hAnsi="Arial"/>
      <w:bCs/>
      <w:kern w:val="2"/>
      <w:sz w:val="30"/>
      <w:szCs w:val="28"/>
    </w:rPr>
  </w:style>
  <w:style w:type="paragraph" w:customStyle="1" w:styleId="Default">
    <w:name w:val="Default"/>
    <w:qFormat/>
    <w:rsid w:val="005231B9"/>
    <w:pPr>
      <w:widowControl w:val="0"/>
      <w:autoSpaceDE w:val="0"/>
      <w:autoSpaceDN w:val="0"/>
      <w:adjustRightInd w:val="0"/>
    </w:pPr>
    <w:rPr>
      <w:rFonts w:ascii="方正小标宋简体" w:eastAsia="方正小标宋简体" w:hAnsi="Times New Roman" w:cs="方正小标宋简体"/>
      <w:color w:val="000000"/>
      <w:sz w:val="24"/>
      <w:szCs w:val="24"/>
    </w:rPr>
  </w:style>
  <w:style w:type="character" w:customStyle="1" w:styleId="Char10">
    <w:name w:val="正文文本 Char1"/>
    <w:basedOn w:val="a0"/>
    <w:link w:val="a6"/>
    <w:uiPriority w:val="99"/>
    <w:semiHidden/>
    <w:rsid w:val="005231B9"/>
  </w:style>
  <w:style w:type="paragraph" w:customStyle="1" w:styleId="txt">
    <w:name w:val="txt"/>
    <w:basedOn w:val="a"/>
    <w:qFormat/>
    <w:rsid w:val="005231B9"/>
    <w:pPr>
      <w:widowControl/>
      <w:spacing w:before="100" w:beforeAutospacing="1" w:after="100" w:afterAutospacing="1"/>
      <w:jc w:val="left"/>
    </w:pPr>
    <w:rPr>
      <w:rFonts w:ascii="宋体" w:eastAsia="宋体" w:hAnsi="宋体" w:cs="宋体"/>
      <w:kern w:val="0"/>
      <w:sz w:val="24"/>
      <w:szCs w:val="24"/>
    </w:rPr>
  </w:style>
  <w:style w:type="character" w:customStyle="1" w:styleId="font51">
    <w:name w:val="font51"/>
    <w:basedOn w:val="a0"/>
    <w:qFormat/>
    <w:rsid w:val="005231B9"/>
    <w:rPr>
      <w:rFonts w:ascii="宋体" w:eastAsia="宋体" w:hAnsi="宋体" w:cs="宋体" w:hint="eastAsia"/>
      <w:color w:val="000000"/>
      <w:sz w:val="24"/>
      <w:szCs w:val="24"/>
      <w:u w:val="none"/>
    </w:rPr>
  </w:style>
  <w:style w:type="paragraph" w:customStyle="1" w:styleId="p0">
    <w:name w:val="p0"/>
    <w:basedOn w:val="a"/>
    <w:qFormat/>
    <w:rsid w:val="005231B9"/>
    <w:pPr>
      <w:widowControl/>
    </w:pPr>
    <w:rPr>
      <w:kern w:val="0"/>
      <w:szCs w:val="21"/>
    </w:rPr>
  </w:style>
  <w:style w:type="paragraph" w:customStyle="1" w:styleId="Af1">
    <w:name w:val="正文 A"/>
    <w:qFormat/>
    <w:rsid w:val="005231B9"/>
    <w:pPr>
      <w:framePr w:wrap="around" w:hAnchor="text" w:y="1"/>
      <w:widowControl w:val="0"/>
      <w:jc w:val="both"/>
    </w:pPr>
    <w:rPr>
      <w:rFonts w:ascii="Calibri" w:eastAsia="Calibri" w:hAnsi="Calibri" w:cs="Calibri"/>
      <w:color w:val="000000"/>
      <w:kern w:val="2"/>
      <w:sz w:val="21"/>
      <w:szCs w:val="21"/>
      <w:u w:color="000000"/>
    </w:rPr>
  </w:style>
  <w:style w:type="paragraph" w:customStyle="1" w:styleId="TableParagraph">
    <w:name w:val="Table Paragraph"/>
    <w:basedOn w:val="a"/>
    <w:uiPriority w:val="1"/>
    <w:qFormat/>
    <w:rsid w:val="005231B9"/>
    <w:pPr>
      <w:autoSpaceDE w:val="0"/>
      <w:autoSpaceDN w:val="0"/>
      <w:jc w:val="left"/>
    </w:pPr>
    <w:rPr>
      <w:rFonts w:ascii="仿宋" w:eastAsia="仿宋" w:hAnsi="仿宋" w:cs="仿宋"/>
      <w:kern w:val="0"/>
      <w:sz w:val="22"/>
      <w:lang w:val="zh-CN" w:bidi="zh-CN"/>
    </w:rPr>
  </w:style>
  <w:style w:type="character" w:customStyle="1" w:styleId="Char6">
    <w:name w:val="标题 Char"/>
    <w:basedOn w:val="a0"/>
    <w:link w:val="ac"/>
    <w:uiPriority w:val="10"/>
    <w:qFormat/>
    <w:rsid w:val="005231B9"/>
    <w:rPr>
      <w:rFonts w:ascii="Cambria" w:eastAsia="宋体" w:hAnsi="Cambria" w:cs="Times New Roman"/>
      <w:b/>
      <w:bCs/>
      <w:sz w:val="32"/>
      <w:szCs w:val="32"/>
    </w:rPr>
  </w:style>
  <w:style w:type="character" w:customStyle="1" w:styleId="Bodytext1">
    <w:name w:val="Body text|1_"/>
    <w:basedOn w:val="a0"/>
    <w:link w:val="Bodytext10"/>
    <w:qFormat/>
    <w:rsid w:val="005231B9"/>
    <w:rPr>
      <w:rFonts w:ascii="宋体" w:eastAsia="宋体" w:hAnsi="宋体" w:cs="宋体"/>
      <w:sz w:val="30"/>
      <w:szCs w:val="30"/>
      <w:lang w:val="zh-TW" w:eastAsia="zh-TW" w:bidi="zh-TW"/>
    </w:rPr>
  </w:style>
  <w:style w:type="paragraph" w:customStyle="1" w:styleId="Bodytext10">
    <w:name w:val="Body text|1"/>
    <w:basedOn w:val="a"/>
    <w:link w:val="Bodytext1"/>
    <w:qFormat/>
    <w:rsid w:val="005231B9"/>
    <w:pPr>
      <w:spacing w:line="434" w:lineRule="auto"/>
      <w:ind w:firstLine="400"/>
      <w:jc w:val="left"/>
    </w:pPr>
    <w:rPr>
      <w:rFonts w:ascii="宋体" w:eastAsia="宋体" w:hAnsi="宋体" w:cs="宋体"/>
      <w:sz w:val="30"/>
      <w:szCs w:val="30"/>
      <w:lang w:val="zh-TW" w:eastAsia="zh-TW" w:bidi="zh-TW"/>
    </w:rPr>
  </w:style>
  <w:style w:type="character" w:customStyle="1" w:styleId="Other1">
    <w:name w:val="Other|1_"/>
    <w:basedOn w:val="a0"/>
    <w:link w:val="Other10"/>
    <w:qFormat/>
    <w:rsid w:val="005231B9"/>
    <w:rPr>
      <w:rFonts w:ascii="宋体" w:eastAsia="宋体" w:hAnsi="宋体" w:cs="宋体"/>
      <w:sz w:val="30"/>
      <w:szCs w:val="30"/>
      <w:lang w:val="zh-TW" w:eastAsia="zh-TW" w:bidi="zh-TW"/>
    </w:rPr>
  </w:style>
  <w:style w:type="paragraph" w:customStyle="1" w:styleId="Other10">
    <w:name w:val="Other|1"/>
    <w:basedOn w:val="a"/>
    <w:link w:val="Other1"/>
    <w:qFormat/>
    <w:rsid w:val="005231B9"/>
    <w:pPr>
      <w:spacing w:line="434" w:lineRule="auto"/>
      <w:ind w:firstLine="400"/>
      <w:jc w:val="left"/>
    </w:pPr>
    <w:rPr>
      <w:rFonts w:ascii="宋体" w:eastAsia="宋体" w:hAnsi="宋体" w:cs="宋体"/>
      <w:sz w:val="30"/>
      <w:szCs w:val="30"/>
      <w:lang w:val="zh-TW" w:eastAsia="zh-TW" w:bidi="zh-TW"/>
    </w:rPr>
  </w:style>
  <w:style w:type="character" w:customStyle="1" w:styleId="1Char">
    <w:name w:val="标题 1 Char"/>
    <w:basedOn w:val="a0"/>
    <w:link w:val="1"/>
    <w:uiPriority w:val="1"/>
    <w:qFormat/>
    <w:rsid w:val="005231B9"/>
    <w:rPr>
      <w:rFonts w:ascii="Microsoft JhengHei" w:eastAsia="Microsoft JhengHei" w:hAnsi="Microsoft JhengHei" w:cs="Microsoft JhengHei"/>
      <w:b/>
      <w:bCs/>
      <w:kern w:val="2"/>
      <w:sz w:val="44"/>
      <w:szCs w:val="44"/>
    </w:rPr>
  </w:style>
  <w:style w:type="character" w:customStyle="1" w:styleId="Char">
    <w:name w:val="批注文字 Char"/>
    <w:basedOn w:val="a0"/>
    <w:link w:val="a3"/>
    <w:uiPriority w:val="99"/>
    <w:qFormat/>
    <w:rsid w:val="005231B9"/>
    <w:rPr>
      <w:kern w:val="2"/>
      <w:sz w:val="21"/>
      <w:szCs w:val="22"/>
    </w:rPr>
  </w:style>
</w:styles>
</file>

<file path=word/webSettings.xml><?xml version="1.0" encoding="utf-8"?>
<w:webSettings xmlns:r="http://schemas.openxmlformats.org/officeDocument/2006/relationships" xmlns:w="http://schemas.openxmlformats.org/wordprocessingml/2006/main">
  <w:divs>
    <w:div w:id="927082386">
      <w:bodyDiv w:val="1"/>
      <w:marLeft w:val="0"/>
      <w:marRight w:val="0"/>
      <w:marTop w:val="0"/>
      <w:marBottom w:val="0"/>
      <w:divBdr>
        <w:top w:val="none" w:sz="0" w:space="0" w:color="auto"/>
        <w:left w:val="none" w:sz="0" w:space="0" w:color="auto"/>
        <w:bottom w:val="none" w:sz="0" w:space="0" w:color="auto"/>
        <w:right w:val="none" w:sz="0" w:space="0" w:color="auto"/>
      </w:divBdr>
      <w:divsChild>
        <w:div w:id="2012752180">
          <w:marLeft w:val="0"/>
          <w:marRight w:val="0"/>
          <w:marTop w:val="0"/>
          <w:marBottom w:val="0"/>
          <w:divBdr>
            <w:top w:val="none" w:sz="0" w:space="0" w:color="auto"/>
            <w:left w:val="none" w:sz="0" w:space="0" w:color="auto"/>
            <w:bottom w:val="none" w:sz="0" w:space="0" w:color="auto"/>
            <w:right w:val="none" w:sz="0" w:space="0" w:color="auto"/>
          </w:divBdr>
          <w:divsChild>
            <w:div w:id="1822964229">
              <w:marLeft w:val="0"/>
              <w:marRight w:val="0"/>
              <w:marTop w:val="0"/>
              <w:marBottom w:val="0"/>
              <w:divBdr>
                <w:top w:val="none" w:sz="0" w:space="0" w:color="auto"/>
                <w:left w:val="none" w:sz="0" w:space="0" w:color="auto"/>
                <w:bottom w:val="none" w:sz="0" w:space="0" w:color="auto"/>
                <w:right w:val="none" w:sz="0" w:space="0" w:color="auto"/>
              </w:divBdr>
              <w:divsChild>
                <w:div w:id="1636830241">
                  <w:marLeft w:val="0"/>
                  <w:marRight w:val="0"/>
                  <w:marTop w:val="0"/>
                  <w:marBottom w:val="0"/>
                  <w:divBdr>
                    <w:top w:val="none" w:sz="0" w:space="0" w:color="auto"/>
                    <w:left w:val="none" w:sz="0" w:space="0" w:color="auto"/>
                    <w:bottom w:val="none" w:sz="0" w:space="0" w:color="auto"/>
                    <w:right w:val="none" w:sz="0" w:space="0" w:color="auto"/>
                  </w:divBdr>
                  <w:divsChild>
                    <w:div w:id="691614456">
                      <w:marLeft w:val="0"/>
                      <w:marRight w:val="0"/>
                      <w:marTop w:val="0"/>
                      <w:marBottom w:val="0"/>
                      <w:divBdr>
                        <w:top w:val="none" w:sz="0" w:space="0" w:color="auto"/>
                        <w:left w:val="none" w:sz="0" w:space="0" w:color="auto"/>
                        <w:bottom w:val="none" w:sz="0" w:space="0" w:color="auto"/>
                        <w:right w:val="none" w:sz="0" w:space="0" w:color="auto"/>
                      </w:divBdr>
                      <w:divsChild>
                        <w:div w:id="1414400095">
                          <w:marLeft w:val="0"/>
                          <w:marRight w:val="0"/>
                          <w:marTop w:val="420"/>
                          <w:marBottom w:val="0"/>
                          <w:divBdr>
                            <w:top w:val="single" w:sz="6" w:space="0" w:color="A0A0A0"/>
                            <w:left w:val="single" w:sz="6" w:space="0" w:color="A0A0A0"/>
                            <w:bottom w:val="single" w:sz="6" w:space="23" w:color="A0A0A0"/>
                            <w:right w:val="single" w:sz="6" w:space="0" w:color="A0A0A0"/>
                          </w:divBdr>
                          <w:divsChild>
                            <w:div w:id="55520301">
                              <w:marLeft w:val="0"/>
                              <w:marRight w:val="0"/>
                              <w:marTop w:val="0"/>
                              <w:marBottom w:val="0"/>
                              <w:divBdr>
                                <w:top w:val="none" w:sz="0" w:space="0" w:color="auto"/>
                                <w:left w:val="none" w:sz="0" w:space="0" w:color="auto"/>
                                <w:bottom w:val="none" w:sz="0" w:space="0" w:color="auto"/>
                                <w:right w:val="none" w:sz="0" w:space="0" w:color="auto"/>
                              </w:divBdr>
                              <w:divsChild>
                                <w:div w:id="9968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8"/>
    <customShpInfo spid="_x0000_s1037"/>
  </customShpExts>
</s:customData>
</file>

<file path=customXml/itemProps1.xml><?xml version="1.0" encoding="utf-8"?>
<ds:datastoreItem xmlns:ds="http://schemas.openxmlformats.org/officeDocument/2006/customXml" ds:itemID="{E3F1A72B-A90B-4069-802C-E6A38C2839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695</Words>
  <Characters>3966</Characters>
  <Application>Microsoft Office Word</Application>
  <DocSecurity>0</DocSecurity>
  <Lines>33</Lines>
  <Paragraphs>9</Paragraphs>
  <ScaleCrop>false</ScaleCrop>
  <Company>Microsoft</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梁振俊</cp:lastModifiedBy>
  <cp:revision>36</cp:revision>
  <cp:lastPrinted>2021-03-01T07:54:00Z</cp:lastPrinted>
  <dcterms:created xsi:type="dcterms:W3CDTF">2021-03-01T07:44:00Z</dcterms:created>
  <dcterms:modified xsi:type="dcterms:W3CDTF">2021-08-03T09:30:00Z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DB648F4399524FBE8D69DEA7B95EDA32</vt:lpwstr>
  </property>
</Properties>
</file>