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val="en-US" w:eastAsia="zh-CN"/>
        </w:rPr>
        <w:t>儋州市2025年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秸秆机械化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eastAsia="zh-CN"/>
        </w:rPr>
        <w:t>直接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还田作业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eastAsia="zh-CN"/>
        </w:rPr>
        <w:t>补助申请表</w:t>
      </w:r>
    </w:p>
    <w:tbl>
      <w:tblPr>
        <w:tblStyle w:val="3"/>
        <w:tblW w:w="9260" w:type="dxa"/>
        <w:jc w:val="center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2558"/>
        <w:gridCol w:w="1112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exac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申请单位（盖章）</w:t>
            </w:r>
          </w:p>
        </w:tc>
        <w:tc>
          <w:tcPr>
            <w:tcW w:w="6560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注册地址</w:t>
            </w:r>
          </w:p>
        </w:tc>
        <w:tc>
          <w:tcPr>
            <w:tcW w:w="6560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6560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exac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exac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作业标准</w:t>
            </w:r>
          </w:p>
        </w:tc>
        <w:tc>
          <w:tcPr>
            <w:tcW w:w="65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exac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秸秆直接还田面积（亩）</w:t>
            </w:r>
          </w:p>
        </w:tc>
        <w:tc>
          <w:tcPr>
            <w:tcW w:w="65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申请补助金额（万元）</w:t>
            </w:r>
          </w:p>
        </w:tc>
        <w:tc>
          <w:tcPr>
            <w:tcW w:w="65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8" w:hRule="exac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证明材料</w:t>
            </w:r>
          </w:p>
        </w:tc>
        <w:tc>
          <w:tcPr>
            <w:tcW w:w="6560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20"/>
              <w:ind w:right="26" w:rightChars="0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1.法人证书复印件</w:t>
            </w:r>
          </w:p>
          <w:p>
            <w:pPr>
              <w:numPr>
                <w:ilvl w:val="0"/>
                <w:numId w:val="0"/>
              </w:numPr>
              <w:snapToGrid w:val="0"/>
              <w:spacing w:before="20"/>
              <w:ind w:right="26" w:rightChars="0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2.《秸秆机械化直接还田作业收费确认单》</w:t>
            </w:r>
          </w:p>
          <w:p>
            <w:pPr>
              <w:numPr>
                <w:ilvl w:val="0"/>
                <w:numId w:val="0"/>
              </w:numPr>
              <w:snapToGrid w:val="0"/>
              <w:spacing w:before="20"/>
              <w:ind w:right="26" w:rightChars="0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3.作业前、作业后水印照片和机械还田作业轨迹数据</w:t>
            </w:r>
          </w:p>
          <w:p>
            <w:pPr>
              <w:numPr>
                <w:ilvl w:val="0"/>
                <w:numId w:val="0"/>
              </w:numPr>
              <w:snapToGrid w:val="0"/>
              <w:spacing w:before="20"/>
              <w:ind w:right="26" w:rightChars="0"/>
              <w:jc w:val="both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4.其他必要证明材料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2" w:hRule="exac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法人承诺</w:t>
            </w:r>
          </w:p>
        </w:tc>
        <w:tc>
          <w:tcPr>
            <w:tcW w:w="656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本单位承诺：提供的补助申请资料真实准确，如有虚报冒领、骗取套取补助资金等行为，愿承担相关法律责任。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承诺人（签字）：                （盖章）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5" w:hRule="exac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镇政府（办事处）意见</w:t>
            </w:r>
          </w:p>
        </w:tc>
        <w:tc>
          <w:tcPr>
            <w:tcW w:w="65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（盖章）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3" w:hRule="exac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市农业农村局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65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（盖章）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06F5F"/>
    <w:rsid w:val="03306F5F"/>
    <w:rsid w:val="0E0E6F4E"/>
    <w:rsid w:val="14D17A73"/>
    <w:rsid w:val="15210E89"/>
    <w:rsid w:val="1B407B25"/>
    <w:rsid w:val="1B6B4CC7"/>
    <w:rsid w:val="3DFB7104"/>
    <w:rsid w:val="3E152D0A"/>
    <w:rsid w:val="560328C8"/>
    <w:rsid w:val="65740F7D"/>
    <w:rsid w:val="658F79AF"/>
    <w:rsid w:val="66ED196D"/>
    <w:rsid w:val="68CE4516"/>
    <w:rsid w:val="723A35F7"/>
    <w:rsid w:val="74A7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Calibri" w:hAnsi="Calibri" w:eastAsia="仿宋" w:cs="Times New Roman"/>
      <w:sz w:val="32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2025-04-16T02:38:00Z</dcterms:created>
  <dc:creator>吴峰</dc:creator>
  <cp:lastModifiedBy>吴峰</cp:lastModifiedBy>
  <dcterms:modified xsi:type="dcterms:W3CDTF">2025-05-15T02:53:54Z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