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儋州市</w:t>
      </w:r>
      <w:r>
        <w:rPr>
          <w:rFonts w:hint="eastAsia" w:ascii="方正小标宋简体" w:eastAsia="方正小标宋简体"/>
          <w:sz w:val="44"/>
          <w:szCs w:val="44"/>
          <w:lang w:eastAsia="zh-CN"/>
        </w:rPr>
        <w:t>市级</w:t>
      </w:r>
      <w:r>
        <w:rPr>
          <w:rFonts w:hint="eastAsia" w:ascii="方正小标宋简体" w:eastAsia="方正小标宋简体"/>
          <w:sz w:val="44"/>
          <w:szCs w:val="44"/>
        </w:rPr>
        <w:t>非物质文化遗产代表性传承人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认定与管理办法</w:t>
      </w:r>
      <w:r>
        <w:rPr>
          <w:rFonts w:hint="eastAsia" w:ascii="方正小标宋简体" w:eastAsia="方正小标宋简体"/>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第一条</w:t>
      </w:r>
      <w:r>
        <w:rPr>
          <w:rFonts w:hint="eastAsia" w:ascii="仿宋_GB2312" w:eastAsia="仿宋_GB2312"/>
          <w:sz w:val="32"/>
          <w:szCs w:val="32"/>
        </w:rPr>
        <w:t xml:space="preserve"> 为传承弘扬</w:t>
      </w:r>
      <w:r>
        <w:rPr>
          <w:rFonts w:hint="eastAsia" w:ascii="仿宋_GB2312" w:eastAsia="仿宋_GB2312"/>
          <w:sz w:val="32"/>
          <w:szCs w:val="32"/>
          <w:lang w:eastAsia="zh-CN"/>
        </w:rPr>
        <w:t>我</w:t>
      </w:r>
      <w:r>
        <w:rPr>
          <w:rFonts w:hint="eastAsia" w:ascii="仿宋_GB2312" w:eastAsia="仿宋_GB2312"/>
          <w:sz w:val="32"/>
          <w:szCs w:val="32"/>
        </w:rPr>
        <w:t>市优秀传统文化，有效保护和传承非物质文化遗产，鼓励和支持非物质文化遗产代表性传承人开展传承活动，加强动态管理，根据《中华人民共和国非物质文化遗产法》《国家级非物质文化遗产代表性传承人认定与管理办法》《海南省非物质文化遗产代表性传承人认定与管理办法》等有关法律法规，结合本市实际，制定本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第二条</w:t>
      </w:r>
      <w:r>
        <w:rPr>
          <w:rFonts w:hint="eastAsia" w:ascii="仿宋_GB2312" w:eastAsia="仿宋_GB2312"/>
          <w:sz w:val="32"/>
          <w:szCs w:val="32"/>
        </w:rPr>
        <w:t xml:space="preserve"> 本</w:t>
      </w:r>
      <w:r>
        <w:rPr>
          <w:rFonts w:hint="eastAsia" w:ascii="仿宋_GB2312" w:eastAsia="仿宋_GB2312"/>
          <w:sz w:val="32"/>
          <w:szCs w:val="32"/>
          <w:lang w:eastAsia="zh-CN"/>
        </w:rPr>
        <w:t>试行</w:t>
      </w:r>
      <w:r>
        <w:rPr>
          <w:rFonts w:hint="eastAsia" w:ascii="仿宋_GB2312" w:eastAsia="仿宋_GB2312"/>
          <w:sz w:val="32"/>
          <w:szCs w:val="32"/>
        </w:rPr>
        <w:t>办法所称市级非物质文化遗产代表性传承人，是指经市</w:t>
      </w:r>
      <w:r>
        <w:rPr>
          <w:rFonts w:hint="eastAsia" w:ascii="仿宋_GB2312" w:eastAsia="仿宋_GB2312"/>
          <w:sz w:val="32"/>
          <w:szCs w:val="32"/>
          <w:lang w:eastAsia="zh-CN"/>
        </w:rPr>
        <w:t>文化行政主管部门</w:t>
      </w:r>
      <w:r>
        <w:rPr>
          <w:rFonts w:hint="eastAsia" w:ascii="仿宋_GB2312" w:eastAsia="仿宋_GB2312"/>
          <w:sz w:val="32"/>
          <w:szCs w:val="32"/>
        </w:rPr>
        <w:t>认定的、长期在儋州市定居或工作、且</w:t>
      </w:r>
      <w:r>
        <w:rPr>
          <w:rFonts w:hint="eastAsia" w:ascii="仿宋_GB2312" w:eastAsia="仿宋_GB2312"/>
          <w:sz w:val="32"/>
          <w:szCs w:val="32"/>
          <w:lang w:eastAsia="zh-CN"/>
        </w:rPr>
        <w:t>正在</w:t>
      </w:r>
      <w:r>
        <w:rPr>
          <w:rFonts w:hint="eastAsia" w:ascii="仿宋_GB2312" w:eastAsia="仿宋_GB2312"/>
          <w:sz w:val="32"/>
          <w:szCs w:val="32"/>
        </w:rPr>
        <w:t>承担</w:t>
      </w:r>
      <w:r>
        <w:rPr>
          <w:rFonts w:hint="eastAsia" w:ascii="仿宋_GB2312" w:eastAsia="仿宋_GB2312"/>
          <w:sz w:val="32"/>
          <w:szCs w:val="32"/>
          <w:lang w:eastAsia="zh-CN"/>
        </w:rPr>
        <w:t>我</w:t>
      </w:r>
      <w:r>
        <w:rPr>
          <w:rFonts w:hint="eastAsia" w:ascii="仿宋_GB2312" w:eastAsia="仿宋_GB2312"/>
          <w:sz w:val="32"/>
          <w:szCs w:val="32"/>
        </w:rPr>
        <w:t>市</w:t>
      </w:r>
      <w:r>
        <w:rPr>
          <w:rFonts w:hint="eastAsia" w:ascii="仿宋_GB2312" w:eastAsia="仿宋_GB2312"/>
          <w:sz w:val="32"/>
          <w:szCs w:val="32"/>
          <w:lang w:eastAsia="zh-CN"/>
        </w:rPr>
        <w:t>的</w:t>
      </w:r>
      <w:r>
        <w:rPr>
          <w:rFonts w:hint="eastAsia" w:ascii="仿宋_GB2312" w:eastAsia="仿宋_GB2312"/>
          <w:sz w:val="32"/>
          <w:szCs w:val="32"/>
        </w:rPr>
        <w:t>国家级、省级</w:t>
      </w:r>
      <w:r>
        <w:rPr>
          <w:rFonts w:hint="eastAsia" w:ascii="仿宋_GB2312" w:eastAsia="仿宋_GB2312"/>
          <w:sz w:val="32"/>
          <w:szCs w:val="32"/>
          <w:lang w:eastAsia="zh-CN"/>
        </w:rPr>
        <w:t>和</w:t>
      </w:r>
      <w:r>
        <w:rPr>
          <w:rFonts w:hint="eastAsia" w:ascii="仿宋_GB2312" w:eastAsia="仿宋_GB2312"/>
          <w:sz w:val="32"/>
          <w:szCs w:val="32"/>
        </w:rPr>
        <w:t>市级非物质文化遗产代表性项目</w:t>
      </w:r>
      <w:r>
        <w:rPr>
          <w:rFonts w:hint="eastAsia" w:ascii="仿宋_GB2312" w:eastAsia="仿宋_GB2312"/>
          <w:sz w:val="32"/>
          <w:szCs w:val="32"/>
          <w:lang w:eastAsia="zh-CN"/>
        </w:rPr>
        <w:t>的</w:t>
      </w:r>
      <w:r>
        <w:rPr>
          <w:rFonts w:hint="eastAsia" w:ascii="仿宋_GB2312" w:eastAsia="仿宋_GB2312"/>
          <w:sz w:val="32"/>
          <w:szCs w:val="32"/>
        </w:rPr>
        <w:t>传承责任，</w:t>
      </w:r>
      <w:r>
        <w:rPr>
          <w:rFonts w:hint="eastAsia" w:ascii="仿宋_GB2312" w:eastAsia="仿宋_GB2312"/>
          <w:sz w:val="32"/>
          <w:szCs w:val="32"/>
          <w:lang w:eastAsia="zh-CN"/>
        </w:rPr>
        <w:t>具有公认的代表性和较大影响力</w:t>
      </w:r>
      <w:r>
        <w:rPr>
          <w:rFonts w:hint="eastAsia" w:ascii="仿宋_GB2312" w:eastAsia="仿宋_GB2312"/>
          <w:sz w:val="32"/>
          <w:szCs w:val="32"/>
        </w:rPr>
        <w:t>的传承人。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eastAsia="zh-CN"/>
        </w:rPr>
      </w:pPr>
      <w:r>
        <w:rPr>
          <w:rFonts w:hint="eastAsia" w:ascii="仿宋_GB2312" w:eastAsia="仿宋_GB2312"/>
          <w:b/>
          <w:bCs/>
          <w:sz w:val="32"/>
          <w:szCs w:val="32"/>
        </w:rPr>
        <w:t>第三条</w:t>
      </w:r>
      <w:r>
        <w:rPr>
          <w:rFonts w:hint="eastAsia" w:ascii="仿宋_GB2312" w:eastAsia="仿宋_GB2312"/>
          <w:sz w:val="32"/>
          <w:szCs w:val="32"/>
        </w:rPr>
        <w:t xml:space="preserve"> 市级非物质文化遗产代表性传承人的认定与管理</w:t>
      </w:r>
      <w:r>
        <w:rPr>
          <w:rFonts w:hint="eastAsia" w:ascii="仿宋_GB2312" w:eastAsia="仿宋_GB2312"/>
          <w:sz w:val="32"/>
          <w:szCs w:val="32"/>
          <w:lang w:eastAsia="zh-CN"/>
        </w:rPr>
        <w:t>以习近平新时代中国特色社会主义思想为指导，坚持以人民为中心，弘扬社会主义核心价值观，传承保护非物质文化遗产，推动中华优秀传统文化实现创造性转化创新性发展。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b/>
          <w:bCs/>
          <w:sz w:val="32"/>
          <w:szCs w:val="32"/>
          <w:lang w:eastAsia="zh-CN"/>
        </w:rPr>
        <w:t>第四条</w:t>
      </w:r>
      <w:r>
        <w:rPr>
          <w:rFonts w:hint="eastAsia" w:ascii="仿宋_GB2312" w:eastAsia="仿宋_GB2312"/>
          <w:sz w:val="32"/>
          <w:szCs w:val="32"/>
          <w:lang w:val="en-US" w:eastAsia="zh-CN"/>
        </w:rPr>
        <w:t xml:space="preserve"> </w:t>
      </w:r>
      <w:r>
        <w:rPr>
          <w:rFonts w:hint="eastAsia" w:ascii="仿宋_GB2312" w:eastAsia="仿宋_GB2312"/>
          <w:sz w:val="32"/>
          <w:szCs w:val="32"/>
        </w:rPr>
        <w:t>市级非物质文化遗产代表性传承人的认定与管理应当立足于完善非物质文化遗产传承体系，增强非物质文化遗产存续活力和可持续发展动力，尊重传承人的主体地位和权利，注重社区和群体的认同感。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w:t>
      </w:r>
      <w:r>
        <w:rPr>
          <w:rFonts w:hint="eastAsia" w:ascii="仿宋_GB2312" w:eastAsia="仿宋_GB2312"/>
          <w:b/>
          <w:bCs/>
          <w:sz w:val="32"/>
          <w:szCs w:val="32"/>
          <w:lang w:eastAsia="zh-CN"/>
        </w:rPr>
        <w:t>五</w:t>
      </w:r>
      <w:r>
        <w:rPr>
          <w:rFonts w:hint="eastAsia" w:ascii="仿宋_GB2312" w:eastAsia="仿宋_GB2312"/>
          <w:b/>
          <w:bCs/>
          <w:sz w:val="32"/>
          <w:szCs w:val="32"/>
        </w:rPr>
        <w:t>条</w:t>
      </w:r>
      <w:r>
        <w:rPr>
          <w:rFonts w:hint="eastAsia" w:ascii="仿宋_GB2312" w:eastAsia="仿宋_GB2312"/>
          <w:sz w:val="32"/>
          <w:szCs w:val="32"/>
        </w:rPr>
        <w:t xml:space="preserve"> 市级非物质文化遗产代表性传承人应当锤炼忠诚、执着、朴实的品格，增强使命和担当意识，提高传承实践能力，在开展传承等活动时遵守宪法和法律法规，遵守社会公德，坚持正确的历史观、世界观、民族观、文化观，铸牢中华民族共同体意识，不得以歪曲、贬损等方式使用非物质文化遗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w:t>
      </w:r>
      <w:r>
        <w:rPr>
          <w:rFonts w:hint="eastAsia" w:ascii="仿宋_GB2312" w:eastAsia="仿宋_GB2312"/>
          <w:b/>
          <w:bCs/>
          <w:sz w:val="32"/>
          <w:szCs w:val="32"/>
          <w:lang w:eastAsia="zh-CN"/>
        </w:rPr>
        <w:t>六</w:t>
      </w:r>
      <w:r>
        <w:rPr>
          <w:rFonts w:hint="eastAsia" w:ascii="仿宋_GB2312" w:eastAsia="仿宋_GB2312"/>
          <w:b/>
          <w:bCs/>
          <w:sz w:val="32"/>
          <w:szCs w:val="32"/>
        </w:rPr>
        <w:t>条</w:t>
      </w:r>
      <w:r>
        <w:rPr>
          <w:rFonts w:hint="eastAsia" w:ascii="仿宋_GB2312" w:eastAsia="仿宋_GB2312"/>
          <w:sz w:val="32"/>
          <w:szCs w:val="32"/>
          <w:lang w:val="en-US" w:eastAsia="zh-CN"/>
        </w:rPr>
        <w:t xml:space="preserve"> </w:t>
      </w:r>
      <w:r>
        <w:rPr>
          <w:rFonts w:hint="eastAsia" w:ascii="仿宋_GB2312" w:eastAsia="仿宋_GB2312"/>
          <w:sz w:val="32"/>
          <w:szCs w:val="32"/>
        </w:rPr>
        <w:t>市级非物质文化遗产代表性传承人认定工作周期应当符合本市实际，一般每</w:t>
      </w:r>
      <w:r>
        <w:rPr>
          <w:rFonts w:hint="eastAsia" w:ascii="仿宋_GB2312" w:eastAsia="仿宋_GB2312"/>
          <w:sz w:val="32"/>
          <w:szCs w:val="32"/>
          <w:lang w:val="en-US" w:eastAsia="zh-CN"/>
        </w:rPr>
        <w:t>2</w:t>
      </w:r>
      <w:r>
        <w:rPr>
          <w:rFonts w:hint="eastAsia" w:ascii="仿宋_GB2312" w:eastAsia="仿宋_GB2312"/>
          <w:sz w:val="32"/>
          <w:szCs w:val="32"/>
        </w:rPr>
        <w:t>年进行一次，由市</w:t>
      </w:r>
      <w:r>
        <w:rPr>
          <w:rFonts w:hint="eastAsia" w:ascii="仿宋_GB2312" w:eastAsia="仿宋_GB2312"/>
          <w:sz w:val="32"/>
          <w:szCs w:val="32"/>
          <w:lang w:eastAsia="zh-CN"/>
        </w:rPr>
        <w:t>文化行政主管部门</w:t>
      </w:r>
      <w:r>
        <w:rPr>
          <w:rFonts w:hint="eastAsia" w:ascii="仿宋_GB2312" w:eastAsia="仿宋_GB2312"/>
          <w:sz w:val="32"/>
          <w:szCs w:val="32"/>
        </w:rPr>
        <w:t>组织实施。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w:t>
      </w:r>
      <w:r>
        <w:rPr>
          <w:rFonts w:hint="eastAsia" w:ascii="仿宋_GB2312" w:eastAsia="仿宋_GB2312"/>
          <w:b/>
          <w:bCs/>
          <w:sz w:val="32"/>
          <w:szCs w:val="32"/>
          <w:lang w:eastAsia="zh-CN"/>
        </w:rPr>
        <w:t>七</w:t>
      </w:r>
      <w:r>
        <w:rPr>
          <w:rFonts w:hint="eastAsia" w:ascii="仿宋_GB2312" w:eastAsia="仿宋_GB2312"/>
          <w:b/>
          <w:bCs/>
          <w:sz w:val="32"/>
          <w:szCs w:val="32"/>
        </w:rPr>
        <w:t>条</w:t>
      </w:r>
      <w:r>
        <w:rPr>
          <w:rFonts w:hint="eastAsia" w:ascii="仿宋_GB2312" w:eastAsia="仿宋_GB2312"/>
          <w:sz w:val="32"/>
          <w:szCs w:val="32"/>
        </w:rPr>
        <w:t xml:space="preserve"> 认定市级非物质文化遗产代表性传承人，应当坚持公开、公平、公正的原则，严格履行申请（推荐）、</w:t>
      </w:r>
      <w:r>
        <w:rPr>
          <w:rFonts w:hint="eastAsia" w:ascii="仿宋_GB2312" w:eastAsia="仿宋_GB2312"/>
          <w:sz w:val="32"/>
          <w:szCs w:val="32"/>
          <w:lang w:eastAsia="zh-CN"/>
        </w:rPr>
        <w:t>审核</w:t>
      </w:r>
      <w:r>
        <w:rPr>
          <w:rFonts w:hint="eastAsia" w:ascii="仿宋_GB2312" w:eastAsia="仿宋_GB2312"/>
          <w:sz w:val="32"/>
          <w:szCs w:val="32"/>
        </w:rPr>
        <w:t>、评审、公示、审定、公布等程序。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w:t>
      </w:r>
      <w:r>
        <w:rPr>
          <w:rFonts w:hint="eastAsia" w:ascii="仿宋_GB2312" w:eastAsia="仿宋_GB2312"/>
          <w:b/>
          <w:bCs/>
          <w:sz w:val="32"/>
          <w:szCs w:val="32"/>
          <w:lang w:eastAsia="zh-CN"/>
        </w:rPr>
        <w:t>八</w:t>
      </w:r>
      <w:r>
        <w:rPr>
          <w:rFonts w:hint="eastAsia" w:ascii="仿宋_GB2312" w:eastAsia="仿宋_GB2312"/>
          <w:b/>
          <w:bCs/>
          <w:sz w:val="32"/>
          <w:szCs w:val="32"/>
        </w:rPr>
        <w:t>条</w:t>
      </w:r>
      <w:r>
        <w:rPr>
          <w:rFonts w:hint="eastAsia" w:ascii="仿宋_GB2312" w:eastAsia="仿宋_GB2312"/>
          <w:sz w:val="32"/>
          <w:szCs w:val="32"/>
        </w:rPr>
        <w:t xml:space="preserve"> 符合下列条件的中国公民，可以申请或者被推荐为市级非物质文化遗产代表性传承人：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（一）爱国敬业，遵纪守法，德艺双馨，具有团队协作精神</w:t>
      </w:r>
      <w:r>
        <w:rPr>
          <w:rFonts w:hint="eastAsia" w:ascii="仿宋_GB2312" w:eastAsia="仿宋_GB2312"/>
          <w:sz w:val="32"/>
          <w:szCs w:val="32"/>
          <w:lang w:eastAsia="zh-CN"/>
        </w:rPr>
        <w:t>，有良好的职业道德</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eastAsia="zh-CN"/>
        </w:rPr>
      </w:pPr>
      <w:r>
        <w:rPr>
          <w:rFonts w:hint="eastAsia" w:ascii="仿宋_GB2312" w:eastAsia="仿宋_GB2312"/>
          <w:sz w:val="32"/>
          <w:szCs w:val="32"/>
          <w:lang w:eastAsia="zh-CN"/>
        </w:rPr>
        <w:t>（二）长期居住或工作在儋州市；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）连续传承该项目1</w:t>
      </w:r>
      <w:r>
        <w:rPr>
          <w:rFonts w:hint="eastAsia" w:ascii="仿宋_GB2312" w:eastAsia="仿宋_GB2312"/>
          <w:sz w:val="32"/>
          <w:szCs w:val="32"/>
          <w:lang w:val="en-US" w:eastAsia="zh-CN"/>
        </w:rPr>
        <w:t>5</w:t>
      </w:r>
      <w:r>
        <w:rPr>
          <w:rFonts w:hint="eastAsia" w:ascii="仿宋_GB2312" w:eastAsia="仿宋_GB2312"/>
          <w:sz w:val="32"/>
          <w:szCs w:val="32"/>
        </w:rPr>
        <w:t>年（含）以上，熟练掌握该项目知识和核心技艺，传承谱系清晰；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eastAsia="zh-CN"/>
        </w:rPr>
        <w:t>四</w:t>
      </w:r>
      <w:r>
        <w:rPr>
          <w:rFonts w:hint="eastAsia" w:ascii="仿宋_GB2312" w:eastAsia="仿宋_GB2312"/>
          <w:sz w:val="32"/>
          <w:szCs w:val="32"/>
        </w:rPr>
        <w:t>）在所</w:t>
      </w:r>
      <w:r>
        <w:rPr>
          <w:rFonts w:hint="eastAsia" w:ascii="仿宋_GB2312" w:eastAsia="仿宋_GB2312"/>
          <w:sz w:val="32"/>
          <w:szCs w:val="32"/>
          <w:lang w:eastAsia="zh-CN"/>
        </w:rPr>
        <w:t>从事或</w:t>
      </w:r>
      <w:r>
        <w:rPr>
          <w:rFonts w:hint="eastAsia" w:ascii="仿宋_GB2312" w:eastAsia="仿宋_GB2312"/>
          <w:sz w:val="32"/>
          <w:szCs w:val="32"/>
        </w:rPr>
        <w:t>传承</w:t>
      </w:r>
      <w:r>
        <w:rPr>
          <w:rFonts w:hint="eastAsia" w:ascii="仿宋_GB2312" w:eastAsia="仿宋_GB2312"/>
          <w:sz w:val="32"/>
          <w:szCs w:val="32"/>
          <w:lang w:eastAsia="zh-CN"/>
        </w:rPr>
        <w:t>的</w:t>
      </w:r>
      <w:r>
        <w:rPr>
          <w:rFonts w:hint="eastAsia" w:ascii="仿宋_GB2312" w:eastAsia="仿宋_GB2312"/>
          <w:sz w:val="32"/>
          <w:szCs w:val="32"/>
        </w:rPr>
        <w:t>国家级、省级、市级非物质文化遗产项目</w:t>
      </w:r>
      <w:r>
        <w:rPr>
          <w:rFonts w:hint="eastAsia" w:ascii="仿宋_GB2312" w:eastAsia="仿宋_GB2312"/>
          <w:sz w:val="32"/>
          <w:szCs w:val="32"/>
          <w:lang w:val="en-US" w:eastAsia="zh-CN"/>
        </w:rPr>
        <w:t>（含扩展项目）</w:t>
      </w:r>
      <w:r>
        <w:rPr>
          <w:rFonts w:hint="eastAsia" w:ascii="仿宋_GB2312" w:eastAsia="仿宋_GB2312"/>
          <w:sz w:val="32"/>
          <w:szCs w:val="32"/>
        </w:rPr>
        <w:t>所属领域和</w:t>
      </w:r>
      <w:r>
        <w:rPr>
          <w:rFonts w:hint="eastAsia" w:ascii="仿宋_GB2312" w:eastAsia="仿宋_GB2312"/>
          <w:sz w:val="32"/>
          <w:szCs w:val="32"/>
          <w:lang w:eastAsia="zh-CN"/>
        </w:rPr>
        <w:t>流布</w:t>
      </w:r>
      <w:r>
        <w:rPr>
          <w:rFonts w:hint="eastAsia" w:ascii="仿宋_GB2312" w:eastAsia="仿宋_GB2312"/>
          <w:sz w:val="32"/>
          <w:szCs w:val="32"/>
        </w:rPr>
        <w:t>区域内公认具有代表性和较大影响力；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eastAsia="zh-CN"/>
        </w:rPr>
      </w:pPr>
      <w:r>
        <w:rPr>
          <w:rFonts w:hint="eastAsia" w:ascii="仿宋_GB2312" w:eastAsia="仿宋_GB2312"/>
          <w:sz w:val="32"/>
          <w:szCs w:val="32"/>
        </w:rPr>
        <w:t>　　（</w:t>
      </w:r>
      <w:r>
        <w:rPr>
          <w:rFonts w:hint="eastAsia" w:ascii="仿宋_GB2312" w:eastAsia="仿宋_GB2312"/>
          <w:sz w:val="32"/>
          <w:szCs w:val="32"/>
          <w:lang w:eastAsia="zh-CN"/>
        </w:rPr>
        <w:t>五</w:t>
      </w:r>
      <w:r>
        <w:rPr>
          <w:rFonts w:hint="eastAsia" w:ascii="仿宋_GB2312" w:eastAsia="仿宋_GB2312"/>
          <w:sz w:val="32"/>
          <w:szCs w:val="32"/>
        </w:rPr>
        <w:t>）在该项非物质文化遗产的传承中具有核心、带头、示范、协同作用，积极开展传承活动，</w:t>
      </w:r>
      <w:r>
        <w:rPr>
          <w:rFonts w:hint="eastAsia" w:ascii="仿宋_GB2312" w:eastAsia="仿宋_GB2312"/>
          <w:sz w:val="32"/>
          <w:szCs w:val="32"/>
          <w:lang w:eastAsia="zh-CN"/>
        </w:rPr>
        <w:t>至少培养</w:t>
      </w:r>
      <w:r>
        <w:rPr>
          <w:rFonts w:hint="eastAsia" w:ascii="仿宋_GB2312" w:eastAsia="仿宋_GB2312"/>
          <w:sz w:val="32"/>
          <w:szCs w:val="32"/>
        </w:rPr>
        <w:t>后继人才</w:t>
      </w:r>
      <w:r>
        <w:rPr>
          <w:rFonts w:hint="eastAsia" w:ascii="仿宋_GB2312" w:eastAsia="仿宋_GB2312"/>
          <w:sz w:val="32"/>
          <w:szCs w:val="32"/>
          <w:lang w:val="en-US" w:eastAsia="zh-CN"/>
        </w:rPr>
        <w:t>2人</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eastAsia="zh-CN"/>
        </w:rPr>
      </w:pPr>
      <w:r>
        <w:rPr>
          <w:rFonts w:hint="eastAsia" w:ascii="仿宋_GB2312" w:eastAsia="仿宋_GB2312"/>
          <w:sz w:val="32"/>
          <w:szCs w:val="32"/>
        </w:rPr>
        <w:t>从事非物质文化遗产资料收集、整理和研究的人员不得认定为市级非物质文化遗产代表性传承人。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eastAsia="zh-CN"/>
        </w:rPr>
        <w:t>九</w:t>
      </w:r>
      <w:r>
        <w:rPr>
          <w:rFonts w:hint="eastAsia" w:ascii="仿宋_GB2312" w:eastAsia="仿宋_GB2312"/>
          <w:b/>
          <w:bCs/>
          <w:sz w:val="32"/>
          <w:szCs w:val="32"/>
        </w:rPr>
        <w:t>条</w:t>
      </w:r>
      <w:r>
        <w:rPr>
          <w:rFonts w:hint="eastAsia" w:ascii="仿宋_GB2312" w:eastAsia="仿宋_GB2312"/>
          <w:sz w:val="32"/>
          <w:szCs w:val="32"/>
        </w:rPr>
        <w:t xml:space="preserve"> 公民提出市级非物质文化遗产代表性传承人申请的，应当向</w:t>
      </w:r>
      <w:r>
        <w:rPr>
          <w:rFonts w:hint="eastAsia" w:ascii="仿宋_GB2312" w:eastAsia="仿宋_GB2312"/>
          <w:sz w:val="32"/>
          <w:szCs w:val="32"/>
          <w:lang w:val="en-US" w:eastAsia="zh-CN"/>
        </w:rPr>
        <w:t>项目所在地市文化行政主管部门</w:t>
      </w:r>
      <w:r>
        <w:rPr>
          <w:rFonts w:hint="eastAsia" w:ascii="仿宋_GB2312" w:eastAsia="仿宋_GB2312"/>
          <w:sz w:val="32"/>
          <w:szCs w:val="32"/>
        </w:rPr>
        <w:t>如实提交下列材料：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（一）申请人基本情况；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（二）申请人的传承谱系或师承脉络、学习与实践经历；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（三）申请人所掌握的非物质文化遗产知识和核心技艺、成就及相关的证明材料；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（四）申请人授徒传艺、参与社会公益性活动等情况；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（五）申请人持有该项目的相关实物、资料的情况；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（六）申请人志愿从事非物质文化遗产传承活动、履行代表性传承人义务的声明，同意市</w:t>
      </w:r>
      <w:r>
        <w:rPr>
          <w:rFonts w:hint="eastAsia" w:ascii="仿宋_GB2312" w:eastAsia="仿宋_GB2312"/>
          <w:sz w:val="32"/>
          <w:szCs w:val="32"/>
          <w:lang w:eastAsia="zh-CN"/>
        </w:rPr>
        <w:t>文化行政主管部门</w:t>
      </w:r>
      <w:r>
        <w:rPr>
          <w:rFonts w:hint="eastAsia" w:ascii="仿宋_GB2312" w:eastAsia="仿宋_GB2312"/>
          <w:sz w:val="32"/>
          <w:szCs w:val="32"/>
        </w:rPr>
        <w:t>使用申报材料开展公益宣传的授权书；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（七）其他有助于说明申请人具有代表性和影响力的材料。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项目保护单位为</w:t>
      </w:r>
      <w:r>
        <w:rPr>
          <w:rFonts w:hint="eastAsia" w:ascii="仿宋_GB2312" w:eastAsia="仿宋_GB2312"/>
          <w:sz w:val="32"/>
          <w:szCs w:val="32"/>
          <w:lang w:eastAsia="zh-CN"/>
        </w:rPr>
        <w:t>市</w:t>
      </w:r>
      <w:r>
        <w:rPr>
          <w:rFonts w:hint="eastAsia" w:ascii="仿宋_GB2312" w:eastAsia="仿宋_GB2312"/>
          <w:sz w:val="32"/>
          <w:szCs w:val="32"/>
        </w:rPr>
        <w:t>直属单位的，可以通过其主管单位直接向市</w:t>
      </w:r>
      <w:r>
        <w:rPr>
          <w:rFonts w:hint="eastAsia" w:ascii="仿宋_GB2312" w:eastAsia="仿宋_GB2312"/>
          <w:sz w:val="32"/>
          <w:szCs w:val="32"/>
          <w:lang w:eastAsia="zh-CN"/>
        </w:rPr>
        <w:t>文化行政主管部门</w:t>
      </w:r>
      <w:r>
        <w:rPr>
          <w:rFonts w:hint="eastAsia" w:ascii="仿宋_GB2312" w:eastAsia="仿宋_GB2312"/>
          <w:sz w:val="32"/>
          <w:szCs w:val="32"/>
        </w:rPr>
        <w:t>提出</w:t>
      </w:r>
      <w:r>
        <w:rPr>
          <w:rFonts w:hint="eastAsia" w:ascii="仿宋_GB2312" w:eastAsia="仿宋_GB2312"/>
          <w:sz w:val="32"/>
          <w:szCs w:val="32"/>
          <w:lang w:eastAsia="zh-CN"/>
        </w:rPr>
        <w:t>市</w:t>
      </w:r>
      <w:r>
        <w:rPr>
          <w:rFonts w:hint="eastAsia" w:ascii="仿宋_GB2312" w:eastAsia="仿宋_GB2312"/>
          <w:sz w:val="32"/>
          <w:szCs w:val="32"/>
        </w:rPr>
        <w:t>级非物质文化遗产代表性传承人认定申请，推荐材料应当包括前款各项内容。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w:t>
      </w:r>
      <w:r>
        <w:rPr>
          <w:rFonts w:hint="eastAsia" w:ascii="仿宋_GB2312" w:eastAsia="仿宋_GB2312"/>
          <w:b/>
          <w:bCs/>
          <w:sz w:val="32"/>
          <w:szCs w:val="32"/>
          <w:lang w:eastAsia="zh-CN"/>
        </w:rPr>
        <w:t>十</w:t>
      </w:r>
      <w:r>
        <w:rPr>
          <w:rFonts w:hint="eastAsia" w:ascii="仿宋_GB2312" w:eastAsia="仿宋_GB2312"/>
          <w:b/>
          <w:bCs/>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市级非物质文化遗产代表性传承人的申报，申请人可向市文化馆</w:t>
      </w:r>
      <w:r>
        <w:rPr>
          <w:rFonts w:hint="eastAsia" w:ascii="仿宋_GB2312" w:eastAsia="仿宋_GB2312"/>
          <w:sz w:val="32"/>
          <w:szCs w:val="32"/>
        </w:rPr>
        <w:t>（</w:t>
      </w:r>
      <w:r>
        <w:rPr>
          <w:rFonts w:hint="eastAsia" w:ascii="仿宋_GB2312" w:eastAsia="仿宋_GB2312"/>
          <w:sz w:val="32"/>
          <w:szCs w:val="32"/>
          <w:lang w:eastAsia="zh-CN"/>
        </w:rPr>
        <w:t>市</w:t>
      </w:r>
      <w:r>
        <w:rPr>
          <w:rFonts w:hint="eastAsia" w:ascii="仿宋_GB2312" w:eastAsia="仿宋_GB2312"/>
          <w:sz w:val="32"/>
          <w:szCs w:val="32"/>
        </w:rPr>
        <w:t>非物质文化遗产保护中心）</w:t>
      </w:r>
      <w:r>
        <w:rPr>
          <w:rFonts w:hint="eastAsia" w:ascii="仿宋_GB2312" w:eastAsia="仿宋_GB2312"/>
          <w:sz w:val="32"/>
          <w:szCs w:val="32"/>
          <w:lang w:eastAsia="zh-CN"/>
        </w:rPr>
        <w:t>提出申请，</w:t>
      </w:r>
      <w:r>
        <w:rPr>
          <w:rFonts w:hint="eastAsia" w:ascii="仿宋_GB2312" w:eastAsia="仿宋_GB2312"/>
          <w:sz w:val="32"/>
          <w:szCs w:val="32"/>
        </w:rPr>
        <w:t>市文化馆（</w:t>
      </w:r>
      <w:r>
        <w:rPr>
          <w:rFonts w:hint="eastAsia" w:ascii="仿宋_GB2312" w:eastAsia="仿宋_GB2312"/>
          <w:sz w:val="32"/>
          <w:szCs w:val="32"/>
          <w:lang w:eastAsia="zh-CN"/>
        </w:rPr>
        <w:t>市</w:t>
      </w:r>
      <w:r>
        <w:rPr>
          <w:rFonts w:hint="eastAsia" w:ascii="仿宋_GB2312" w:eastAsia="仿宋_GB2312"/>
          <w:sz w:val="32"/>
          <w:szCs w:val="32"/>
        </w:rPr>
        <w:t>非物质文化遗产保护中心）收到</w:t>
      </w:r>
      <w:r>
        <w:rPr>
          <w:rFonts w:hint="eastAsia" w:ascii="仿宋_GB2312" w:eastAsia="仿宋_GB2312"/>
          <w:sz w:val="32"/>
          <w:szCs w:val="32"/>
          <w:lang w:eastAsia="zh-CN"/>
        </w:rPr>
        <w:t>申请</w:t>
      </w:r>
      <w:r>
        <w:rPr>
          <w:rFonts w:hint="eastAsia" w:ascii="仿宋_GB2312" w:eastAsia="仿宋_GB2312"/>
          <w:sz w:val="32"/>
          <w:szCs w:val="32"/>
        </w:rPr>
        <w:t>材料后，应当组织评审，提出</w:t>
      </w:r>
      <w:r>
        <w:rPr>
          <w:rFonts w:hint="eastAsia" w:ascii="仿宋_GB2312" w:eastAsia="仿宋_GB2312"/>
          <w:sz w:val="32"/>
          <w:szCs w:val="32"/>
          <w:lang w:eastAsia="zh-CN"/>
        </w:rPr>
        <w:t>拟</w:t>
      </w:r>
      <w:r>
        <w:rPr>
          <w:rFonts w:hint="eastAsia" w:ascii="仿宋_GB2312" w:eastAsia="仿宋_GB2312"/>
          <w:sz w:val="32"/>
          <w:szCs w:val="32"/>
        </w:rPr>
        <w:t>推荐人选和审核意见，经过不少于5个工作日公示且无异议后，将申请材料、审核意见和公示情况等有关材料报送市</w:t>
      </w:r>
      <w:r>
        <w:rPr>
          <w:rFonts w:hint="eastAsia" w:ascii="仿宋_GB2312" w:eastAsia="仿宋_GB2312"/>
          <w:sz w:val="32"/>
          <w:szCs w:val="32"/>
          <w:lang w:eastAsia="zh-CN"/>
        </w:rPr>
        <w:t>文化行政主管部门</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第十</w:t>
      </w:r>
      <w:r>
        <w:rPr>
          <w:rFonts w:hint="eastAsia" w:ascii="仿宋_GB2312" w:eastAsia="仿宋_GB2312"/>
          <w:b/>
          <w:bCs/>
          <w:sz w:val="32"/>
          <w:szCs w:val="32"/>
          <w:lang w:eastAsia="zh-CN"/>
        </w:rPr>
        <w:t>一</w:t>
      </w:r>
      <w:r>
        <w:rPr>
          <w:rFonts w:hint="eastAsia" w:ascii="仿宋_GB2312" w:eastAsia="仿宋_GB2312"/>
          <w:b/>
          <w:bCs/>
          <w:sz w:val="32"/>
          <w:szCs w:val="32"/>
        </w:rPr>
        <w:t>条</w:t>
      </w:r>
      <w:r>
        <w:rPr>
          <w:rFonts w:hint="eastAsia" w:ascii="仿宋_GB2312" w:eastAsia="仿宋_GB2312"/>
          <w:sz w:val="32"/>
          <w:szCs w:val="32"/>
        </w:rPr>
        <w:t xml:space="preserve"> 市</w:t>
      </w:r>
      <w:r>
        <w:rPr>
          <w:rFonts w:hint="eastAsia" w:ascii="仿宋_GB2312" w:eastAsia="仿宋_GB2312"/>
          <w:sz w:val="32"/>
          <w:szCs w:val="32"/>
          <w:lang w:eastAsia="zh-CN"/>
        </w:rPr>
        <w:t>文化行政主管部门</w:t>
      </w:r>
      <w:r>
        <w:rPr>
          <w:rFonts w:hint="eastAsia" w:ascii="仿宋_GB2312" w:eastAsia="仿宋_GB2312"/>
          <w:sz w:val="32"/>
          <w:szCs w:val="32"/>
        </w:rPr>
        <w:t>对收到的申请材料</w:t>
      </w:r>
      <w:r>
        <w:rPr>
          <w:rFonts w:hint="eastAsia" w:ascii="仿宋_GB2312" w:eastAsia="仿宋_GB2312"/>
          <w:sz w:val="32"/>
          <w:szCs w:val="32"/>
          <w:lang w:eastAsia="zh-CN"/>
        </w:rPr>
        <w:t>应当</w:t>
      </w:r>
      <w:r>
        <w:rPr>
          <w:rFonts w:hint="eastAsia" w:ascii="仿宋_GB2312" w:eastAsia="仿宋_GB2312"/>
          <w:sz w:val="32"/>
          <w:szCs w:val="32"/>
        </w:rPr>
        <w:t>进行复核。符合要求的，进入评审程序；不符合要求的，退回材料并说明理由。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第十</w:t>
      </w:r>
      <w:r>
        <w:rPr>
          <w:rFonts w:hint="eastAsia" w:ascii="仿宋_GB2312" w:eastAsia="仿宋_GB2312"/>
          <w:b/>
          <w:bCs/>
          <w:sz w:val="32"/>
          <w:szCs w:val="32"/>
          <w:lang w:eastAsia="zh-CN"/>
        </w:rPr>
        <w:t>二</w:t>
      </w:r>
      <w:r>
        <w:rPr>
          <w:rFonts w:hint="eastAsia" w:ascii="仿宋_GB2312" w:eastAsia="仿宋_GB2312"/>
          <w:b/>
          <w:bCs/>
          <w:sz w:val="32"/>
          <w:szCs w:val="32"/>
        </w:rPr>
        <w:t>条</w:t>
      </w:r>
      <w:r>
        <w:rPr>
          <w:rFonts w:hint="eastAsia" w:ascii="仿宋_GB2312" w:eastAsia="仿宋_GB2312"/>
          <w:sz w:val="32"/>
          <w:szCs w:val="32"/>
          <w:lang w:val="en-US" w:eastAsia="zh-CN"/>
        </w:rPr>
        <w:t xml:space="preserve"> </w:t>
      </w:r>
      <w:r>
        <w:rPr>
          <w:rFonts w:hint="eastAsia" w:ascii="仿宋_GB2312" w:eastAsia="仿宋_GB2312"/>
          <w:sz w:val="32"/>
          <w:szCs w:val="32"/>
        </w:rPr>
        <w:t>市</w:t>
      </w:r>
      <w:r>
        <w:rPr>
          <w:rFonts w:hint="eastAsia" w:ascii="仿宋_GB2312" w:eastAsia="仿宋_GB2312"/>
          <w:sz w:val="32"/>
          <w:szCs w:val="32"/>
          <w:lang w:eastAsia="zh-CN"/>
        </w:rPr>
        <w:t>文化行政主管部门</w:t>
      </w:r>
      <w:r>
        <w:rPr>
          <w:rFonts w:hint="eastAsia" w:ascii="仿宋_GB2312" w:eastAsia="仿宋_GB2312"/>
          <w:sz w:val="32"/>
          <w:szCs w:val="32"/>
        </w:rPr>
        <w:t>按照规定，组建专家评审小组</w:t>
      </w:r>
      <w:r>
        <w:rPr>
          <w:rFonts w:hint="eastAsia" w:ascii="仿宋_GB2312" w:eastAsia="仿宋_GB2312"/>
          <w:sz w:val="32"/>
          <w:szCs w:val="32"/>
          <w:lang w:eastAsia="zh-CN"/>
        </w:rPr>
        <w:t>和评审委员会</w:t>
      </w:r>
      <w:r>
        <w:rPr>
          <w:rFonts w:hint="eastAsia" w:ascii="仿宋_GB2312" w:eastAsia="仿宋_GB2312"/>
          <w:sz w:val="32"/>
          <w:szCs w:val="32"/>
        </w:rPr>
        <w:t>，对推荐认定为</w:t>
      </w:r>
      <w:r>
        <w:rPr>
          <w:rFonts w:hint="eastAsia" w:ascii="仿宋_GB2312" w:eastAsia="仿宋_GB2312"/>
          <w:sz w:val="32"/>
          <w:szCs w:val="32"/>
          <w:lang w:eastAsia="zh-CN"/>
        </w:rPr>
        <w:t>市</w:t>
      </w:r>
      <w:r>
        <w:rPr>
          <w:rFonts w:hint="eastAsia" w:ascii="仿宋_GB2312" w:eastAsia="仿宋_GB2312"/>
          <w:sz w:val="32"/>
          <w:szCs w:val="32"/>
        </w:rPr>
        <w:t>级</w:t>
      </w:r>
      <w:r>
        <w:rPr>
          <w:rFonts w:hint="eastAsia" w:ascii="仿宋_GB2312" w:eastAsia="仿宋_GB2312"/>
          <w:sz w:val="32"/>
          <w:szCs w:val="32"/>
          <w:lang w:eastAsia="zh-CN"/>
        </w:rPr>
        <w:t>代表性</w:t>
      </w:r>
      <w:r>
        <w:rPr>
          <w:rFonts w:hint="eastAsia" w:ascii="仿宋_GB2312" w:eastAsia="仿宋_GB2312"/>
          <w:sz w:val="32"/>
          <w:szCs w:val="32"/>
        </w:rPr>
        <w:t>传承人的人选进行</w:t>
      </w:r>
      <w:r>
        <w:rPr>
          <w:rFonts w:hint="eastAsia" w:ascii="仿宋_GB2312" w:eastAsia="仿宋_GB2312"/>
          <w:sz w:val="32"/>
          <w:szCs w:val="32"/>
          <w:lang w:eastAsia="zh-CN"/>
        </w:rPr>
        <w:t>初评和</w:t>
      </w:r>
      <w:r>
        <w:rPr>
          <w:rFonts w:hint="eastAsia" w:ascii="仿宋_GB2312" w:eastAsia="仿宋_GB2312"/>
          <w:sz w:val="32"/>
          <w:szCs w:val="32"/>
        </w:rPr>
        <w:t>审议。根据需要，可以安排现场答辩、实地考察等环节。</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hint="eastAsia" w:ascii="仿宋_GB2312" w:eastAsia="仿宋_GB2312"/>
          <w:sz w:val="32"/>
          <w:szCs w:val="32"/>
          <w:lang w:eastAsia="zh-CN"/>
        </w:rPr>
      </w:pPr>
      <w:r>
        <w:rPr>
          <w:rFonts w:hint="eastAsia" w:ascii="仿宋_GB2312" w:eastAsia="仿宋_GB2312"/>
          <w:sz w:val="32"/>
          <w:szCs w:val="32"/>
        </w:rPr>
        <w:t>专家评审小组按照</w:t>
      </w:r>
      <w:r>
        <w:rPr>
          <w:rFonts w:hint="eastAsia" w:ascii="仿宋_GB2312" w:eastAsia="仿宋_GB2312"/>
          <w:sz w:val="32"/>
          <w:szCs w:val="32"/>
          <w:lang w:eastAsia="zh-CN"/>
        </w:rPr>
        <w:t>市</w:t>
      </w:r>
      <w:r>
        <w:rPr>
          <w:rFonts w:hint="eastAsia" w:ascii="仿宋_GB2312" w:eastAsia="仿宋_GB2312"/>
          <w:sz w:val="32"/>
          <w:szCs w:val="32"/>
        </w:rPr>
        <w:t>级非物质文化遗产代表性传承人申报类别，从</w:t>
      </w:r>
      <w:r>
        <w:rPr>
          <w:rFonts w:hint="eastAsia" w:ascii="仿宋_GB2312" w:eastAsia="仿宋_GB2312"/>
          <w:sz w:val="32"/>
          <w:szCs w:val="32"/>
          <w:lang w:eastAsia="zh-CN"/>
        </w:rPr>
        <w:t>本市或市外专家队伍中</w:t>
      </w:r>
      <w:r>
        <w:rPr>
          <w:rFonts w:hint="eastAsia" w:ascii="仿宋_GB2312" w:eastAsia="仿宋_GB2312"/>
          <w:sz w:val="32"/>
          <w:szCs w:val="32"/>
        </w:rPr>
        <w:t>选择5名以上（含5名</w:t>
      </w:r>
      <w:r>
        <w:rPr>
          <w:rFonts w:hint="eastAsia" w:ascii="仿宋_GB2312" w:eastAsia="仿宋_GB2312"/>
          <w:sz w:val="32"/>
          <w:szCs w:val="32"/>
          <w:lang w:eastAsia="zh-CN"/>
        </w:rPr>
        <w:t>，单数</w:t>
      </w:r>
      <w:r>
        <w:rPr>
          <w:rFonts w:hint="eastAsia" w:ascii="仿宋_GB2312" w:eastAsia="仿宋_GB2312"/>
          <w:sz w:val="32"/>
          <w:szCs w:val="32"/>
        </w:rPr>
        <w:t>）专家组成评审小组，对申报材料进行</w:t>
      </w:r>
      <w:r>
        <w:rPr>
          <w:rFonts w:hint="eastAsia" w:ascii="仿宋_GB2312" w:eastAsia="仿宋_GB2312"/>
          <w:sz w:val="32"/>
          <w:szCs w:val="32"/>
          <w:lang w:eastAsia="zh-CN"/>
        </w:rPr>
        <w:t>初评。专家评审小组采取无记名投票方式，经半数以上专家同意，形成初评人选名单。</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hint="eastAsia" w:ascii="仿宋_GB2312" w:eastAsia="仿宋_GB2312"/>
          <w:spacing w:val="-17"/>
          <w:sz w:val="32"/>
          <w:szCs w:val="32"/>
        </w:rPr>
      </w:pPr>
      <w:r>
        <w:rPr>
          <w:rFonts w:hint="eastAsia" w:ascii="仿宋_GB2312" w:eastAsia="仿宋_GB2312"/>
          <w:sz w:val="32"/>
          <w:szCs w:val="32"/>
          <w:lang w:eastAsia="zh-CN"/>
        </w:rPr>
        <w:t>专家评审委员会由</w:t>
      </w:r>
      <w:r>
        <w:rPr>
          <w:rFonts w:hint="eastAsia" w:ascii="仿宋_GB2312" w:eastAsia="仿宋_GB2312"/>
          <w:sz w:val="32"/>
          <w:szCs w:val="32"/>
          <w:lang w:val="en-US" w:eastAsia="zh-CN"/>
        </w:rPr>
        <w:t>5名以上（含5名，单数）本市或市外专家组成，对初评人选名单进行审议，</w:t>
      </w:r>
      <w:r>
        <w:rPr>
          <w:rFonts w:hint="eastAsia" w:ascii="仿宋_GB2312" w:eastAsia="仿宋_GB2312"/>
          <w:spacing w:val="-17"/>
          <w:sz w:val="32"/>
          <w:szCs w:val="32"/>
        </w:rPr>
        <w:t>形成</w:t>
      </w:r>
      <w:r>
        <w:rPr>
          <w:rFonts w:hint="eastAsia" w:ascii="仿宋_GB2312" w:eastAsia="仿宋_GB2312"/>
          <w:spacing w:val="-17"/>
          <w:sz w:val="32"/>
          <w:szCs w:val="32"/>
          <w:lang w:eastAsia="zh-CN"/>
        </w:rPr>
        <w:t>市</w:t>
      </w:r>
      <w:r>
        <w:rPr>
          <w:rFonts w:hint="eastAsia" w:ascii="仿宋_GB2312" w:eastAsia="仿宋_GB2312"/>
          <w:spacing w:val="-17"/>
          <w:sz w:val="32"/>
          <w:szCs w:val="32"/>
        </w:rPr>
        <w:t>级传承人推荐人选名单。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第十</w:t>
      </w:r>
      <w:r>
        <w:rPr>
          <w:rFonts w:hint="eastAsia" w:ascii="仿宋_GB2312" w:eastAsia="仿宋_GB2312"/>
          <w:b/>
          <w:bCs/>
          <w:sz w:val="32"/>
          <w:szCs w:val="32"/>
          <w:lang w:eastAsia="zh-CN"/>
        </w:rPr>
        <w:t>三</w:t>
      </w:r>
      <w:r>
        <w:rPr>
          <w:rFonts w:hint="eastAsia" w:ascii="仿宋_GB2312" w:eastAsia="仿宋_GB2312"/>
          <w:b/>
          <w:bCs/>
          <w:sz w:val="32"/>
          <w:szCs w:val="32"/>
        </w:rPr>
        <w:t>条</w:t>
      </w:r>
      <w:r>
        <w:rPr>
          <w:rFonts w:hint="eastAsia" w:ascii="仿宋_GB2312" w:eastAsia="仿宋_GB2312"/>
          <w:sz w:val="32"/>
          <w:szCs w:val="32"/>
        </w:rPr>
        <w:t xml:space="preserve"> 市</w:t>
      </w:r>
      <w:r>
        <w:rPr>
          <w:rFonts w:hint="eastAsia" w:ascii="仿宋_GB2312" w:eastAsia="仿宋_GB2312"/>
          <w:sz w:val="32"/>
          <w:szCs w:val="32"/>
          <w:lang w:eastAsia="zh-CN"/>
        </w:rPr>
        <w:t>文化行政主管部门</w:t>
      </w:r>
      <w:r>
        <w:rPr>
          <w:rFonts w:hint="eastAsia" w:ascii="仿宋_GB2312" w:eastAsia="仿宋_GB2312"/>
          <w:sz w:val="32"/>
          <w:szCs w:val="32"/>
        </w:rPr>
        <w:t>对专家评审</w:t>
      </w:r>
      <w:r>
        <w:rPr>
          <w:rFonts w:hint="eastAsia" w:ascii="仿宋_GB2312" w:eastAsia="仿宋_GB2312"/>
          <w:sz w:val="32"/>
          <w:szCs w:val="32"/>
          <w:lang w:eastAsia="zh-CN"/>
        </w:rPr>
        <w:t>委员会</w:t>
      </w:r>
      <w:r>
        <w:rPr>
          <w:rFonts w:hint="eastAsia" w:ascii="仿宋_GB2312" w:eastAsia="仿宋_GB2312"/>
          <w:sz w:val="32"/>
          <w:szCs w:val="32"/>
        </w:rPr>
        <w:t>提出的</w:t>
      </w:r>
      <w:r>
        <w:rPr>
          <w:rFonts w:hint="eastAsia" w:ascii="仿宋_GB2312" w:eastAsia="仿宋_GB2312"/>
          <w:sz w:val="32"/>
          <w:szCs w:val="32"/>
          <w:lang w:eastAsia="zh-CN"/>
        </w:rPr>
        <w:t>市</w:t>
      </w:r>
      <w:r>
        <w:rPr>
          <w:rFonts w:hint="eastAsia" w:ascii="仿宋_GB2312" w:eastAsia="仿宋_GB2312"/>
          <w:sz w:val="32"/>
          <w:szCs w:val="32"/>
        </w:rPr>
        <w:t>级传承人推荐人选根据需要组织实地考察</w:t>
      </w:r>
      <w:r>
        <w:rPr>
          <w:rFonts w:hint="eastAsia" w:ascii="仿宋_GB2312" w:eastAsia="仿宋_GB2312"/>
          <w:sz w:val="32"/>
          <w:szCs w:val="32"/>
          <w:lang w:eastAsia="zh-CN"/>
        </w:rPr>
        <w:t>，</w:t>
      </w:r>
      <w:r>
        <w:rPr>
          <w:rFonts w:hint="eastAsia" w:ascii="仿宋_GB2312" w:eastAsia="仿宋_GB2312"/>
          <w:sz w:val="32"/>
          <w:szCs w:val="32"/>
        </w:rPr>
        <w:t>向社会公示，公示期为20日。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第十</w:t>
      </w:r>
      <w:r>
        <w:rPr>
          <w:rFonts w:hint="eastAsia" w:ascii="仿宋_GB2312" w:eastAsia="仿宋_GB2312"/>
          <w:b/>
          <w:bCs/>
          <w:sz w:val="32"/>
          <w:szCs w:val="32"/>
          <w:lang w:eastAsia="zh-CN"/>
        </w:rPr>
        <w:t>四</w:t>
      </w:r>
      <w:r>
        <w:rPr>
          <w:rFonts w:hint="eastAsia" w:ascii="仿宋_GB2312" w:eastAsia="仿宋_GB2312"/>
          <w:b/>
          <w:bCs/>
          <w:sz w:val="32"/>
          <w:szCs w:val="32"/>
        </w:rPr>
        <w:t>条</w:t>
      </w:r>
      <w:r>
        <w:rPr>
          <w:rFonts w:hint="eastAsia" w:ascii="仿宋_GB2312" w:eastAsia="仿宋_GB2312"/>
          <w:sz w:val="32"/>
          <w:szCs w:val="32"/>
        </w:rPr>
        <w:t xml:space="preserve"> 公民、法人或者其他组织对</w:t>
      </w:r>
      <w:r>
        <w:rPr>
          <w:rFonts w:hint="eastAsia" w:ascii="仿宋_GB2312" w:eastAsia="仿宋_GB2312"/>
          <w:sz w:val="32"/>
          <w:szCs w:val="32"/>
          <w:lang w:eastAsia="zh-CN"/>
        </w:rPr>
        <w:t>市</w:t>
      </w:r>
      <w:r>
        <w:rPr>
          <w:rFonts w:hint="eastAsia" w:ascii="仿宋_GB2312" w:eastAsia="仿宋_GB2312"/>
          <w:sz w:val="32"/>
          <w:szCs w:val="32"/>
        </w:rPr>
        <w:t>级非物质文化遗产代表性传承人推荐人选有异议的，可以在公示期间以书面形式实名向市</w:t>
      </w:r>
      <w:r>
        <w:rPr>
          <w:rFonts w:hint="eastAsia" w:ascii="仿宋_GB2312" w:eastAsia="仿宋_GB2312"/>
          <w:sz w:val="32"/>
          <w:szCs w:val="32"/>
          <w:lang w:eastAsia="zh-CN"/>
        </w:rPr>
        <w:t>文化行政主管部门</w:t>
      </w:r>
      <w:r>
        <w:rPr>
          <w:rFonts w:hint="eastAsia" w:ascii="仿宋_GB2312" w:eastAsia="仿宋_GB2312"/>
          <w:sz w:val="32"/>
          <w:szCs w:val="32"/>
        </w:rPr>
        <w:t>提出。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市</w:t>
      </w:r>
      <w:r>
        <w:rPr>
          <w:rFonts w:hint="eastAsia" w:ascii="仿宋_GB2312" w:eastAsia="仿宋_GB2312"/>
          <w:sz w:val="32"/>
          <w:szCs w:val="32"/>
          <w:lang w:eastAsia="zh-CN"/>
        </w:rPr>
        <w:t>文化行政主管部门</w:t>
      </w:r>
      <w:r>
        <w:rPr>
          <w:rFonts w:hint="eastAsia" w:ascii="仿宋_GB2312" w:eastAsia="仿宋_GB2312"/>
          <w:sz w:val="32"/>
          <w:szCs w:val="32"/>
        </w:rPr>
        <w:t>根据公示反馈情况进行调查和复议。经过调查、复议，认为异议不成立的，应当在收到异议之日起30日内告知异议人并说明理由；认为异议成立的，应当重新组织专家按照本办法规定程序进行重新评审。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第十</w:t>
      </w:r>
      <w:r>
        <w:rPr>
          <w:rFonts w:hint="eastAsia" w:ascii="仿宋_GB2312" w:eastAsia="仿宋_GB2312"/>
          <w:b/>
          <w:bCs/>
          <w:sz w:val="32"/>
          <w:szCs w:val="32"/>
          <w:lang w:eastAsia="zh-CN"/>
        </w:rPr>
        <w:t>五</w:t>
      </w:r>
      <w:r>
        <w:rPr>
          <w:rFonts w:hint="eastAsia" w:ascii="仿宋_GB2312" w:eastAsia="仿宋_GB2312"/>
          <w:b/>
          <w:bCs/>
          <w:sz w:val="32"/>
          <w:szCs w:val="32"/>
        </w:rPr>
        <w:t>条</w:t>
      </w:r>
      <w:r>
        <w:rPr>
          <w:rFonts w:hint="eastAsia" w:ascii="仿宋_GB2312" w:eastAsia="仿宋_GB2312"/>
          <w:sz w:val="32"/>
          <w:szCs w:val="32"/>
        </w:rPr>
        <w:t xml:space="preserve"> 市</w:t>
      </w:r>
      <w:r>
        <w:rPr>
          <w:rFonts w:hint="eastAsia" w:ascii="仿宋_GB2312" w:eastAsia="仿宋_GB2312"/>
          <w:sz w:val="32"/>
          <w:szCs w:val="32"/>
          <w:lang w:eastAsia="zh-CN"/>
        </w:rPr>
        <w:t>文化行政主管部门</w:t>
      </w:r>
      <w:r>
        <w:rPr>
          <w:rFonts w:hint="eastAsia" w:ascii="仿宋_GB2312" w:eastAsia="仿宋_GB2312"/>
          <w:sz w:val="32"/>
          <w:szCs w:val="32"/>
        </w:rPr>
        <w:t>根据评审</w:t>
      </w:r>
      <w:r>
        <w:rPr>
          <w:rFonts w:hint="eastAsia" w:ascii="仿宋_GB2312" w:eastAsia="仿宋_GB2312"/>
          <w:sz w:val="32"/>
          <w:szCs w:val="32"/>
          <w:lang w:eastAsia="zh-CN"/>
        </w:rPr>
        <w:t>小组</w:t>
      </w:r>
      <w:r>
        <w:rPr>
          <w:rFonts w:hint="eastAsia" w:ascii="仿宋_GB2312" w:eastAsia="仿宋_GB2312"/>
          <w:sz w:val="32"/>
          <w:szCs w:val="32"/>
        </w:rPr>
        <w:t>的审议意见和公示结果，审定</w:t>
      </w:r>
      <w:r>
        <w:rPr>
          <w:rFonts w:hint="eastAsia" w:ascii="仿宋_GB2312" w:eastAsia="仿宋_GB2312"/>
          <w:sz w:val="32"/>
          <w:szCs w:val="32"/>
          <w:lang w:eastAsia="zh-CN"/>
        </w:rPr>
        <w:t>市</w:t>
      </w:r>
      <w:r>
        <w:rPr>
          <w:rFonts w:hint="eastAsia" w:ascii="仿宋_GB2312" w:eastAsia="仿宋_GB2312"/>
          <w:sz w:val="32"/>
          <w:szCs w:val="32"/>
        </w:rPr>
        <w:t>级非物质文化遗产代表性传承人名单，并予以公布</w:t>
      </w:r>
      <w:r>
        <w:rPr>
          <w:rFonts w:hint="eastAsia" w:ascii="仿宋_GB2312" w:eastAsia="仿宋_GB2312"/>
          <w:sz w:val="32"/>
          <w:szCs w:val="32"/>
          <w:lang w:eastAsia="zh-CN"/>
        </w:rPr>
        <w:t>和颁发证书</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eastAsia="zh-CN"/>
        </w:rPr>
      </w:pPr>
      <w:r>
        <w:rPr>
          <w:rFonts w:hint="eastAsia" w:ascii="仿宋_GB2312" w:eastAsia="仿宋_GB2312"/>
          <w:sz w:val="32"/>
          <w:szCs w:val="32"/>
        </w:rPr>
        <w:t>　　</w:t>
      </w:r>
      <w:r>
        <w:rPr>
          <w:rFonts w:hint="eastAsia" w:ascii="仿宋_GB2312" w:eastAsia="仿宋_GB2312"/>
          <w:b/>
          <w:bCs/>
          <w:sz w:val="32"/>
          <w:szCs w:val="32"/>
        </w:rPr>
        <w:t>第十</w:t>
      </w:r>
      <w:r>
        <w:rPr>
          <w:rFonts w:hint="eastAsia" w:ascii="仿宋_GB2312" w:eastAsia="仿宋_GB2312"/>
          <w:b/>
          <w:bCs/>
          <w:sz w:val="32"/>
          <w:szCs w:val="32"/>
          <w:lang w:eastAsia="zh-CN"/>
        </w:rPr>
        <w:t>六</w:t>
      </w:r>
      <w:r>
        <w:rPr>
          <w:rFonts w:hint="eastAsia" w:ascii="仿宋_GB2312" w:eastAsia="仿宋_GB2312"/>
          <w:b/>
          <w:bCs/>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市</w:t>
      </w:r>
      <w:r>
        <w:rPr>
          <w:rFonts w:hint="eastAsia" w:ascii="仿宋_GB2312" w:eastAsia="仿宋_GB2312"/>
          <w:sz w:val="32"/>
          <w:szCs w:val="32"/>
        </w:rPr>
        <w:t>级非物质文化遗产代表性传承人应当享有以下权利</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（一）享有自主开展非物质文化遗产代表性项目知识和持艺传授、创作、生产、宣传、展示、交流、研究等活动的权利；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（二）向政府有关部门和机构提出针对其所传承项目保护建议的权利；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（三）接受教育培训，学习新知识和技艺的权利；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（四）取得传承、传播工作或活动相应报酬的权利。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pacing w:val="-17"/>
          <w:sz w:val="32"/>
          <w:szCs w:val="32"/>
        </w:rPr>
      </w:pPr>
      <w:r>
        <w:rPr>
          <w:rFonts w:hint="eastAsia" w:ascii="仿宋_GB2312" w:eastAsia="仿宋_GB2312"/>
          <w:sz w:val="32"/>
          <w:szCs w:val="32"/>
        </w:rPr>
        <w:t>　　</w:t>
      </w:r>
      <w:r>
        <w:rPr>
          <w:rFonts w:hint="eastAsia" w:ascii="仿宋_GB2312" w:eastAsia="仿宋_GB2312"/>
          <w:b/>
          <w:bCs/>
          <w:sz w:val="32"/>
          <w:szCs w:val="32"/>
        </w:rPr>
        <w:t>第十</w:t>
      </w:r>
      <w:r>
        <w:rPr>
          <w:rFonts w:hint="eastAsia" w:ascii="仿宋_GB2312" w:eastAsia="仿宋_GB2312"/>
          <w:b/>
          <w:bCs/>
          <w:sz w:val="32"/>
          <w:szCs w:val="32"/>
          <w:lang w:eastAsia="zh-CN"/>
        </w:rPr>
        <w:t>七</w:t>
      </w:r>
      <w:r>
        <w:rPr>
          <w:rFonts w:hint="eastAsia" w:ascii="仿宋_GB2312" w:eastAsia="仿宋_GB2312"/>
          <w:b/>
          <w:bCs/>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市</w:t>
      </w:r>
      <w:r>
        <w:rPr>
          <w:rFonts w:hint="eastAsia" w:ascii="仿宋_GB2312" w:eastAsia="仿宋_GB2312"/>
          <w:sz w:val="32"/>
          <w:szCs w:val="32"/>
        </w:rPr>
        <w:t>级非物质文化遗产代表</w:t>
      </w:r>
      <w:r>
        <w:rPr>
          <w:rFonts w:hint="eastAsia" w:ascii="仿宋_GB2312" w:eastAsia="仿宋_GB2312"/>
          <w:spacing w:val="-17"/>
          <w:sz w:val="32"/>
          <w:szCs w:val="32"/>
        </w:rPr>
        <w:t>性传承人承担下列义务：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（一）开展传承活动，培养后继人才；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（二）妥善保存相关实物、资料；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（三）配合市</w:t>
      </w:r>
      <w:r>
        <w:rPr>
          <w:rFonts w:hint="eastAsia" w:ascii="仿宋_GB2312" w:eastAsia="仿宋_GB2312"/>
          <w:sz w:val="32"/>
          <w:szCs w:val="32"/>
          <w:lang w:eastAsia="zh-CN"/>
        </w:rPr>
        <w:t>文化行政主管部门</w:t>
      </w:r>
      <w:r>
        <w:rPr>
          <w:rFonts w:hint="eastAsia" w:ascii="仿宋_GB2312" w:eastAsia="仿宋_GB2312"/>
          <w:sz w:val="32"/>
          <w:szCs w:val="32"/>
        </w:rPr>
        <w:t>、项目保护单位及其他有关部门进行非物质文化遗产调查、研究、记录；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rPr>
        <w:t>（四）</w:t>
      </w:r>
      <w:r>
        <w:rPr>
          <w:rFonts w:hint="eastAsia" w:ascii="仿宋_GB2312" w:eastAsia="仿宋_GB2312"/>
          <w:sz w:val="32"/>
          <w:szCs w:val="32"/>
          <w:lang w:val="en-US" w:eastAsia="zh-CN"/>
        </w:rPr>
        <w:t>积极配合</w:t>
      </w:r>
      <w:r>
        <w:rPr>
          <w:rFonts w:hint="eastAsia" w:ascii="仿宋_GB2312" w:eastAsia="仿宋_GB2312"/>
          <w:sz w:val="32"/>
          <w:szCs w:val="32"/>
        </w:rPr>
        <w:t>市</w:t>
      </w:r>
      <w:r>
        <w:rPr>
          <w:rFonts w:hint="eastAsia" w:ascii="仿宋_GB2312" w:eastAsia="仿宋_GB2312"/>
          <w:sz w:val="32"/>
          <w:szCs w:val="32"/>
          <w:lang w:eastAsia="zh-CN"/>
        </w:rPr>
        <w:t>文化行政主管部门</w:t>
      </w:r>
      <w:r>
        <w:rPr>
          <w:rFonts w:hint="eastAsia" w:ascii="仿宋_GB2312" w:eastAsia="仿宋_GB2312"/>
          <w:sz w:val="32"/>
          <w:szCs w:val="32"/>
          <w:lang w:val="en-US" w:eastAsia="zh-CN"/>
        </w:rPr>
        <w:t>开展公益性宣传、展演、展示等活动。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（五）定期向项目保护单位、市</w:t>
      </w:r>
      <w:r>
        <w:rPr>
          <w:rFonts w:hint="eastAsia" w:ascii="仿宋_GB2312" w:eastAsia="仿宋_GB2312"/>
          <w:sz w:val="32"/>
          <w:szCs w:val="32"/>
          <w:lang w:eastAsia="zh-CN"/>
        </w:rPr>
        <w:t>文化行政主管部门</w:t>
      </w:r>
      <w:r>
        <w:rPr>
          <w:rFonts w:hint="eastAsia" w:ascii="仿宋_GB2312" w:eastAsia="仿宋_GB2312"/>
          <w:sz w:val="32"/>
          <w:szCs w:val="32"/>
        </w:rPr>
        <w:t>提交</w:t>
      </w:r>
      <w:r>
        <w:rPr>
          <w:rFonts w:hint="eastAsia" w:ascii="仿宋_GB2312" w:eastAsia="仿宋_GB2312"/>
          <w:sz w:val="32"/>
          <w:szCs w:val="32"/>
          <w:lang w:eastAsia="zh-CN"/>
        </w:rPr>
        <w:t>市</w:t>
      </w:r>
      <w:r>
        <w:rPr>
          <w:rFonts w:hint="eastAsia" w:ascii="仿宋_GB2312" w:eastAsia="仿宋_GB2312"/>
          <w:sz w:val="32"/>
          <w:szCs w:val="32"/>
        </w:rPr>
        <w:t>级项目传承情况报告以及身体健康状况、国籍与长住地变化等重大事项报告；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pacing w:val="-17"/>
          <w:sz w:val="32"/>
          <w:szCs w:val="32"/>
        </w:rPr>
      </w:pPr>
      <w:r>
        <w:rPr>
          <w:rFonts w:hint="eastAsia" w:ascii="仿宋_GB2312" w:eastAsia="仿宋_GB2312"/>
          <w:sz w:val="32"/>
          <w:szCs w:val="32"/>
        </w:rPr>
        <w:t>　　（六）接受项目保护单位、市</w:t>
      </w:r>
      <w:r>
        <w:rPr>
          <w:rFonts w:hint="eastAsia" w:ascii="仿宋_GB2312" w:eastAsia="仿宋_GB2312"/>
          <w:sz w:val="32"/>
          <w:szCs w:val="32"/>
          <w:lang w:eastAsia="zh-CN"/>
        </w:rPr>
        <w:t>文化行政主管部门</w:t>
      </w:r>
      <w:r>
        <w:rPr>
          <w:rFonts w:hint="eastAsia" w:ascii="仿宋_GB2312" w:eastAsia="仿宋_GB2312"/>
          <w:sz w:val="32"/>
          <w:szCs w:val="32"/>
        </w:rPr>
        <w:t>指导、管理和考核评估，配合有关部门开展审计</w:t>
      </w:r>
      <w:r>
        <w:rPr>
          <w:rFonts w:hint="eastAsia" w:ascii="仿宋_GB2312" w:eastAsia="仿宋_GB2312"/>
          <w:spacing w:val="-17"/>
          <w:sz w:val="32"/>
          <w:szCs w:val="32"/>
        </w:rPr>
        <w:t>、检查或绩效评价等工作。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第十</w:t>
      </w:r>
      <w:r>
        <w:rPr>
          <w:rFonts w:hint="eastAsia" w:ascii="仿宋_GB2312" w:eastAsia="仿宋_GB2312"/>
          <w:b/>
          <w:bCs/>
          <w:sz w:val="32"/>
          <w:szCs w:val="32"/>
          <w:lang w:eastAsia="zh-CN"/>
        </w:rPr>
        <w:t>八</w:t>
      </w:r>
      <w:r>
        <w:rPr>
          <w:rFonts w:hint="eastAsia" w:ascii="仿宋_GB2312" w:eastAsia="仿宋_GB2312"/>
          <w:b/>
          <w:bCs/>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市文化馆</w:t>
      </w:r>
      <w:r>
        <w:rPr>
          <w:rFonts w:hint="eastAsia" w:ascii="仿宋_GB2312" w:eastAsia="仿宋_GB2312"/>
          <w:sz w:val="32"/>
          <w:szCs w:val="32"/>
        </w:rPr>
        <w:t>（</w:t>
      </w:r>
      <w:r>
        <w:rPr>
          <w:rFonts w:hint="eastAsia" w:ascii="仿宋_GB2312" w:eastAsia="仿宋_GB2312"/>
          <w:sz w:val="32"/>
          <w:szCs w:val="32"/>
          <w:lang w:eastAsia="zh-CN"/>
        </w:rPr>
        <w:t>市</w:t>
      </w:r>
      <w:r>
        <w:rPr>
          <w:rFonts w:hint="eastAsia" w:ascii="仿宋_GB2312" w:eastAsia="仿宋_GB2312"/>
          <w:sz w:val="32"/>
          <w:szCs w:val="32"/>
        </w:rPr>
        <w:t>非物质文化遗产保护中心）应当建立</w:t>
      </w:r>
      <w:r>
        <w:rPr>
          <w:rFonts w:hint="eastAsia" w:ascii="仿宋_GB2312" w:eastAsia="仿宋_GB2312"/>
          <w:sz w:val="32"/>
          <w:szCs w:val="32"/>
          <w:lang w:eastAsia="zh-CN"/>
        </w:rPr>
        <w:t>市</w:t>
      </w:r>
      <w:r>
        <w:rPr>
          <w:rFonts w:hint="eastAsia" w:ascii="仿宋_GB2312" w:eastAsia="仿宋_GB2312"/>
          <w:sz w:val="32"/>
          <w:szCs w:val="32"/>
        </w:rPr>
        <w:t>级非物质文化遗产代表性传承人档案，并及时更新相关信息。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eastAsia="zh-CN"/>
        </w:rPr>
        <w:t>应采取文字、图片、录音、录像等方式，全面记录该项目代表性传承人掌握的非物质文化遗产表现形式、技艺和知识等，</w:t>
      </w:r>
      <w:r>
        <w:rPr>
          <w:rFonts w:hint="eastAsia" w:ascii="仿宋_GB2312" w:eastAsia="仿宋_GB2312"/>
          <w:sz w:val="32"/>
          <w:szCs w:val="32"/>
        </w:rPr>
        <w:t>档案内容主要包括传承人基本信息、参加学习培训、开展传承活动、参与社会公益活动及评估考核等情况。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第十</w:t>
      </w:r>
      <w:r>
        <w:rPr>
          <w:rFonts w:hint="eastAsia" w:ascii="仿宋_GB2312" w:eastAsia="仿宋_GB2312"/>
          <w:b/>
          <w:bCs/>
          <w:sz w:val="32"/>
          <w:szCs w:val="32"/>
          <w:lang w:eastAsia="zh-CN"/>
        </w:rPr>
        <w:t>九</w:t>
      </w:r>
      <w:r>
        <w:rPr>
          <w:rFonts w:hint="eastAsia" w:ascii="仿宋_GB2312" w:eastAsia="仿宋_GB2312"/>
          <w:b/>
          <w:bCs/>
          <w:sz w:val="32"/>
          <w:szCs w:val="32"/>
        </w:rPr>
        <w:t>条</w:t>
      </w:r>
      <w:r>
        <w:rPr>
          <w:rFonts w:hint="eastAsia" w:ascii="仿宋_GB2312" w:eastAsia="仿宋_GB2312"/>
          <w:sz w:val="32"/>
          <w:szCs w:val="32"/>
        </w:rPr>
        <w:t xml:space="preserve"> 市</w:t>
      </w:r>
      <w:r>
        <w:rPr>
          <w:rFonts w:hint="eastAsia" w:ascii="仿宋_GB2312" w:eastAsia="仿宋_GB2312"/>
          <w:sz w:val="32"/>
          <w:szCs w:val="32"/>
          <w:lang w:eastAsia="zh-CN"/>
        </w:rPr>
        <w:t>文化行政主管部门</w:t>
      </w:r>
      <w:r>
        <w:rPr>
          <w:rFonts w:hint="eastAsia" w:ascii="仿宋_GB2312" w:eastAsia="仿宋_GB2312"/>
          <w:sz w:val="32"/>
          <w:szCs w:val="32"/>
        </w:rPr>
        <w:t>应当采取下列措施，支持</w:t>
      </w:r>
      <w:r>
        <w:rPr>
          <w:rFonts w:hint="eastAsia" w:ascii="仿宋_GB2312" w:eastAsia="仿宋_GB2312"/>
          <w:sz w:val="32"/>
          <w:szCs w:val="32"/>
          <w:lang w:eastAsia="zh-CN"/>
        </w:rPr>
        <w:t>市</w:t>
      </w:r>
      <w:r>
        <w:rPr>
          <w:rFonts w:hint="eastAsia" w:ascii="仿宋_GB2312" w:eastAsia="仿宋_GB2312"/>
          <w:sz w:val="32"/>
          <w:szCs w:val="32"/>
        </w:rPr>
        <w:t>级非物质文化遗产代表性传承人开展传承传播等活动：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提供必要的经费资助其开展授徒、传艺、交流等活动；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指导、支持其开展非物质文化遗产的记录、整理、建档、研究、出版、展览展示展演等活动；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eastAsia="zh-CN"/>
        </w:rPr>
        <w:t>三</w:t>
      </w:r>
      <w:r>
        <w:rPr>
          <w:rFonts w:hint="eastAsia" w:ascii="仿宋_GB2312" w:eastAsia="仿宋_GB2312"/>
          <w:sz w:val="32"/>
          <w:szCs w:val="32"/>
        </w:rPr>
        <w:t>）鼓励和支持其参加学习、培训和参与社会公益活动；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eastAsia="zh-CN"/>
        </w:rPr>
        <w:t>四</w:t>
      </w:r>
      <w:r>
        <w:rPr>
          <w:rFonts w:hint="eastAsia" w:ascii="仿宋_GB2312" w:eastAsia="仿宋_GB2312"/>
          <w:sz w:val="32"/>
          <w:szCs w:val="32"/>
        </w:rPr>
        <w:t>）支持其开展传承、传播等活动的其他措施。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对无经济收入来源、生活确有困难的</w:t>
      </w:r>
      <w:r>
        <w:rPr>
          <w:rFonts w:hint="eastAsia" w:ascii="仿宋_GB2312" w:eastAsia="仿宋_GB2312"/>
          <w:sz w:val="32"/>
          <w:szCs w:val="32"/>
          <w:lang w:eastAsia="zh-CN"/>
        </w:rPr>
        <w:t>市</w:t>
      </w:r>
      <w:r>
        <w:rPr>
          <w:rFonts w:hint="eastAsia" w:ascii="仿宋_GB2312" w:eastAsia="仿宋_GB2312"/>
          <w:sz w:val="32"/>
          <w:szCs w:val="32"/>
        </w:rPr>
        <w:t>级</w:t>
      </w:r>
      <w:r>
        <w:rPr>
          <w:rFonts w:hint="eastAsia" w:ascii="仿宋_GB2312" w:eastAsia="仿宋_GB2312"/>
          <w:sz w:val="32"/>
          <w:szCs w:val="32"/>
          <w:lang w:eastAsia="zh-CN"/>
        </w:rPr>
        <w:t>以上</w:t>
      </w:r>
      <w:r>
        <w:rPr>
          <w:rFonts w:hint="eastAsia" w:ascii="仿宋_GB2312" w:eastAsia="仿宋_GB2312"/>
          <w:sz w:val="32"/>
          <w:szCs w:val="32"/>
        </w:rPr>
        <w:t>非物质文化遗产代表性传承人，市</w:t>
      </w:r>
      <w:r>
        <w:rPr>
          <w:rFonts w:hint="eastAsia" w:ascii="仿宋_GB2312" w:eastAsia="仿宋_GB2312"/>
          <w:sz w:val="32"/>
          <w:szCs w:val="32"/>
          <w:lang w:eastAsia="zh-CN"/>
        </w:rPr>
        <w:t>文化行政主管部门</w:t>
      </w:r>
      <w:r>
        <w:rPr>
          <w:rFonts w:hint="eastAsia" w:ascii="仿宋_GB2312" w:eastAsia="仿宋_GB2312"/>
          <w:sz w:val="32"/>
          <w:szCs w:val="32"/>
        </w:rPr>
        <w:t>应当协调有关部门积极创造条件，并鼓励社会组织和个人提供资助，保障其基本生活需求。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w:t>
      </w:r>
      <w:r>
        <w:rPr>
          <w:rFonts w:hint="eastAsia" w:ascii="仿宋_GB2312" w:eastAsia="仿宋_GB2312"/>
          <w:b/>
          <w:bCs/>
          <w:sz w:val="32"/>
          <w:szCs w:val="32"/>
          <w:lang w:eastAsia="zh-CN"/>
        </w:rPr>
        <w:t>二十</w:t>
      </w:r>
      <w:r>
        <w:rPr>
          <w:rFonts w:hint="eastAsia" w:ascii="仿宋_GB2312" w:eastAsia="仿宋_GB2312"/>
          <w:b/>
          <w:bCs/>
          <w:sz w:val="32"/>
          <w:szCs w:val="32"/>
        </w:rPr>
        <w:t>条</w:t>
      </w:r>
      <w:r>
        <w:rPr>
          <w:rFonts w:hint="eastAsia" w:ascii="仿宋_GB2312" w:eastAsia="仿宋_GB2312"/>
          <w:sz w:val="32"/>
          <w:szCs w:val="32"/>
        </w:rPr>
        <w:t xml:space="preserve"> 建立</w:t>
      </w:r>
      <w:r>
        <w:rPr>
          <w:rFonts w:hint="eastAsia" w:ascii="仿宋_GB2312" w:eastAsia="仿宋_GB2312"/>
          <w:sz w:val="32"/>
          <w:szCs w:val="32"/>
          <w:lang w:eastAsia="zh-CN"/>
        </w:rPr>
        <w:t>市</w:t>
      </w:r>
      <w:r>
        <w:rPr>
          <w:rFonts w:hint="eastAsia" w:ascii="仿宋_GB2312" w:eastAsia="仿宋_GB2312"/>
          <w:sz w:val="32"/>
          <w:szCs w:val="32"/>
        </w:rPr>
        <w:t>级非物质文化遗产代表性传承人评估制度，</w:t>
      </w:r>
      <w:r>
        <w:rPr>
          <w:rFonts w:hint="eastAsia" w:ascii="仿宋_GB2312" w:eastAsia="仿宋_GB2312"/>
          <w:sz w:val="32"/>
          <w:szCs w:val="32"/>
          <w:lang w:eastAsia="zh-CN"/>
        </w:rPr>
        <w:t>每年</w:t>
      </w:r>
      <w:r>
        <w:rPr>
          <w:rFonts w:hint="eastAsia" w:ascii="仿宋_GB2312" w:eastAsia="仿宋_GB2312"/>
          <w:sz w:val="32"/>
          <w:szCs w:val="32"/>
        </w:rPr>
        <w:t>对</w:t>
      </w:r>
      <w:r>
        <w:rPr>
          <w:rFonts w:hint="eastAsia" w:ascii="仿宋_GB2312" w:eastAsia="仿宋_GB2312"/>
          <w:sz w:val="32"/>
          <w:szCs w:val="32"/>
          <w:lang w:eastAsia="zh-CN"/>
        </w:rPr>
        <w:t>市</w:t>
      </w:r>
      <w:r>
        <w:rPr>
          <w:rFonts w:hint="eastAsia" w:ascii="仿宋_GB2312" w:eastAsia="仿宋_GB2312"/>
          <w:sz w:val="32"/>
          <w:szCs w:val="32"/>
        </w:rPr>
        <w:t>级非物质文化遗产代表性传承人传承活动情况进行评估。</w:t>
      </w:r>
      <w:r>
        <w:rPr>
          <w:rFonts w:hint="eastAsia" w:ascii="仿宋_GB2312" w:eastAsia="仿宋_GB2312"/>
          <w:sz w:val="32"/>
          <w:szCs w:val="32"/>
          <w:lang w:eastAsia="zh-CN"/>
        </w:rPr>
        <w:t>市文化馆（市</w:t>
      </w:r>
      <w:r>
        <w:rPr>
          <w:rFonts w:hint="eastAsia" w:ascii="仿宋_GB2312" w:eastAsia="仿宋_GB2312"/>
          <w:sz w:val="32"/>
          <w:szCs w:val="32"/>
        </w:rPr>
        <w:t>非物质文化遗产保护中心</w:t>
      </w:r>
      <w:r>
        <w:rPr>
          <w:rFonts w:hint="eastAsia" w:ascii="仿宋_GB2312" w:eastAsia="仿宋_GB2312"/>
          <w:sz w:val="32"/>
          <w:szCs w:val="32"/>
          <w:lang w:eastAsia="zh-CN"/>
        </w:rPr>
        <w:t>）</w:t>
      </w:r>
      <w:r>
        <w:rPr>
          <w:rFonts w:hint="eastAsia" w:ascii="仿宋_GB2312" w:eastAsia="仿宋_GB2312"/>
          <w:sz w:val="32"/>
          <w:szCs w:val="32"/>
        </w:rPr>
        <w:t>应当于每年</w:t>
      </w:r>
      <w:r>
        <w:rPr>
          <w:rFonts w:hint="eastAsia" w:ascii="仿宋_GB2312" w:eastAsia="仿宋_GB2312"/>
          <w:sz w:val="32"/>
          <w:szCs w:val="32"/>
          <w:lang w:val="en-US" w:eastAsia="zh-CN"/>
        </w:rPr>
        <w:t>3</w:t>
      </w:r>
      <w:r>
        <w:rPr>
          <w:rFonts w:hint="eastAsia" w:ascii="仿宋_GB2312" w:eastAsia="仿宋_GB2312"/>
          <w:sz w:val="32"/>
          <w:szCs w:val="32"/>
        </w:rPr>
        <w:t>月30日前对上一年度</w:t>
      </w:r>
      <w:r>
        <w:rPr>
          <w:rFonts w:hint="eastAsia" w:ascii="仿宋_GB2312" w:eastAsia="仿宋_GB2312"/>
          <w:sz w:val="32"/>
          <w:szCs w:val="32"/>
          <w:lang w:eastAsia="zh-CN"/>
        </w:rPr>
        <w:t>市</w:t>
      </w:r>
      <w:r>
        <w:rPr>
          <w:rFonts w:hint="eastAsia" w:ascii="仿宋_GB2312" w:eastAsia="仿宋_GB2312"/>
          <w:sz w:val="32"/>
          <w:szCs w:val="32"/>
        </w:rPr>
        <w:t>级非物质文化遗产代表性传承人义务履行和传承补助经费使用等情况进行评估，形成评估报告，报市</w:t>
      </w:r>
      <w:r>
        <w:rPr>
          <w:rFonts w:hint="eastAsia" w:ascii="仿宋_GB2312" w:eastAsia="仿宋_GB2312"/>
          <w:sz w:val="32"/>
          <w:szCs w:val="32"/>
          <w:lang w:eastAsia="zh-CN"/>
        </w:rPr>
        <w:t>文化行政主管部门</w:t>
      </w:r>
      <w:r>
        <w:rPr>
          <w:rFonts w:hint="eastAsia" w:ascii="仿宋_GB2312" w:eastAsia="仿宋_GB2312"/>
          <w:sz w:val="32"/>
          <w:szCs w:val="32"/>
        </w:rPr>
        <w:t>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评估结果作为享有</w:t>
      </w:r>
      <w:r>
        <w:rPr>
          <w:rFonts w:hint="eastAsia" w:ascii="仿宋_GB2312" w:eastAsia="仿宋_GB2312"/>
          <w:sz w:val="32"/>
          <w:szCs w:val="32"/>
          <w:lang w:eastAsia="zh-CN"/>
        </w:rPr>
        <w:t>市</w:t>
      </w:r>
      <w:r>
        <w:rPr>
          <w:rFonts w:hint="eastAsia" w:ascii="仿宋_GB2312" w:eastAsia="仿宋_GB2312"/>
          <w:sz w:val="32"/>
          <w:szCs w:val="32"/>
        </w:rPr>
        <w:t>级非物质文化遗产代表性传承人资格、给予传承补助的主要依据。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w:t>
      </w:r>
      <w:r>
        <w:rPr>
          <w:rFonts w:hint="eastAsia" w:ascii="仿宋_GB2312" w:eastAsia="仿宋_GB2312"/>
          <w:b/>
          <w:bCs/>
          <w:sz w:val="32"/>
          <w:szCs w:val="32"/>
          <w:lang w:eastAsia="zh-CN"/>
        </w:rPr>
        <w:t>二十一</w:t>
      </w:r>
      <w:r>
        <w:rPr>
          <w:rFonts w:hint="eastAsia" w:ascii="仿宋_GB2312" w:eastAsia="仿宋_GB2312"/>
          <w:b/>
          <w:bCs/>
          <w:sz w:val="32"/>
          <w:szCs w:val="32"/>
        </w:rPr>
        <w:t>条</w:t>
      </w:r>
      <w:r>
        <w:rPr>
          <w:rFonts w:hint="eastAsia" w:ascii="仿宋_GB2312" w:eastAsia="仿宋_GB2312"/>
          <w:sz w:val="32"/>
          <w:szCs w:val="32"/>
        </w:rPr>
        <w:t xml:space="preserve"> 有下列情形之一的，</w:t>
      </w:r>
      <w:r>
        <w:rPr>
          <w:rFonts w:hint="eastAsia" w:ascii="仿宋_GB2312" w:eastAsia="仿宋_GB2312"/>
          <w:sz w:val="32"/>
          <w:szCs w:val="32"/>
          <w:lang w:eastAsia="zh-CN"/>
        </w:rPr>
        <w:t>市文化馆（市</w:t>
      </w:r>
      <w:r>
        <w:rPr>
          <w:rFonts w:hint="eastAsia" w:ascii="仿宋_GB2312" w:eastAsia="仿宋_GB2312"/>
          <w:sz w:val="32"/>
          <w:szCs w:val="32"/>
        </w:rPr>
        <w:t>非物质文化遗产保护中心</w:t>
      </w:r>
      <w:r>
        <w:rPr>
          <w:rFonts w:hint="eastAsia" w:ascii="仿宋_GB2312" w:eastAsia="仿宋_GB2312"/>
          <w:sz w:val="32"/>
          <w:szCs w:val="32"/>
          <w:lang w:eastAsia="zh-CN"/>
        </w:rPr>
        <w:t>）</w:t>
      </w:r>
      <w:r>
        <w:rPr>
          <w:rFonts w:hint="eastAsia" w:ascii="仿宋_GB2312" w:eastAsia="仿宋_GB2312"/>
          <w:sz w:val="32"/>
          <w:szCs w:val="32"/>
        </w:rPr>
        <w:t>核实后，报市</w:t>
      </w:r>
      <w:r>
        <w:rPr>
          <w:rFonts w:hint="eastAsia" w:ascii="仿宋_GB2312" w:eastAsia="仿宋_GB2312"/>
          <w:sz w:val="32"/>
          <w:szCs w:val="32"/>
          <w:lang w:eastAsia="zh-CN"/>
        </w:rPr>
        <w:t>文化行政主管部门</w:t>
      </w:r>
      <w:r>
        <w:rPr>
          <w:rFonts w:hint="eastAsia" w:ascii="仿宋_GB2312" w:eastAsia="仿宋_GB2312"/>
          <w:sz w:val="32"/>
          <w:szCs w:val="32"/>
        </w:rPr>
        <w:t>批准，取消</w:t>
      </w:r>
      <w:r>
        <w:rPr>
          <w:rFonts w:hint="eastAsia" w:ascii="仿宋_GB2312" w:eastAsia="仿宋_GB2312"/>
          <w:sz w:val="32"/>
          <w:szCs w:val="32"/>
          <w:lang w:eastAsia="zh-CN"/>
        </w:rPr>
        <w:t>市</w:t>
      </w:r>
      <w:r>
        <w:rPr>
          <w:rFonts w:hint="eastAsia" w:ascii="仿宋_GB2312" w:eastAsia="仿宋_GB2312"/>
          <w:sz w:val="32"/>
          <w:szCs w:val="32"/>
        </w:rPr>
        <w:t>级代表性传承人资格，重新认定该项目的</w:t>
      </w:r>
      <w:r>
        <w:rPr>
          <w:rFonts w:hint="eastAsia" w:ascii="仿宋_GB2312" w:eastAsia="仿宋_GB2312"/>
          <w:sz w:val="32"/>
          <w:szCs w:val="32"/>
          <w:lang w:eastAsia="zh-CN"/>
        </w:rPr>
        <w:t>市</w:t>
      </w:r>
      <w:r>
        <w:rPr>
          <w:rFonts w:hint="eastAsia" w:ascii="仿宋_GB2312" w:eastAsia="仿宋_GB2312"/>
          <w:sz w:val="32"/>
          <w:szCs w:val="32"/>
        </w:rPr>
        <w:t>级代表性传承人：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（一）丧失中华人民共和国国籍或法人资格，或长期不在所在地传承非物质文化遗产项目，不在本省流布地居住、工作的；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（二）采取弄虚作假等不正当手段取得资格的；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（三）无正当理由不履行义务的；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（四）连续两次评估不合格的；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（五）违反法律法规或违背社会公德，造成重大不良社会影响的；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（六）因客观原因丧失传承能力的；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（七）自愿申请放弃</w:t>
      </w:r>
      <w:r>
        <w:rPr>
          <w:rFonts w:hint="eastAsia" w:ascii="仿宋_GB2312" w:eastAsia="仿宋_GB2312"/>
          <w:sz w:val="32"/>
          <w:szCs w:val="32"/>
          <w:lang w:eastAsia="zh-CN"/>
        </w:rPr>
        <w:t>市</w:t>
      </w:r>
      <w:r>
        <w:rPr>
          <w:rFonts w:hint="eastAsia" w:ascii="仿宋_GB2312" w:eastAsia="仿宋_GB2312"/>
          <w:sz w:val="32"/>
          <w:szCs w:val="32"/>
        </w:rPr>
        <w:t>级传承人资格的。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第二十</w:t>
      </w:r>
      <w:r>
        <w:rPr>
          <w:rFonts w:hint="eastAsia" w:ascii="仿宋_GB2312" w:eastAsia="仿宋_GB2312"/>
          <w:b/>
          <w:bCs/>
          <w:sz w:val="32"/>
          <w:szCs w:val="32"/>
          <w:lang w:eastAsia="zh-CN"/>
        </w:rPr>
        <w:t>二</w:t>
      </w:r>
      <w:r>
        <w:rPr>
          <w:rFonts w:hint="eastAsia" w:ascii="仿宋_GB2312" w:eastAsia="仿宋_GB2312"/>
          <w:b/>
          <w:bCs/>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市</w:t>
      </w:r>
      <w:r>
        <w:rPr>
          <w:rFonts w:hint="eastAsia" w:ascii="仿宋_GB2312" w:eastAsia="仿宋_GB2312"/>
          <w:sz w:val="32"/>
          <w:szCs w:val="32"/>
        </w:rPr>
        <w:t>级非物质文化遗产代表性传承人去世的，市</w:t>
      </w:r>
      <w:r>
        <w:rPr>
          <w:rFonts w:hint="eastAsia" w:ascii="仿宋_GB2312" w:eastAsia="仿宋_GB2312"/>
          <w:sz w:val="32"/>
          <w:szCs w:val="32"/>
          <w:lang w:eastAsia="zh-CN"/>
        </w:rPr>
        <w:t>文化行政主管部门、市文化馆（市</w:t>
      </w:r>
      <w:r>
        <w:rPr>
          <w:rFonts w:hint="eastAsia" w:ascii="仿宋_GB2312" w:eastAsia="仿宋_GB2312"/>
          <w:sz w:val="32"/>
          <w:szCs w:val="32"/>
        </w:rPr>
        <w:t>非物质文化遗产保护中心</w:t>
      </w:r>
      <w:r>
        <w:rPr>
          <w:rFonts w:hint="eastAsia" w:ascii="仿宋_GB2312" w:eastAsia="仿宋_GB2312"/>
          <w:sz w:val="32"/>
          <w:szCs w:val="32"/>
          <w:lang w:eastAsia="zh-CN"/>
        </w:rPr>
        <w:t>）</w:t>
      </w:r>
      <w:r>
        <w:rPr>
          <w:rFonts w:hint="eastAsia" w:ascii="仿宋_GB2312" w:eastAsia="仿宋_GB2312"/>
          <w:sz w:val="32"/>
          <w:szCs w:val="32"/>
        </w:rPr>
        <w:t>，应当采取适当方式表示哀悼，组织开展传承人传承事迹等宣传报道</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ascii="仿宋_GB2312" w:eastAsia="仿宋_GB2312"/>
          <w:sz w:val="32"/>
          <w:szCs w:val="32"/>
        </w:rPr>
      </w:pPr>
      <w:r>
        <w:rPr>
          <w:rFonts w:hint="eastAsia" w:ascii="仿宋_GB2312" w:eastAsia="仿宋_GB2312"/>
          <w:b/>
          <w:bCs/>
          <w:sz w:val="32"/>
          <w:szCs w:val="32"/>
        </w:rPr>
        <w:t>第二十</w:t>
      </w:r>
      <w:r>
        <w:rPr>
          <w:rFonts w:hint="eastAsia" w:ascii="仿宋_GB2312" w:eastAsia="仿宋_GB2312"/>
          <w:b/>
          <w:bCs/>
          <w:sz w:val="32"/>
          <w:szCs w:val="32"/>
          <w:lang w:eastAsia="zh-CN"/>
        </w:rPr>
        <w:t>三</w:t>
      </w:r>
      <w:r>
        <w:rPr>
          <w:rFonts w:hint="eastAsia" w:ascii="仿宋_GB2312" w:eastAsia="仿宋_GB2312"/>
          <w:b/>
          <w:bCs/>
          <w:sz w:val="32"/>
          <w:szCs w:val="32"/>
        </w:rPr>
        <w:t>条</w:t>
      </w:r>
      <w:r>
        <w:rPr>
          <w:rFonts w:hint="eastAsia" w:ascii="仿宋_GB2312" w:eastAsia="仿宋_GB2312"/>
          <w:sz w:val="32"/>
          <w:szCs w:val="32"/>
        </w:rPr>
        <w:t xml:space="preserve"> 本</w:t>
      </w:r>
      <w:r>
        <w:rPr>
          <w:rFonts w:hint="eastAsia" w:ascii="仿宋_GB2312" w:eastAsia="仿宋_GB2312"/>
          <w:sz w:val="32"/>
          <w:szCs w:val="32"/>
          <w:lang w:eastAsia="zh-CN"/>
        </w:rPr>
        <w:t>试行</w:t>
      </w:r>
      <w:r>
        <w:rPr>
          <w:rFonts w:hint="eastAsia" w:ascii="仿宋_GB2312" w:eastAsia="仿宋_GB2312"/>
          <w:sz w:val="32"/>
          <w:szCs w:val="32"/>
        </w:rPr>
        <w:t>办法由</w:t>
      </w:r>
      <w:r>
        <w:rPr>
          <w:rFonts w:hint="eastAsia" w:ascii="仿宋_GB2312" w:eastAsia="仿宋_GB2312"/>
          <w:sz w:val="32"/>
          <w:szCs w:val="32"/>
          <w:lang w:eastAsia="zh-CN"/>
        </w:rPr>
        <w:t>市文化行政主管部门</w:t>
      </w:r>
      <w:r>
        <w:rPr>
          <w:rFonts w:hint="eastAsia" w:ascii="仿宋_GB2312" w:eastAsia="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第二十</w:t>
      </w:r>
      <w:r>
        <w:rPr>
          <w:rFonts w:hint="eastAsia" w:ascii="仿宋_GB2312" w:eastAsia="仿宋_GB2312"/>
          <w:b/>
          <w:bCs/>
          <w:sz w:val="32"/>
          <w:szCs w:val="32"/>
          <w:lang w:eastAsia="zh-CN"/>
        </w:rPr>
        <w:t>四</w:t>
      </w:r>
      <w:r>
        <w:rPr>
          <w:rFonts w:hint="eastAsia" w:ascii="仿宋_GB2312" w:eastAsia="仿宋_GB2312"/>
          <w:b/>
          <w:bCs/>
          <w:sz w:val="32"/>
          <w:szCs w:val="32"/>
        </w:rPr>
        <w:t>条</w:t>
      </w:r>
      <w:r>
        <w:rPr>
          <w:rFonts w:hint="eastAsia" w:ascii="仿宋_GB2312" w:eastAsia="仿宋_GB2312"/>
          <w:b/>
          <w:bCs/>
          <w:sz w:val="32"/>
          <w:szCs w:val="32"/>
          <w:lang w:val="en-US" w:eastAsia="zh-CN"/>
        </w:rPr>
        <w:t xml:space="preserve"> </w:t>
      </w:r>
      <w:r>
        <w:rPr>
          <w:rFonts w:hint="eastAsia" w:ascii="仿宋_GB2312" w:eastAsia="仿宋_GB2312"/>
          <w:sz w:val="32"/>
          <w:szCs w:val="32"/>
        </w:rPr>
        <w:t>本</w:t>
      </w:r>
      <w:r>
        <w:rPr>
          <w:rFonts w:hint="eastAsia" w:ascii="仿宋_GB2312" w:eastAsia="仿宋_GB2312"/>
          <w:sz w:val="32"/>
          <w:szCs w:val="32"/>
          <w:lang w:eastAsia="zh-CN"/>
        </w:rPr>
        <w:t>试行</w:t>
      </w:r>
      <w:r>
        <w:rPr>
          <w:rFonts w:hint="eastAsia" w:ascii="仿宋_GB2312" w:eastAsia="仿宋_GB2312"/>
          <w:sz w:val="32"/>
          <w:szCs w:val="32"/>
        </w:rPr>
        <w:t>办法自</w:t>
      </w:r>
      <w:r>
        <w:rPr>
          <w:rFonts w:hint="eastAsia" w:ascii="仿宋_GB2312" w:eastAsia="仿宋_GB2312"/>
          <w:sz w:val="32"/>
          <w:szCs w:val="32"/>
          <w:lang w:eastAsia="zh-CN"/>
        </w:rPr>
        <w:t>发布之日</w:t>
      </w:r>
      <w:r>
        <w:rPr>
          <w:rFonts w:hint="eastAsia" w:ascii="仿宋_GB2312" w:eastAsia="仿宋_GB2312"/>
          <w:sz w:val="32"/>
          <w:szCs w:val="32"/>
        </w:rPr>
        <w:t>起</w:t>
      </w:r>
      <w:r>
        <w:rPr>
          <w:rFonts w:hint="eastAsia" w:ascii="仿宋_GB2312" w:eastAsia="仿宋_GB2312"/>
          <w:sz w:val="32"/>
          <w:szCs w:val="32"/>
          <w:lang w:eastAsia="zh-CN"/>
        </w:rPr>
        <w:t>实施，期限四年</w:t>
      </w:r>
      <w:r>
        <w:rPr>
          <w:rFonts w:hint="eastAsia" w:ascii="仿宋_GB2312" w:eastAsia="仿宋_GB2312"/>
          <w:sz w:val="32"/>
          <w:szCs w:val="32"/>
        </w:rPr>
        <w:t>。</w:t>
      </w:r>
    </w:p>
    <w:sectPr>
      <w:footerReference r:id="rId3" w:type="default"/>
      <w:pgSz w:w="11906" w:h="16838"/>
      <w:pgMar w:top="2098" w:right="1417"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lang w:val="en-US" w:eastAsia="zh-CN"/>
                            </w:rPr>
                          </w:pPr>
                          <w:r>
                            <w:rPr>
                              <w:rFonts w:hint="eastAsia" w:asciiTheme="minorEastAsia" w:hAnsiTheme="minorEastAsia" w:eastAsiaTheme="minorEastAsia" w:cstheme="minorEastAsia"/>
                              <w:sz w:val="28"/>
                            </w:rPr>
                            <w:fldChar w:fldCharType="begin"/>
                          </w:r>
                          <w:r>
                            <w:rPr>
                              <w:rFonts w:hint="eastAsia" w:asciiTheme="minorEastAsia" w:hAnsiTheme="minorEastAsia" w:eastAsiaTheme="minorEastAsia" w:cstheme="minorEastAsia"/>
                              <w:sz w:val="28"/>
                            </w:rPr>
                            <w:instrText xml:space="preserve"> PAGE  \* MERGEFORMAT </w:instrText>
                          </w:r>
                          <w:r>
                            <w:rPr>
                              <w:rFonts w:hint="eastAsia" w:asciiTheme="minorEastAsia" w:hAnsiTheme="minorEastAsia" w:eastAsiaTheme="minorEastAsia" w:cstheme="minorEastAsia"/>
                              <w:sz w:val="28"/>
                            </w:rPr>
                            <w:fldChar w:fldCharType="separate"/>
                          </w:r>
                          <w:r>
                            <w:rPr>
                              <w:rFonts w:hint="eastAsia" w:asciiTheme="minorEastAsia" w:hAnsiTheme="minorEastAsia" w:eastAsiaTheme="minorEastAsia" w:cstheme="minorEastAsia"/>
                              <w:sz w:val="28"/>
                            </w:rPr>
                            <w:t>1</w:t>
                          </w:r>
                          <w:r>
                            <w:rPr>
                              <w:rFonts w:hint="eastAsia" w:asciiTheme="minorEastAsia" w:hAnsiTheme="minorEastAsia" w:eastAsiaTheme="minorEastAsia" w:cstheme="minorEastAsia"/>
                              <w:sz w:val="28"/>
                            </w:rPr>
                            <w:fldChar w:fldCharType="end"/>
                          </w:r>
                        </w:p>
                      </w:txbxContent>
                    </wps:txbx>
                    <wps:bodyPr vert="horz" wrap="none" lIns="0" tIns="0" rIns="0" bIns="0" anchor="t" anchorCtr="false" upright="fals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G3+Jy3KAQAAfgMAAA4AAAAA&#10;AAAAAQAgAAAANAEAAGRycy9lMm9Eb2MueG1sUEsFBgAAAAAGAAYAWQEAAHAFA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lang w:val="en-US" w:eastAsia="zh-CN"/>
                      </w:rPr>
                    </w:pPr>
                    <w:r>
                      <w:rPr>
                        <w:rFonts w:hint="eastAsia" w:asciiTheme="minorEastAsia" w:hAnsiTheme="minorEastAsia" w:eastAsiaTheme="minorEastAsia" w:cstheme="minorEastAsia"/>
                        <w:sz w:val="28"/>
                      </w:rPr>
                      <w:fldChar w:fldCharType="begin"/>
                    </w:r>
                    <w:r>
                      <w:rPr>
                        <w:rFonts w:hint="eastAsia" w:asciiTheme="minorEastAsia" w:hAnsiTheme="minorEastAsia" w:eastAsiaTheme="minorEastAsia" w:cstheme="minorEastAsia"/>
                        <w:sz w:val="28"/>
                      </w:rPr>
                      <w:instrText xml:space="preserve"> PAGE  \* MERGEFORMAT </w:instrText>
                    </w:r>
                    <w:r>
                      <w:rPr>
                        <w:rFonts w:hint="eastAsia" w:asciiTheme="minorEastAsia" w:hAnsiTheme="minorEastAsia" w:eastAsiaTheme="minorEastAsia" w:cstheme="minorEastAsia"/>
                        <w:sz w:val="28"/>
                      </w:rPr>
                      <w:fldChar w:fldCharType="separate"/>
                    </w:r>
                    <w:r>
                      <w:rPr>
                        <w:rFonts w:hint="eastAsia" w:asciiTheme="minorEastAsia" w:hAnsiTheme="minorEastAsia" w:eastAsiaTheme="minorEastAsia" w:cstheme="minorEastAsia"/>
                        <w:sz w:val="28"/>
                      </w:rPr>
                      <w:t>1</w:t>
                    </w:r>
                    <w:r>
                      <w:rPr>
                        <w:rFonts w:hint="eastAsia" w:asciiTheme="minorEastAsia" w:hAnsiTheme="minorEastAsia" w:eastAsiaTheme="minorEastAsia" w:cstheme="minorEastAsia"/>
                        <w:sz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2MzFkN2E0NWQ2MWU5ZTA0ODM4NjcyMzJjMTMxM2UifQ=="/>
  </w:docVars>
  <w:rsids>
    <w:rsidRoot w:val="00A86CBF"/>
    <w:rsid w:val="005A287B"/>
    <w:rsid w:val="007625C7"/>
    <w:rsid w:val="00A86CBF"/>
    <w:rsid w:val="02A34F56"/>
    <w:rsid w:val="02B22D40"/>
    <w:rsid w:val="05290B83"/>
    <w:rsid w:val="0CED653C"/>
    <w:rsid w:val="10C8678C"/>
    <w:rsid w:val="15B24E46"/>
    <w:rsid w:val="19324427"/>
    <w:rsid w:val="1A514E21"/>
    <w:rsid w:val="1AD27F8C"/>
    <w:rsid w:val="1B960A64"/>
    <w:rsid w:val="1E2E46BF"/>
    <w:rsid w:val="21202664"/>
    <w:rsid w:val="21A26E14"/>
    <w:rsid w:val="26C12965"/>
    <w:rsid w:val="27365509"/>
    <w:rsid w:val="27B02000"/>
    <w:rsid w:val="287265EE"/>
    <w:rsid w:val="2AB13A08"/>
    <w:rsid w:val="2B8247D2"/>
    <w:rsid w:val="32AD7620"/>
    <w:rsid w:val="33035D75"/>
    <w:rsid w:val="39667E4C"/>
    <w:rsid w:val="3BC74A4B"/>
    <w:rsid w:val="41EF37D2"/>
    <w:rsid w:val="42B775C7"/>
    <w:rsid w:val="4A297978"/>
    <w:rsid w:val="4B9E32DC"/>
    <w:rsid w:val="4F717CEE"/>
    <w:rsid w:val="52306DE3"/>
    <w:rsid w:val="560E6223"/>
    <w:rsid w:val="57F66044"/>
    <w:rsid w:val="5C1C45D6"/>
    <w:rsid w:val="5E146C58"/>
    <w:rsid w:val="5E510478"/>
    <w:rsid w:val="5E543CA3"/>
    <w:rsid w:val="5EFDEF0A"/>
    <w:rsid w:val="5FED555F"/>
    <w:rsid w:val="606F1089"/>
    <w:rsid w:val="60DC0A09"/>
    <w:rsid w:val="63B67B06"/>
    <w:rsid w:val="67630A18"/>
    <w:rsid w:val="6AE10DD5"/>
    <w:rsid w:val="6EE025C2"/>
    <w:rsid w:val="6FB24AEE"/>
    <w:rsid w:val="70684A3D"/>
    <w:rsid w:val="73D51803"/>
    <w:rsid w:val="73DE4104"/>
    <w:rsid w:val="74DB6631"/>
    <w:rsid w:val="78194E59"/>
    <w:rsid w:val="79AE0B68"/>
    <w:rsid w:val="7A1E1FD0"/>
    <w:rsid w:val="7B4A5522"/>
    <w:rsid w:val="7D167B79"/>
    <w:rsid w:val="7DDC134B"/>
    <w:rsid w:val="7DE95316"/>
    <w:rsid w:val="7E5075A8"/>
    <w:rsid w:val="ABEF4DC8"/>
    <w:rsid w:val="DFF75298"/>
    <w:rsid w:val="EF7FD7FF"/>
    <w:rsid w:val="F9EF23D1"/>
    <w:rsid w:val="FFFF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3344</Words>
  <Characters>3348</Characters>
  <Lines>25</Lines>
  <Paragraphs>7</Paragraphs>
  <TotalTime>6</TotalTime>
  <ScaleCrop>false</ScaleCrop>
  <LinksUpToDate>false</LinksUpToDate>
  <CharactersWithSpaces>3486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2022-11-04T19:14:00Z</dcterms:created>
  <dc:creator>Administrator</dc:creator>
  <cp:lastModifiedBy>user</cp:lastModifiedBy>
  <cp:lastPrinted>2023-11-06T17:24:25Z</cp:lastPrinted>
  <dcterms:modified xsi:type="dcterms:W3CDTF">2023-11-06T17:24:28Z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DC8B473C0EE74F569E64D47BF2D5429B</vt:lpwstr>
  </property>
</Properties>
</file>