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3</w:t>
      </w:r>
    </w:p>
    <w:p>
      <w:pPr>
        <w:widowControl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</w:p>
    <w:p>
      <w:pPr>
        <w:widowControl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中央支持地方公共文化服务体系建设补助资金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（第二批）</w:t>
      </w: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-</w:t>
      </w:r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戏曲公益性演出（濒危剧种免费或低票价演出）绩效自评报告</w:t>
      </w:r>
    </w:p>
    <w:p>
      <w:pPr>
        <w:widowControl w:val="0"/>
        <w:spacing w:line="560" w:lineRule="exact"/>
        <w:ind w:firstLine="642" w:firstLineChars="200"/>
        <w:jc w:val="both"/>
        <w:rPr>
          <w:rFonts w:ascii="仿宋" w:hAnsi="仿宋" w:eastAsia="仿宋" w:cs="黑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一、绩效目标分解下达情况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2022年2月下达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中央支持地方公共文化服务体系建设补助资金--戏曲公益性演出（濒危剧种免费或低票价演出）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50万元至我单位，用于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戏曲公益性演出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100场，每场补贴0.5万元，改善儋州山歌的生存发展状况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</w:rPr>
        <w:t>单位自评分</w:t>
      </w:r>
      <w:r>
        <w:rPr>
          <w:rFonts w:hint="eastAsia" w:ascii="仿宋_GB2312" w:hAnsi="仿宋_GB2312" w:cs="仿宋_GB2312"/>
          <w:lang w:val="en-US" w:eastAsia="zh-CN"/>
        </w:rPr>
        <w:t>为100分，</w:t>
      </w:r>
      <w:r>
        <w:rPr>
          <w:rFonts w:hint="eastAsia" w:ascii="仿宋_GB2312" w:hAnsi="仿宋_GB2312" w:eastAsia="仿宋_GB2312" w:cs="仿宋_GB2312"/>
        </w:rPr>
        <w:t>评估等级</w:t>
      </w:r>
      <w:r>
        <w:rPr>
          <w:rFonts w:hint="eastAsia" w:ascii="仿宋_GB2312" w:hAnsi="仿宋_GB2312" w:cs="仿宋_GB231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</w:rPr>
        <w:t>优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（一）资金情况分析。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2022年2月下达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中央支持地方公共文化服务体系建设补助资金--戏曲公益性演出（濒危剧种免费或低票价演出）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项目经费50万元至我单位，该项目为2022年预算项目，因受疫情影响，演出延期完成，现该项目已完成演出并验收合格，于2023年3月支付项目资金50万元。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总体绩效目标完成情况分析。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为加强对儋州山歌的保护传承力量，改善儋州山歌的生存发展状况，形成儋州山歌“有人演、有人传、有人看”的良好局面，从而丰富人民群众的文化生活，助力乡村振兴战略实施</w:t>
      </w:r>
      <w:r>
        <w:rPr>
          <w:rFonts w:hint="eastAsia" w:ascii="仿宋_GB2312" w:hAns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100场濒危戏曲剧种公益性演出</w:t>
      </w:r>
      <w:r>
        <w:rPr>
          <w:rFonts w:hint="eastAsia" w:ascii="仿宋_GB2312" w:hAnsi="仿宋_GB2312" w:cs="仿宋_GB2312"/>
          <w:lang w:eastAsia="zh-CN"/>
        </w:rPr>
        <w:t>，受</w:t>
      </w:r>
      <w:r>
        <w:rPr>
          <w:rFonts w:hint="eastAsia" w:ascii="仿宋_GB2312" w:hAnsi="仿宋_GB2312" w:cs="仿宋_GB2312"/>
          <w:lang w:val="en-US" w:eastAsia="zh-CN"/>
        </w:rPr>
        <w:t>2022年</w:t>
      </w:r>
      <w:r>
        <w:rPr>
          <w:rFonts w:hint="eastAsia" w:ascii="仿宋_GB2312" w:hAnsi="仿宋_GB2312" w:cs="仿宋_GB2312"/>
          <w:lang w:eastAsia="zh-CN"/>
        </w:rPr>
        <w:t>疫情影响，</w:t>
      </w:r>
      <w:r>
        <w:rPr>
          <w:rFonts w:hint="eastAsia" w:ascii="仿宋_GB2312" w:hAnsi="仿宋_GB2312" w:cs="仿宋_GB2312"/>
          <w:lang w:val="en-US" w:eastAsia="zh-CN"/>
        </w:rPr>
        <w:t>完成</w:t>
      </w:r>
      <w:r>
        <w:rPr>
          <w:rFonts w:hint="eastAsia" w:ascii="仿宋_GB2312" w:hAnsi="仿宋_GB2312" w:cs="仿宋_GB2312"/>
          <w:lang w:eastAsia="zh-CN"/>
        </w:rPr>
        <w:t>演出</w:t>
      </w:r>
      <w:r>
        <w:rPr>
          <w:rFonts w:hint="eastAsia" w:ascii="仿宋_GB2312" w:hAnsi="仿宋_GB2312" w:cs="仿宋_GB2312"/>
          <w:lang w:val="en-US" w:eastAsia="zh-CN"/>
        </w:rPr>
        <w:t>时间</w:t>
      </w:r>
      <w:r>
        <w:rPr>
          <w:rFonts w:hint="eastAsia" w:ascii="仿宋_GB2312" w:hAnsi="仿宋_GB2312" w:cs="仿宋_GB2312"/>
          <w:lang w:eastAsia="zh-CN"/>
        </w:rPr>
        <w:t>到</w:t>
      </w:r>
      <w:r>
        <w:rPr>
          <w:rFonts w:hint="eastAsia" w:ascii="仿宋_GB2312" w:hAnsi="仿宋_GB2312" w:cs="仿宋_GB2312"/>
          <w:lang w:val="en-US" w:eastAsia="zh-CN"/>
        </w:rPr>
        <w:t>2023年2月，演出效果良好，项目已完成验收，人民群众参与度高涨，</w:t>
      </w:r>
      <w:r>
        <w:rPr>
          <w:rFonts w:hint="eastAsia" w:ascii="仿宋_GB2312" w:hAnsi="仿宋_GB2312" w:eastAsia="仿宋_GB2312" w:cs="仿宋_GB2312"/>
        </w:rPr>
        <w:t>改善儋州山歌的生存发展状况，形成儋州山歌“有人演、有人传、有人看”的良好局面，从而丰富人民群众的文化生活，助力乡村振兴战略实施。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四、偏离绩效目标的原因和下一步改进措施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将继续强化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中央支持地方公共文化服务体系建设补助资金--戏曲公益性演出（濒危剧种免费或低票价演出）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</w:rPr>
        <w:t>和项目管理，督促指导项目推进力度，确保项目早日</w:t>
      </w:r>
      <w:r>
        <w:rPr>
          <w:rFonts w:hint="eastAsia" w:ascii="仿宋_GB2312"/>
          <w:sz w:val="32"/>
          <w:szCs w:val="32"/>
          <w:lang w:val="en-US" w:eastAsia="zh-CN"/>
        </w:rPr>
        <w:t>完成演出</w:t>
      </w:r>
      <w:r>
        <w:rPr>
          <w:rFonts w:hint="eastAsia" w:ascii="仿宋_GB2312"/>
          <w:sz w:val="32"/>
          <w:szCs w:val="32"/>
          <w:lang w:eastAsia="zh-CN"/>
        </w:rPr>
        <w:t>验收，</w:t>
      </w:r>
      <w:r>
        <w:rPr>
          <w:rFonts w:hint="eastAsia" w:ascii="仿宋_GB2312"/>
          <w:sz w:val="32"/>
          <w:szCs w:val="32"/>
          <w:lang w:val="en-US" w:eastAsia="zh-CN"/>
        </w:rPr>
        <w:t>按时支付项目资金</w:t>
      </w:r>
      <w:r>
        <w:rPr>
          <w:rFonts w:hint="eastAsia" w:ascii="仿宋_GB2312" w:eastAsia="仿宋_GB2312"/>
          <w:sz w:val="32"/>
          <w:szCs w:val="32"/>
        </w:rPr>
        <w:t>。同时，对项目进行监督检查和绩效考核，并强化考核结果应用。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绩效自评结果拟应用和公开情况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仿宋_GB2312" w:hAnsi="仿宋" w:eastAsia="仿宋_GB2312"/>
          <w:sz w:val="32"/>
          <w:szCs w:val="32"/>
        </w:rPr>
        <w:t>高度重视绩效评价结果的应用工作，积极探索和建立一套与预算管理相结合、多渠道应用评价结果的有效机制，着力提高绩效意识和财政资金使用效益。同时，将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中央支持地方公共文化服务体系建设补助资金--戏曲公益性演出（濒危剧种免费或低票价演出）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项目的绩效目标自评表和</w:t>
      </w:r>
      <w:r>
        <w:rPr>
          <w:rFonts w:hint="eastAsia" w:ascii="仿宋_GB2312" w:hAnsi="仿宋" w:eastAsia="仿宋_GB2312"/>
          <w:sz w:val="32"/>
          <w:szCs w:val="32"/>
        </w:rPr>
        <w:t>绩效目标自评报告进行公开，接受社会监督。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六、其他需要说明的问题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4673B"/>
    <w:multiLevelType w:val="singleLevel"/>
    <w:tmpl w:val="8B3467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8A5814"/>
    <w:multiLevelType w:val="singleLevel"/>
    <w:tmpl w:val="058A58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250E"/>
    <w:rsid w:val="015B4A61"/>
    <w:rsid w:val="02457914"/>
    <w:rsid w:val="0B2C2D1F"/>
    <w:rsid w:val="0D1505DB"/>
    <w:rsid w:val="13606CDA"/>
    <w:rsid w:val="26592BF9"/>
    <w:rsid w:val="29B170B5"/>
    <w:rsid w:val="35615416"/>
    <w:rsid w:val="35E9618D"/>
    <w:rsid w:val="3FB410E6"/>
    <w:rsid w:val="44A3250E"/>
    <w:rsid w:val="44AD0579"/>
    <w:rsid w:val="453833F6"/>
    <w:rsid w:val="46FC14D0"/>
    <w:rsid w:val="4A441947"/>
    <w:rsid w:val="50161C26"/>
    <w:rsid w:val="565B3686"/>
    <w:rsid w:val="56806D53"/>
    <w:rsid w:val="59CE11AA"/>
    <w:rsid w:val="5C9F4CD7"/>
    <w:rsid w:val="639332C1"/>
    <w:rsid w:val="667A1BC0"/>
    <w:rsid w:val="69FD302A"/>
    <w:rsid w:val="6B3741F6"/>
    <w:rsid w:val="6D841374"/>
    <w:rsid w:val="77582CBE"/>
    <w:rsid w:val="79BF2C85"/>
    <w:rsid w:val="7E3A7F21"/>
    <w:rsid w:val="D8ED5704"/>
    <w:rsid w:val="E73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2023-03-15T21:25:00Z</dcterms:created>
  <dc:creator>Administrator</dc:creator>
  <cp:lastModifiedBy>user</cp:lastModifiedBy>
  <cp:lastPrinted>2023-04-19T16:50:18Z</cp:lastPrinted>
  <dcterms:modified xsi:type="dcterms:W3CDTF">2023-04-19T16:57:34Z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