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default" w:ascii="黑体" w:hAnsi="黑体" w:eastAsia="黑体" w:cs="黑体"/>
          <w:lang w:val="e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海南省创新型中小企业申报表</w:t>
      </w:r>
    </w:p>
    <w:tbl>
      <w:tblPr>
        <w:tblStyle w:val="7"/>
        <w:tblW w:w="1334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2192"/>
        <w:gridCol w:w="2486"/>
        <w:gridCol w:w="1984"/>
        <w:gridCol w:w="57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企业名称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主导产品名称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（请勿用英文填写）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行业领域</w:t>
            </w:r>
          </w:p>
        </w:tc>
        <w:tc>
          <w:tcPr>
            <w:tcW w:w="5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该企业情况简介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（不超过100字）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</w:t>
            </w:r>
          </w:p>
        </w:tc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p>
      <w:pPr>
        <w:sectPr>
          <w:headerReference r:id="rId4" w:type="default"/>
          <w:footerReference r:id="rId5" w:type="default"/>
          <w:footerReference r:id="rId6" w:type="even"/>
          <w:pgSz w:w="16838" w:h="11906" w:orient="landscape"/>
          <w:pgMar w:top="1531" w:right="1871" w:bottom="1474" w:left="1871" w:header="851" w:footer="1588" w:gutter="0"/>
          <w:pgNumType w:start="5"/>
          <w:cols w:space="425" w:num="1"/>
          <w:docGrid w:type="linesAndChars" w:linePitch="595" w:charSpace="-849"/>
        </w:sectPr>
      </w:pPr>
    </w:p>
    <w:p>
      <w:pPr>
        <w:snapToGrid w:val="0"/>
        <w:spacing w:line="360" w:lineRule="auto"/>
        <w:rPr>
          <w:rFonts w:hint="default" w:ascii="Calibri" w:hAnsi="Calibri" w:eastAsia="宋体"/>
          <w:lang w:val="e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default" w:ascii="黑体" w:hAnsi="黑体" w:eastAsia="黑体" w:cs="黑体"/>
          <w:lang w:val="en"/>
        </w:rPr>
        <w:t>3</w:t>
      </w:r>
    </w:p>
    <w:p>
      <w:pPr>
        <w:snapToGrid w:val="0"/>
        <w:spacing w:line="360" w:lineRule="auto"/>
        <w:rPr>
          <w:rFonts w:ascii="Calibri" w:hAnsi="Calibri" w:eastAsia="宋体"/>
        </w:rPr>
      </w:pP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</w:pPr>
      <w:r>
        <w:rPr>
          <w:rFonts w:hint="eastAsia" w:ascii="Calibri" w:hAnsi="Calibri" w:eastAsia="宋体"/>
        </w:rPr>
        <w:t xml:space="preserve"> </w:t>
      </w:r>
      <w:r>
        <w:rPr>
          <w:rFonts w:hint="eastAsia" w:ascii="Calibri" w:hAnsi="Calibri" w:eastAsia="宋体"/>
          <w:sz w:val="72"/>
          <w:szCs w:val="72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  <w:t>海南省创新型中小企业</w:t>
      </w:r>
    </w:p>
    <w:p>
      <w:pPr>
        <w:snapToGrid w:val="0"/>
        <w:spacing w:line="480" w:lineRule="auto"/>
        <w:jc w:val="center"/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  <w:t>自  评  表</w:t>
      </w:r>
    </w:p>
    <w:p>
      <w:pPr>
        <w:jc w:val="center"/>
        <w:rPr>
          <w:rFonts w:ascii="Calibri" w:hAnsi="Calibri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tabs>
          <w:tab w:val="left" w:pos="8100"/>
        </w:tabs>
        <w:spacing w:line="360" w:lineRule="auto"/>
        <w:ind w:firstLine="992" w:firstLineChars="31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企业名称：（盖章）</w:t>
      </w:r>
      <w:r>
        <w:rPr>
          <w:rFonts w:hint="eastAsia" w:ascii="黑体" w:hAnsi="黑体" w:eastAsia="黑体"/>
          <w:u w:val="single"/>
        </w:rPr>
        <w:t xml:space="preserve">                           </w:t>
      </w:r>
    </w:p>
    <w:p>
      <w:pPr>
        <w:tabs>
          <w:tab w:val="left" w:pos="8100"/>
        </w:tabs>
        <w:spacing w:line="360" w:lineRule="auto"/>
        <w:ind w:firstLine="992" w:firstLineChars="310"/>
        <w:rPr>
          <w:rFonts w:ascii="黑体" w:hAnsi="黑体" w:eastAsia="黑体"/>
        </w:rPr>
      </w:pPr>
      <w:r>
        <w:rPr>
          <w:rFonts w:hint="eastAsia" w:ascii="黑体" w:hAnsi="黑体" w:eastAsia="黑体" w:cs="楷体"/>
        </w:rPr>
        <w:t>自评</w:t>
      </w:r>
      <w:r>
        <w:rPr>
          <w:rFonts w:hint="eastAsia" w:ascii="黑体" w:hAnsi="黑体" w:eastAsia="黑体"/>
        </w:rPr>
        <w:t xml:space="preserve">时间：  </w:t>
      </w:r>
      <w:r>
        <w:rPr>
          <w:rFonts w:hint="eastAsia" w:ascii="黑体" w:hAnsi="黑体" w:eastAsia="黑体"/>
          <w:u w:val="single"/>
        </w:rPr>
        <w:t xml:space="preserve">                                </w:t>
      </w:r>
    </w:p>
    <w:p>
      <w:pPr>
        <w:tabs>
          <w:tab w:val="left" w:pos="8100"/>
        </w:tabs>
        <w:spacing w:line="360" w:lineRule="auto"/>
        <w:ind w:firstLine="992" w:firstLineChars="31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所处省份：  </w:t>
      </w:r>
      <w:r>
        <w:rPr>
          <w:rFonts w:hint="eastAsia" w:ascii="黑体" w:hAnsi="黑体" w:eastAsia="黑体"/>
          <w:u w:val="single"/>
        </w:rPr>
        <w:t xml:space="preserve">                                 </w:t>
      </w:r>
    </w:p>
    <w:p>
      <w:pPr>
        <w:rPr>
          <w:rFonts w:ascii="Calibri" w:hAnsi="Calibri" w:eastAsia="楷体_GB2312"/>
        </w:rPr>
      </w:pPr>
      <w:r>
        <w:rPr>
          <w:rFonts w:hint="eastAsia" w:ascii="Calibri" w:hAnsi="Calibri" w:eastAsia="楷体_GB2312"/>
        </w:rPr>
        <w:t xml:space="preserve">   </w:t>
      </w:r>
    </w:p>
    <w:p>
      <w:pPr>
        <w:rPr>
          <w:rFonts w:ascii="Calibri" w:hAnsi="Calibri" w:eastAsia="楷体_GB2312"/>
        </w:rPr>
      </w:pPr>
    </w:p>
    <w:p>
      <w:pPr>
        <w:rPr>
          <w:rFonts w:ascii="Calibri" w:hAnsi="Calibri" w:eastAsia="宋体"/>
          <w:sz w:val="21"/>
          <w:szCs w:val="24"/>
        </w:rPr>
      </w:pPr>
    </w:p>
    <w:tbl>
      <w:tblPr>
        <w:tblStyle w:val="7"/>
        <w:tblW w:w="9236" w:type="dxa"/>
        <w:tblInd w:w="-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87"/>
        <w:gridCol w:w="190"/>
        <w:gridCol w:w="696"/>
        <w:gridCol w:w="196"/>
        <w:gridCol w:w="1785"/>
        <w:gridCol w:w="165"/>
        <w:gridCol w:w="872"/>
        <w:gridCol w:w="58"/>
        <w:gridCol w:w="561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b/>
                <w:kern w:val="0"/>
                <w:sz w:val="24"/>
                <w:szCs w:val="24"/>
              </w:rPr>
              <w:t>一</w:t>
            </w:r>
            <w:r>
              <w:rPr>
                <w:rFonts w:hint="eastAsia" w:ascii="Calibri" w:hAnsi="Calibri" w:eastAsia="宋体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Calibri" w:hAnsi="Calibri" w:eastAsia="宋体"/>
                <w:b/>
                <w:kern w:val="0"/>
                <w:sz w:val="24"/>
                <w:szCs w:val="24"/>
              </w:rPr>
              <w:t>企业</w:t>
            </w: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基本</w:t>
            </w:r>
            <w:r>
              <w:rPr>
                <w:rFonts w:ascii="Calibri" w:hAnsi="Calibri" w:eastAsia="宋体"/>
                <w:b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企业注册地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邮    编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传真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E-mail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注册资本（万元）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根据《中小企业划型标准规定》（工信部联企业〔2011〕300号），企业规模属于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大型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中型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小型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所属行业</w:t>
            </w:r>
            <w:r>
              <w:rPr>
                <w:rFonts w:hint="eastAsia" w:eastAsia="黑体" w:cs="黑体"/>
                <w:kern w:val="0"/>
                <w:sz w:val="21"/>
                <w:szCs w:val="21"/>
                <w:vertAlign w:val="superscript"/>
                <w:lang w:eastAsia="en-US"/>
              </w:rPr>
              <w:footnoteReference w:id="0"/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2位数代码及名称：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具体细分领域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4位数代码及名称：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 xml:space="preserve">国有 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 xml:space="preserve">合资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 xml:space="preserve">民营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外资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ascii="Calibri" w:hAnsi="Calibri" w:eastAsia="宋体" w:cs="楷体_GB2312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二、主导产品情况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主导产品名称（中文）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/>
                <w:sz w:val="21"/>
                <w:szCs w:val="24"/>
                <w:u w:val="single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从事该产品领域的时间（单位：年）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rPr>
                <w:rFonts w:ascii="Calibri" w:hAnsi="Calibri" w:eastAsia="宋体"/>
                <w:sz w:val="21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主导产品类别</w:t>
            </w:r>
            <w:r>
              <w:rPr>
                <w:rFonts w:hint="eastAsia" w:eastAsia="黑体" w:cs="黑体"/>
                <w:kern w:val="0"/>
                <w:sz w:val="20"/>
                <w:szCs w:val="21"/>
                <w:vertAlign w:val="superscript"/>
              </w:rPr>
              <w:footnoteReference w:id="1"/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rPr>
                <w:rFonts w:ascii="Calibri" w:hAnsi="Calibri" w:eastAsia="宋体"/>
                <w:sz w:val="21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行业领军企业</w:t>
            </w:r>
          </w:p>
          <w:p>
            <w:pPr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（3个以内）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spacing w:line="360" w:lineRule="auto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1. </w:t>
            </w:r>
            <w:r>
              <w:rPr>
                <w:rFonts w:hint="eastAsia" w:ascii="Calibri" w:hAnsi="Calibri" w:eastAsia="宋体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2. </w:t>
            </w:r>
            <w:r>
              <w:rPr>
                <w:rFonts w:hint="eastAsia" w:ascii="Calibri" w:hAnsi="Calibri" w:eastAsia="宋体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      </w:t>
            </w:r>
          </w:p>
          <w:p>
            <w:pPr>
              <w:spacing w:line="360" w:lineRule="auto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3. </w:t>
            </w:r>
            <w:r>
              <w:rPr>
                <w:rFonts w:hint="eastAsia" w:ascii="Calibri" w:hAnsi="Calibri" w:eastAsia="宋体"/>
                <w:sz w:val="21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23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三、</w:t>
            </w:r>
            <w:r>
              <w:rPr>
                <w:rFonts w:ascii="Calibri" w:hAnsi="Calibri" w:eastAsia="宋体"/>
                <w:b/>
                <w:sz w:val="24"/>
                <w:szCs w:val="24"/>
              </w:rPr>
              <w:t>经济效益</w:t>
            </w: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重要指标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2019年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2020年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营业收入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其中：主营业务收入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主营业务收入总额占营业收入总额比重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主营业务收入增长率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研发费用总额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研发费用总额占营业收入总额比重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资产负债率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股权融资总额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近三年内新增股权融资总额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jc w:val="left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合格机构投资者的实缴额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万元以上，最新企业估值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23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四、创新能力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拥有与主导产品有关的I类知识产权情况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I类知识产权总数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，属于Ⅰ类高价值知识产权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。</w:t>
            </w:r>
          </w:p>
          <w:p>
            <w:pPr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                       属于自主研发的Ⅰ类知识产权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。</w:t>
            </w:r>
          </w:p>
          <w:p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</w:p>
          <w:p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其中发明专利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项；植物新品种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</w:t>
            </w:r>
          </w:p>
          <w:p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国家级农作物品种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；   国家新药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</w:t>
            </w:r>
          </w:p>
          <w:p>
            <w:pPr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集成电路布图设计专有权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0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拥有与主导产品有关的Ⅱ类知识产权情况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Ⅱ类知识产权总数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项。</w:t>
            </w:r>
          </w:p>
          <w:p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其中软件著作权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项；实用新型专利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</w:t>
            </w:r>
          </w:p>
          <w:p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外观设计专利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近3年是否获得国家级科技奖励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ind w:left="3990" w:hanging="3990" w:hangingChars="19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 如是，请填写：年份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年，名称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近3年是否获得省级科技奖励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ind w:left="3990" w:hanging="3990" w:hangingChars="19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 如是，请填写：年份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年，名称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获得有关荣誉情况</w:t>
            </w:r>
          </w:p>
          <w:p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（有效期内）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如是，请打勾</w:t>
            </w:r>
          </w:p>
          <w:p>
            <w:pPr>
              <w:widowControl/>
              <w:ind w:firstLine="1470" w:firstLineChars="7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高新技术企业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国家级技术创新示范企业  </w:t>
            </w:r>
          </w:p>
          <w:p>
            <w:pPr>
              <w:widowControl/>
              <w:ind w:firstLine="1470" w:firstLineChars="7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知识产权优势企业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知识产权示范企业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0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是否拥有经认定的省部级以上研发机构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如是，请打勾</w:t>
            </w:r>
          </w:p>
          <w:p>
            <w:pPr>
              <w:ind w:firstLine="2940" w:firstLineChars="1400"/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ascii="Calibri" w:hAnsi="Calibri" w:eastAsia="宋体"/>
                <w:sz w:val="21"/>
                <w:szCs w:val="21"/>
              </w:rPr>
              <w:t>国家级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ascii="Calibri" w:hAnsi="Calibri" w:eastAsia="宋体"/>
                <w:sz w:val="21"/>
                <w:szCs w:val="21"/>
              </w:rPr>
              <w:t>省级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23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五、所属领域及其他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2200" w:type="dxa"/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是否属于</w:t>
            </w:r>
            <w:r>
              <w:rPr>
                <w:rFonts w:hint="eastAsia" w:ascii="Calibri" w:hAnsi="Calibri" w:eastAsia="黑体" w:cs="黑体"/>
                <w:sz w:val="21"/>
                <w:szCs w:val="21"/>
              </w:rPr>
              <w:t>《战略性新兴产业分类》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否  其他领域请说明：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  </w:t>
            </w:r>
          </w:p>
          <w:p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请打勾</w:t>
            </w:r>
          </w:p>
          <w:p>
            <w:pPr>
              <w:widowControl/>
              <w:ind w:firstLine="630" w:firstLineChars="3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新一代信息技术产业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生物产业          □新能源产业 </w:t>
            </w:r>
          </w:p>
          <w:p>
            <w:pPr>
              <w:widowControl/>
              <w:ind w:firstLine="630" w:firstLineChars="3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新材料产业   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高端装备制造产业  □新能源汽车产业</w:t>
            </w:r>
          </w:p>
          <w:p>
            <w:pPr>
              <w:widowControl/>
              <w:ind w:firstLine="630" w:firstLineChars="300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节能环保产业 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数字创意产业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相关服务业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2200" w:type="dxa"/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其他材料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Calibri" w:hAnsi="Calibri" w:eastAsia="宋体"/>
                <w:sz w:val="21"/>
                <w:szCs w:val="24"/>
              </w:rPr>
              <w:t>（省级主管部门自主设定）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方正黑体_GBK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3" w:hRule="exact"/>
        </w:trPr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六、自评结果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直通条件</w:t>
            </w:r>
          </w:p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（如符合，请在对应□后面打“</w:t>
            </w:r>
            <w:r>
              <w:rPr>
                <w:rFonts w:ascii="Calibri" w:hAnsi="Calibri" w:eastAsia="黑体" w:cs="黑体"/>
                <w:sz w:val="21"/>
                <w:szCs w:val="21"/>
              </w:rPr>
              <w:t>√</w:t>
            </w:r>
            <w:r>
              <w:rPr>
                <w:rFonts w:hint="eastAsia" w:ascii="Calibri" w:hAnsi="Calibri" w:eastAsia="黑体" w:cs="黑体"/>
                <w:sz w:val="21"/>
                <w:szCs w:val="21"/>
              </w:rPr>
              <w:t>”；如不符合，打“×”；如未勾选，视为不符合）</w:t>
            </w: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近3年是否获得国家级、省级科技奖励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拥有经认定的省部级以上研发机构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03" w:hRule="atLeast"/>
        </w:trPr>
        <w:tc>
          <w:tcPr>
            <w:tcW w:w="2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近三年新增股权融资总额（合格机构投资者的实缴额）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500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万元以上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评分结果</w:t>
            </w:r>
          </w:p>
        </w:tc>
        <w:tc>
          <w:tcPr>
            <w:tcW w:w="1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创新能力指标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（满分40分）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与企业主导产品相关的有效知识产权数量（满分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2.上年度研发费用总额占营业收入总额比重（满分20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成长性指标</w:t>
            </w:r>
          </w:p>
          <w:p>
            <w:pPr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（满分30分）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3.上年度主营业务收入增长率（满分20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4.上年度资产负债率（满分10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专业化指标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（满分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5.主导产品所属领域情况（满分10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6.上年度主营业务收入总额占营业收入总额比重（满分20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2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kern w:val="0"/>
                <w:sz w:val="21"/>
                <w:szCs w:val="21"/>
              </w:rPr>
              <w:t>总计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50" w:hRule="exac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真实性声明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以上所</w:t>
            </w:r>
            <w:r>
              <w:rPr>
                <w:rFonts w:ascii="Calibri" w:hAnsi="Calibri" w:eastAsia="宋体"/>
                <w:sz w:val="21"/>
                <w:szCs w:val="24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400" w:lineRule="exact"/>
              <w:ind w:firstLine="630" w:firstLineChars="300"/>
              <w:jc w:val="left"/>
              <w:rPr>
                <w:rFonts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法定代表人（签名）：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 （企业公章）：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0"/>
                <w:szCs w:val="21"/>
              </w:rPr>
              <w:t xml:space="preserve">                              </w:t>
            </w:r>
            <w:r>
              <w:rPr>
                <w:rFonts w:hint="eastAsia" w:ascii="Calibri" w:hAnsi="Calibri" w:eastAsia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日 期：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日</w:t>
            </w:r>
          </w:p>
        </w:tc>
      </w:tr>
    </w:tbl>
    <w:p>
      <w:pPr>
        <w:spacing w:line="20" w:lineRule="exact"/>
        <w:outlineLvl w:val="0"/>
        <w:rPr>
          <w:rFonts w:eastAsia="方正小标宋_GBK" w:cs="方正小标宋_GBK"/>
          <w:sz w:val="44"/>
          <w:szCs w:val="44"/>
        </w:rPr>
      </w:pPr>
    </w:p>
    <w:p>
      <w:pPr>
        <w:widowControl/>
        <w:rPr>
          <w:rFonts w:ascii="Calibri" w:hAnsi="Calibri" w:eastAsia="宋体"/>
          <w:kern w:val="0"/>
        </w:rPr>
      </w:pPr>
      <w:r>
        <w:rPr>
          <w:rFonts w:hint="eastAsia" w:ascii="Calibri" w:hAnsi="Calibri" w:eastAsia="宋体"/>
          <w:kern w:val="0"/>
        </w:rPr>
        <w:t xml:space="preserve"> </w:t>
      </w:r>
    </w:p>
    <w:p>
      <w:pPr>
        <w:widowControl/>
        <w:rPr>
          <w:rFonts w:hint="default" w:ascii="黑体" w:hAnsi="黑体" w:eastAsia="黑体"/>
          <w:lang w:val="en"/>
        </w:rPr>
      </w:pPr>
      <w:r>
        <w:rPr>
          <w:rFonts w:hint="eastAsia" w:ascii="黑体" w:hAnsi="黑体" w:eastAsia="黑体"/>
        </w:rPr>
        <w:t>附件</w:t>
      </w:r>
      <w:r>
        <w:rPr>
          <w:rFonts w:hint="default" w:ascii="黑体" w:hAnsi="黑体" w:eastAsia="黑体"/>
          <w:lang w:val="e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佐证材料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（供参考）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申报创新型中小企业应在培育平台按顺序分项上传以下佐证材料：</w:t>
      </w:r>
    </w:p>
    <w:p>
      <w:pPr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一、满足《创新型中小企业评价标准》所规定四项直通条件之一的，需上传以下佐证材料：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1.《创新型中小企业自评表》扫描件（在培育平台填写后下载打印，相关数据须与培育平台申报系统保持一致，在“真实性声明”处由法定代表人签字，并在封面加盖公章）；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2.企业营业执照复印件；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3.2021年12月份的企业社会保险参保证明（需体现社保缴费人数；如企业以合并报表数据申报，则需提供母公司及合并子公司的2021年12月份的企业社保缴费人数证明）；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4.2019年以来未发生重大安全（含网络安全、数据安全）、质量、环境污染等事故以及偷漏税等违法违规行为证明材料（在信用中国https://www.creditchina.gov.cn/下载公共信用信息报告）；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5.企业主营业务及主导产品情况说明（500字以内）；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6.至少提供以下四项证明材料之一：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（1）2019年以来获得国家级或省级科技奖励证书复印件（国家级科技奖励包括国家科学技术进步奖、国家自然科学奖、国家技术发明奖、国防科技奖；省级科技奖励限三等奖以上；获奖证书需体现企业名称）；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（2）有效期内的高新技术企业、或国家级技术创新示范企业、或国家级知识产权优势企业、或国家级知识产权示范企业等荣誉的佐证材料；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（3）经认定的省部级以上研发机构佐证材料（包括国家、海南省认定的企业技术中心、工业设计中心、工程技术研究中心、重点实验室，以及院士（专家）工作站、博士后工作站）；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（4）2019年以来新增股权融资总额500万元以上佐证材料（包括合格机构投资者的证明材料、银行到账凭证、出让股权不超过30%证明材料）。</w:t>
      </w:r>
    </w:p>
    <w:p>
      <w:pPr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二、不满足《创新型中小企业评价标准》所规定的直通条件需通过评价指标计算得分的，需上传以下佐证材料：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1.创新型中小企业自评表（在培育平台填写后下载打印，相关数据须与培育平台申报系统保持一致，在“真实性声明”处由法定代表人签字，并在封面加盖公章）；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2.企业营业执照复印件；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3.2020年度财务数据佐证材料（2020年度审计报告正文和部分附注，需有审计机构印章。如无2020年度审计报告，则提供带税务印章的2020年度纳税申报表，以上资料需体现2020年营业收入、主营业务收入、其他业务收入数据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4.2021年度财务数据佐证材料（2021年度审计报告正文及部分附注，需有审计机构印章。如无2021年度审计报告，则提供2021年度纳税申报表和资产负债表，需包含《纳税申报基础信息表》《一般企业收入明细表》《研发费用加计扣除优惠明细表》，若无研发费用加计扣除的，可提供《期间费用明细表》。以上资料需体现2021年营业收入、主营业务收入、其他业务收入、研发费用、资产总计、负债总计等数据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5.2021年12月份的企业社会保险参保证明（需体现社保缴费人数，如企业以合并报表数据申报，则需提供母公司及合并子公司的2021年12月份的企业社保缴费人数证明）；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6.2019年以来未发生重大安全（含网络安全、数据安全）、质量、环境污染等事故以及偷漏税等违法违规行为证明材料（在信用中国https://www.creditchina.gov.cn/下载公共信用信息报告）；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7.与企业主导产品相关的有效知识产权佐证材料（只需提供符合要求的评分值较高的1项知识产权；其中“I类高价值知识产权”需提供知识产权指标说明中所列条件的证明材料，“自主研发的I类知识产权”需提供企业申请该知识产权的证明材料，均不包含转让未满1年的知识产权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8.企业主营业务及主导产品情况说明（500字以内）。</w:t>
      </w:r>
    </w:p>
    <w:p>
      <w:pPr>
        <w:ind w:firstLine="640" w:firstLineChars="200"/>
        <w:rPr>
          <w:rFonts w:hint="eastAsia" w:ascii="仿宋_GB2312" w:eastAsia="仿宋_GB2312"/>
        </w:rPr>
      </w:pPr>
    </w:p>
    <w:p>
      <w:pPr>
        <w:ind w:firstLine="640" w:firstLineChars="200"/>
        <w:rPr>
          <w:rFonts w:hint="eastAsia" w:ascii="仿宋_GB2312" w:eastAsia="仿宋_GB2312"/>
        </w:rPr>
      </w:pPr>
    </w:p>
    <w:p>
      <w:pPr>
        <w:ind w:firstLine="640" w:firstLineChars="200"/>
        <w:rPr>
          <w:rFonts w:hint="eastAsia" w:ascii="仿宋_GB2312" w:eastAsia="仿宋_GB2312"/>
        </w:rPr>
      </w:pPr>
    </w:p>
    <w:p>
      <w:pPr>
        <w:rPr>
          <w:rFonts w:hint="default" w:ascii="黑体" w:hAnsi="黑体" w:eastAsia="黑体"/>
          <w:lang w:val="en"/>
        </w:rPr>
      </w:pPr>
      <w:r>
        <w:rPr>
          <w:rFonts w:hint="eastAsia" w:ascii="黑体" w:hAnsi="黑体" w:eastAsia="黑体"/>
        </w:rPr>
        <w:t>附件</w:t>
      </w:r>
      <w:r>
        <w:rPr>
          <w:rFonts w:hint="default" w:ascii="黑体" w:hAnsi="黑体" w:eastAsia="黑体"/>
          <w:lang w:val="e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创新型中小企业评价标准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一、公告条件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评价得分达到60分以上（其中创新能力指标得分不低于20分、成长性指标及专业化指标得分均不低于15分），或满足下列条件之一：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（一）近三年内获得过国家级、省级科技奖励。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（二）获得高新技术企业、国家级技术创新示范企业、知识产权优势企业和知识产权示范企业等荣誉（均为有效期内）。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（三）拥有经认定的省部级以上研发机构。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（四）近三年新增股权融资总额（合格机构投资者的实缴额）500万元以上。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二、评价指标</w:t>
      </w:r>
    </w:p>
    <w:p>
      <w:pPr>
        <w:ind w:firstLine="707" w:firstLineChars="22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包括创新能力、成长性、专业化三类六个指标，评价结果依分值计算，满分为100分。</w:t>
      </w:r>
    </w:p>
    <w:p>
      <w:pPr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（一）创新能力指标（满分40分）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1.与企业主导产品相关的有效知识产权数量（满分20分）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A.I类高价值知识产权1项以上（20分）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B.自主研发的I类知识产权1项以上（15分）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C.I类知识产权1项以上（10分）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D.II类知识产权1项以上（5分）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E.无（0分）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2.上年度研发费用总额占营业收入总额比重（满分20分）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A.5%以上（20分）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B.3%-5%（15分）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C.2%-3%（10分）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D.1%-2%（5分）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E.1%以下（0分）</w:t>
      </w:r>
    </w:p>
    <w:p>
      <w:pPr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（二）成长性指标（满分30分）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3.上年度主营业务收入增长率（满分20分）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A.15%以上（20分）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B.10%-15%（15分）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C.5%-10%（10分）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D.0%-5%（5分）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E.0%以下（0分）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4.上年度资产负债率（满分10分）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A.55%以下（10分）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B.55%-75%（5分）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C.75%以上（0分）</w:t>
      </w:r>
    </w:p>
    <w:p>
      <w:pPr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（三）专业化指标（满分30分）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5.主导产品所属领域情况（满分10分）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A.属于《战略性新兴产业分类》（10分）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B.属于其他领域（5分）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6.上年度主营业务收入总额占营业收入总额比重（满分20分）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A.70%以上（20分）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B.60%-70%（15分）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C.55%-60%（10分）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D.50%-55%（5分）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E.50%以下（0分）</w:t>
      </w:r>
    </w:p>
    <w:p>
      <w:pPr>
        <w:ind w:firstLine="640" w:firstLineChars="200"/>
        <w:rPr>
          <w:rFonts w:hint="eastAsia" w:ascii="仿宋_GB2312" w:eastAsia="仿宋_GB2312"/>
        </w:rPr>
      </w:pPr>
    </w:p>
    <w:p>
      <w:pPr>
        <w:ind w:firstLine="707" w:firstLineChars="221"/>
      </w:pPr>
    </w:p>
    <w:p>
      <w:pPr>
        <w:ind w:firstLine="707" w:firstLineChars="221"/>
      </w:pPr>
    </w:p>
    <w:p>
      <w:pPr>
        <w:ind w:firstLine="707" w:firstLineChars="221"/>
      </w:pPr>
    </w:p>
    <w:p>
      <w:pPr>
        <w:ind w:firstLine="707" w:firstLineChars="221"/>
      </w:pPr>
    </w:p>
    <w:p>
      <w:pPr>
        <w:ind w:firstLine="707" w:firstLineChars="221"/>
      </w:pPr>
    </w:p>
    <w:p>
      <w:pPr>
        <w:ind w:firstLine="707" w:firstLineChars="221"/>
      </w:pPr>
    </w:p>
    <w:sectPr>
      <w:pgSz w:w="11906" w:h="16838"/>
      <w:pgMar w:top="1871" w:right="1474" w:bottom="1871" w:left="1531" w:header="851" w:footer="1588" w:gutter="0"/>
      <w:cols w:space="425" w:num="1"/>
      <w:docGrid w:type="line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right="320"/>
      <w:rPr>
        <w:rStyle w:val="9"/>
        <w:rFonts w:ascii="宋体"/>
        <w:b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13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6"/>
      </w:pPr>
      <w:r>
        <w:rPr>
          <w:rFonts w:hint="eastAsia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6"/>
      </w:pPr>
      <w:r>
        <w:rPr>
          <w:rFonts w:hint="eastAsia"/>
        </w:rPr>
        <w:footnoteRef/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mirrorMargins w:val="true"/>
  <w:bordersDoNotSurroundHeader w:val="true"/>
  <w:bordersDoNotSurroundFooter w:val="true"/>
  <w:documentProtection w:enforcement="0"/>
  <w:defaultTabStop w:val="425"/>
  <w:drawingGridHorizontalSpacing w:val="0"/>
  <w:drawingGridVerticalSpacing w:val="595"/>
  <w:displayHorizontalDrawingGridEvery w:val="0"/>
  <w:displayVerticalDrawingGridEvery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F8FE87F"/>
    <w:rsid w:val="72DBA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footnote text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link w:val="3"/>
    <w:qFormat/>
    <w:uiPriority w:val="0"/>
    <w:rPr>
      <w:rFonts w:eastAsia="方正仿宋简体"/>
      <w:kern w:val="2"/>
      <w:sz w:val="32"/>
      <w:szCs w:val="32"/>
    </w:rPr>
  </w:style>
  <w:style w:type="character" w:customStyle="1" w:styleId="11">
    <w:name w:val="脚注文本 Char"/>
    <w:basedOn w:val="8"/>
    <w:link w:val="6"/>
    <w:qFormat/>
    <w:uiPriority w:val="0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731</Words>
  <Characters>4169</Characters>
  <Lines>34</Lines>
  <Paragraphs>9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2022-10-19T18:35:00Z</dcterms:created>
  <dc:creator>龚文涛</dc:creator>
  <cp:lastModifiedBy>uos</cp:lastModifiedBy>
  <cp:lastPrinted>2022-10-21T22:42:00Z</cp:lastPrinted>
  <dcterms:modified xsi:type="dcterms:W3CDTF">2022-11-21T15:07:08Z</dcterms:modified>
  <dc:title>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D4DF43F355F94B1FA0593A3C6975FABF</vt:lpwstr>
  </property>
</Properties>
</file>