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24D82" w14:textId="77777777" w:rsidR="008A10B4" w:rsidRDefault="008A10B4">
      <w:pPr>
        <w:jc w:val="center"/>
        <w:rPr>
          <w:rFonts w:ascii="STZhongsong" w:eastAsia="STZhongsong" w:hAnsi="STZhongsong"/>
          <w:b/>
          <w:sz w:val="36"/>
          <w:szCs w:val="36"/>
        </w:rPr>
      </w:pPr>
    </w:p>
    <w:p w14:paraId="7A744226" w14:textId="77777777" w:rsidR="008A10B4" w:rsidRDefault="00E663A9">
      <w:pPr>
        <w:jc w:val="center"/>
        <w:rPr>
          <w:rFonts w:ascii="STZhongsong" w:eastAsia="STZhongsong" w:hAnsi="STZhongsong"/>
          <w:b/>
          <w:sz w:val="36"/>
          <w:szCs w:val="36"/>
        </w:rPr>
      </w:pPr>
      <w:r>
        <w:rPr>
          <w:rFonts w:ascii="STZhongsong" w:eastAsia="STZhongsong" w:hAnsi="STZhongsong" w:hint="eastAsia"/>
          <w:b/>
          <w:sz w:val="36"/>
          <w:szCs w:val="36"/>
        </w:rPr>
        <w:t>关于《洋浦港</w:t>
      </w:r>
      <w:bookmarkStart w:id="0" w:name="_Hlk104412607"/>
      <w:r>
        <w:rPr>
          <w:rFonts w:ascii="STZhongsong" w:eastAsia="STZhongsong" w:hAnsi="STZhongsong" w:hint="eastAsia"/>
          <w:b/>
          <w:sz w:val="36"/>
          <w:szCs w:val="36"/>
        </w:rPr>
        <w:t>鼓励靠泊船舶使用岸电扶持暂行办法</w:t>
      </w:r>
      <w:bookmarkEnd w:id="0"/>
      <w:r>
        <w:rPr>
          <w:rFonts w:ascii="STZhongsong" w:eastAsia="STZhongsong" w:hAnsi="STZhongsong" w:hint="eastAsia"/>
          <w:b/>
          <w:sz w:val="36"/>
          <w:szCs w:val="36"/>
        </w:rPr>
        <w:t>（</w:t>
      </w:r>
      <w:r>
        <w:rPr>
          <w:rFonts w:ascii="STZhongsong" w:eastAsia="STZhongsong" w:hAnsi="STZhongsong" w:hint="eastAsia"/>
          <w:b/>
          <w:sz w:val="36"/>
          <w:szCs w:val="36"/>
        </w:rPr>
        <w:t>2022</w:t>
      </w:r>
      <w:r>
        <w:rPr>
          <w:rFonts w:ascii="STZhongsong" w:eastAsia="STZhongsong" w:hAnsi="STZhongsong" w:hint="eastAsia"/>
          <w:b/>
          <w:sz w:val="36"/>
          <w:szCs w:val="36"/>
        </w:rPr>
        <w:t>版）》（征求意见稿）的起草说明</w:t>
      </w:r>
    </w:p>
    <w:p w14:paraId="591AA869" w14:textId="77777777" w:rsidR="008A10B4" w:rsidRDefault="008A10B4">
      <w:pPr>
        <w:jc w:val="left"/>
        <w:rPr>
          <w:rFonts w:ascii="仿宋_GB2312" w:eastAsia="仿宋_GB2312"/>
          <w:sz w:val="30"/>
          <w:szCs w:val="30"/>
        </w:rPr>
      </w:pPr>
    </w:p>
    <w:p w14:paraId="6EBBA0AE" w14:textId="77777777" w:rsidR="008A10B4" w:rsidRDefault="00E663A9">
      <w:pPr>
        <w:pStyle w:val="a3"/>
        <w:widowControl/>
        <w:ind w:firstLine="645"/>
        <w:rPr>
          <w:rFonts w:ascii="黑体" w:eastAsia="黑体" w:hAnsi="黑体" w:cs="STZhongsong"/>
          <w:sz w:val="30"/>
          <w:szCs w:val="30"/>
        </w:rPr>
      </w:pPr>
      <w:r>
        <w:rPr>
          <w:rFonts w:ascii="黑体" w:eastAsia="黑体" w:hAnsi="黑体" w:cs="STZhongsong" w:hint="eastAsia"/>
          <w:sz w:val="30"/>
          <w:szCs w:val="30"/>
        </w:rPr>
        <w:t>一、背景情况</w:t>
      </w:r>
    </w:p>
    <w:p w14:paraId="2F101990" w14:textId="77777777" w:rsidR="008A10B4" w:rsidRDefault="00E663A9">
      <w:pPr>
        <w:spacing w:line="560" w:lineRule="exact"/>
        <w:ind w:firstLineChars="200" w:firstLine="600"/>
        <w:rPr>
          <w:rFonts w:ascii="仿宋" w:eastAsia="仿宋" w:hAnsi="仿宋" w:cs="仿宋"/>
          <w:sz w:val="30"/>
        </w:rPr>
      </w:pPr>
      <w:r>
        <w:rPr>
          <w:rFonts w:ascii="仿宋" w:eastAsia="仿宋" w:hAnsi="仿宋" w:cs="仿宋" w:hint="eastAsia"/>
          <w:sz w:val="30"/>
        </w:rPr>
        <w:t>港口岸电建设是海南建设国家生态文明试验区的标志性项目，为贯彻落实党中央、国务院关于生态文明建设的总体部署，落实《国家生态文明试验区（海南）实施方案》《交通运输部</w:t>
      </w:r>
      <w:r>
        <w:rPr>
          <w:rFonts w:ascii="仿宋" w:eastAsia="仿宋" w:hAnsi="仿宋" w:cs="仿宋" w:hint="eastAsia"/>
          <w:sz w:val="30"/>
        </w:rPr>
        <w:t xml:space="preserve"> </w:t>
      </w:r>
      <w:r>
        <w:rPr>
          <w:rFonts w:ascii="仿宋" w:eastAsia="仿宋" w:hAnsi="仿宋" w:cs="仿宋" w:hint="eastAsia"/>
          <w:sz w:val="30"/>
        </w:rPr>
        <w:t>财政部</w:t>
      </w:r>
      <w:r>
        <w:rPr>
          <w:rFonts w:ascii="仿宋" w:eastAsia="仿宋" w:hAnsi="仿宋" w:cs="仿宋" w:hint="eastAsia"/>
          <w:sz w:val="30"/>
        </w:rPr>
        <w:t xml:space="preserve"> </w:t>
      </w:r>
      <w:r>
        <w:rPr>
          <w:rFonts w:ascii="仿宋" w:eastAsia="仿宋" w:hAnsi="仿宋" w:cs="仿宋" w:hint="eastAsia"/>
          <w:sz w:val="30"/>
        </w:rPr>
        <w:t>国家发展改革委</w:t>
      </w:r>
      <w:r>
        <w:rPr>
          <w:rFonts w:ascii="仿宋" w:eastAsia="仿宋" w:hAnsi="仿宋" w:cs="仿宋" w:hint="eastAsia"/>
          <w:sz w:val="30"/>
        </w:rPr>
        <w:t xml:space="preserve"> </w:t>
      </w:r>
      <w:r>
        <w:rPr>
          <w:rFonts w:ascii="仿宋" w:eastAsia="仿宋" w:hAnsi="仿宋" w:cs="仿宋" w:hint="eastAsia"/>
          <w:sz w:val="30"/>
        </w:rPr>
        <w:t>国家能源局</w:t>
      </w:r>
      <w:r>
        <w:rPr>
          <w:rFonts w:ascii="仿宋" w:eastAsia="仿宋" w:hAnsi="仿宋" w:cs="仿宋" w:hint="eastAsia"/>
          <w:sz w:val="30"/>
        </w:rPr>
        <w:t xml:space="preserve"> </w:t>
      </w:r>
      <w:r>
        <w:rPr>
          <w:rFonts w:ascii="仿宋" w:eastAsia="仿宋" w:hAnsi="仿宋" w:cs="仿宋" w:hint="eastAsia"/>
          <w:sz w:val="30"/>
        </w:rPr>
        <w:t>国家电网公司</w:t>
      </w:r>
      <w:r>
        <w:rPr>
          <w:rFonts w:ascii="仿宋" w:eastAsia="仿宋" w:hAnsi="仿宋" w:cs="仿宋" w:hint="eastAsia"/>
          <w:sz w:val="30"/>
        </w:rPr>
        <w:t xml:space="preserve"> </w:t>
      </w:r>
      <w:r>
        <w:rPr>
          <w:rFonts w:ascii="仿宋" w:eastAsia="仿宋" w:hAnsi="仿宋" w:cs="仿宋" w:hint="eastAsia"/>
          <w:sz w:val="30"/>
        </w:rPr>
        <w:t>南方电网公司关于进一步共同推进船舶靠港使用岸电工作的通知》（交水发〔</w:t>
      </w:r>
      <w:r>
        <w:rPr>
          <w:rFonts w:ascii="仿宋" w:eastAsia="仿宋" w:hAnsi="仿宋" w:cs="仿宋" w:hint="eastAsia"/>
          <w:sz w:val="30"/>
        </w:rPr>
        <w:t>2019</w:t>
      </w:r>
      <w:r>
        <w:rPr>
          <w:rFonts w:ascii="仿宋" w:eastAsia="仿宋" w:hAnsi="仿宋" w:cs="仿宋" w:hint="eastAsia"/>
          <w:sz w:val="30"/>
        </w:rPr>
        <w:t>〕</w:t>
      </w:r>
      <w:r>
        <w:rPr>
          <w:rFonts w:ascii="仿宋" w:eastAsia="仿宋" w:hAnsi="仿宋" w:cs="仿宋" w:hint="eastAsia"/>
          <w:sz w:val="30"/>
        </w:rPr>
        <w:t>14</w:t>
      </w:r>
      <w:r>
        <w:rPr>
          <w:rFonts w:ascii="仿宋" w:eastAsia="仿宋" w:hAnsi="仿宋" w:cs="仿宋" w:hint="eastAsia"/>
          <w:sz w:val="30"/>
        </w:rPr>
        <w:t>号）和《海南省交通运输厅关于印发</w:t>
      </w:r>
      <w:r>
        <w:rPr>
          <w:rFonts w:ascii="仿宋" w:eastAsia="仿宋" w:hAnsi="仿宋" w:cs="仿宋" w:hint="eastAsia"/>
          <w:sz w:val="30"/>
        </w:rPr>
        <w:t>&lt;</w:t>
      </w:r>
      <w:r>
        <w:rPr>
          <w:rFonts w:ascii="仿宋" w:eastAsia="仿宋" w:hAnsi="仿宋" w:cs="仿宋" w:hint="eastAsia"/>
          <w:sz w:val="30"/>
        </w:rPr>
        <w:t>推进海南港口岸电建设实施方案</w:t>
      </w:r>
      <w:r>
        <w:rPr>
          <w:rFonts w:ascii="仿宋" w:eastAsia="仿宋" w:hAnsi="仿宋" w:cs="仿宋" w:hint="eastAsia"/>
          <w:sz w:val="30"/>
        </w:rPr>
        <w:t>&gt;</w:t>
      </w:r>
      <w:r>
        <w:rPr>
          <w:rFonts w:ascii="仿宋" w:eastAsia="仿宋" w:hAnsi="仿宋" w:cs="仿宋" w:hint="eastAsia"/>
          <w:sz w:val="30"/>
        </w:rPr>
        <w:t>的通知》（</w:t>
      </w:r>
      <w:proofErr w:type="gramStart"/>
      <w:r>
        <w:rPr>
          <w:rFonts w:ascii="仿宋" w:eastAsia="仿宋" w:hAnsi="仿宋" w:cs="仿宋" w:hint="eastAsia"/>
          <w:sz w:val="30"/>
        </w:rPr>
        <w:t>琼交水运</w:t>
      </w:r>
      <w:proofErr w:type="gramEnd"/>
      <w:r>
        <w:rPr>
          <w:rFonts w:ascii="仿宋" w:eastAsia="仿宋" w:hAnsi="仿宋" w:cs="仿宋" w:hint="eastAsia"/>
          <w:sz w:val="30"/>
        </w:rPr>
        <w:t>〔</w:t>
      </w:r>
      <w:r>
        <w:rPr>
          <w:rFonts w:ascii="仿宋" w:eastAsia="仿宋" w:hAnsi="仿宋" w:cs="仿宋" w:hint="eastAsia"/>
          <w:sz w:val="30"/>
        </w:rPr>
        <w:t>2019</w:t>
      </w:r>
      <w:r>
        <w:rPr>
          <w:rFonts w:ascii="仿宋" w:eastAsia="仿宋" w:hAnsi="仿宋" w:cs="仿宋" w:hint="eastAsia"/>
          <w:sz w:val="30"/>
        </w:rPr>
        <w:t>〕</w:t>
      </w:r>
      <w:r>
        <w:rPr>
          <w:rFonts w:ascii="仿宋" w:eastAsia="仿宋" w:hAnsi="仿宋" w:cs="仿宋" w:hint="eastAsia"/>
          <w:sz w:val="30"/>
        </w:rPr>
        <w:t>663</w:t>
      </w:r>
      <w:r>
        <w:rPr>
          <w:rFonts w:ascii="仿宋" w:eastAsia="仿宋" w:hAnsi="仿宋" w:cs="仿宋" w:hint="eastAsia"/>
          <w:sz w:val="30"/>
        </w:rPr>
        <w:t>号）等相关文件要求，积极推进洋浦港西部陆海新通道国际枢纽海港建设，促进港口绿色发展，</w:t>
      </w:r>
      <w:r>
        <w:rPr>
          <w:rFonts w:ascii="仿宋" w:eastAsia="仿宋" w:hAnsi="仿宋" w:cs="仿宋" w:hint="eastAsia"/>
          <w:sz w:val="30"/>
        </w:rPr>
        <w:t>2020</w:t>
      </w:r>
      <w:r>
        <w:rPr>
          <w:rFonts w:ascii="仿宋" w:eastAsia="仿宋" w:hAnsi="仿宋" w:cs="仿宋" w:hint="eastAsia"/>
          <w:sz w:val="30"/>
        </w:rPr>
        <w:t>年至</w:t>
      </w:r>
      <w:r>
        <w:rPr>
          <w:rFonts w:ascii="仿宋" w:eastAsia="仿宋" w:hAnsi="仿宋" w:cs="仿宋" w:hint="eastAsia"/>
          <w:sz w:val="30"/>
        </w:rPr>
        <w:t>2021</w:t>
      </w:r>
      <w:r>
        <w:rPr>
          <w:rFonts w:ascii="仿宋" w:eastAsia="仿宋" w:hAnsi="仿宋" w:cs="仿宋" w:hint="eastAsia"/>
          <w:sz w:val="30"/>
        </w:rPr>
        <w:t>年洋浦工委管委会先后印发了《推进洋浦港口岸电建设实施方案》和《洋浦经济开发区港口岸电建设（改造）项目补贴资金管理方案》，明确了推进全区</w:t>
      </w:r>
      <w:r>
        <w:rPr>
          <w:rFonts w:ascii="仿宋" w:eastAsia="仿宋" w:hAnsi="仿宋" w:cs="仿宋" w:hint="eastAsia"/>
          <w:sz w:val="30"/>
        </w:rPr>
        <w:t>29</w:t>
      </w:r>
      <w:r>
        <w:rPr>
          <w:rFonts w:ascii="仿宋" w:eastAsia="仿宋" w:hAnsi="仿宋" w:cs="仿宋" w:hint="eastAsia"/>
          <w:sz w:val="30"/>
        </w:rPr>
        <w:t>个泊位（含</w:t>
      </w:r>
      <w:r>
        <w:rPr>
          <w:rFonts w:ascii="仿宋" w:eastAsia="仿宋" w:hAnsi="仿宋" w:cs="仿宋" w:hint="eastAsia"/>
          <w:sz w:val="30"/>
        </w:rPr>
        <w:t>4</w:t>
      </w:r>
      <w:r>
        <w:rPr>
          <w:rFonts w:ascii="仿宋" w:eastAsia="仿宋" w:hAnsi="仿宋" w:cs="仿宋" w:hint="eastAsia"/>
          <w:sz w:val="30"/>
        </w:rPr>
        <w:t>个工作船泊位）岸电建设，实现洋浦港口（油气化工码头除外）岸电设施全覆盖目标。</w:t>
      </w:r>
    </w:p>
    <w:p w14:paraId="17B187F3" w14:textId="77777777" w:rsidR="008A10B4" w:rsidRDefault="00E663A9">
      <w:pPr>
        <w:spacing w:line="560" w:lineRule="exact"/>
        <w:ind w:firstLineChars="200" w:firstLine="600"/>
        <w:rPr>
          <w:rFonts w:ascii="仿宋" w:eastAsia="仿宋" w:hAnsi="仿宋" w:cs="仿宋"/>
          <w:sz w:val="30"/>
        </w:rPr>
      </w:pPr>
      <w:r>
        <w:rPr>
          <w:rFonts w:ascii="仿宋" w:eastAsia="仿宋" w:hAnsi="仿宋" w:cs="仿宋" w:hint="eastAsia"/>
          <w:sz w:val="30"/>
        </w:rPr>
        <w:t>2021</w:t>
      </w:r>
      <w:r>
        <w:rPr>
          <w:rFonts w:ascii="仿宋" w:eastAsia="仿宋" w:hAnsi="仿宋" w:cs="仿宋" w:hint="eastAsia"/>
          <w:sz w:val="30"/>
        </w:rPr>
        <w:t>年</w:t>
      </w:r>
      <w:r>
        <w:rPr>
          <w:rFonts w:ascii="仿宋" w:eastAsia="仿宋" w:hAnsi="仿宋" w:cs="仿宋" w:hint="eastAsia"/>
          <w:sz w:val="30"/>
        </w:rPr>
        <w:t>6</w:t>
      </w:r>
      <w:r>
        <w:rPr>
          <w:rFonts w:ascii="仿宋" w:eastAsia="仿宋" w:hAnsi="仿宋" w:cs="仿宋" w:hint="eastAsia"/>
          <w:sz w:val="30"/>
        </w:rPr>
        <w:t>月，全港</w:t>
      </w:r>
      <w:r>
        <w:rPr>
          <w:rFonts w:ascii="仿宋" w:eastAsia="仿宋" w:hAnsi="仿宋" w:cs="仿宋" w:hint="eastAsia"/>
          <w:sz w:val="30"/>
        </w:rPr>
        <w:t>4</w:t>
      </w:r>
      <w:r>
        <w:rPr>
          <w:rFonts w:ascii="仿宋" w:eastAsia="仿宋" w:hAnsi="仿宋" w:cs="仿宋" w:hint="eastAsia"/>
          <w:sz w:val="30"/>
        </w:rPr>
        <w:t>家普货码头（洋浦国际集装箱码头、国投洋浦港码头、</w:t>
      </w:r>
      <w:proofErr w:type="gramStart"/>
      <w:r>
        <w:rPr>
          <w:rFonts w:ascii="仿宋" w:eastAsia="仿宋" w:hAnsi="仿宋" w:cs="仿宋" w:hint="eastAsia"/>
          <w:sz w:val="30"/>
        </w:rPr>
        <w:t>海南逸盛石化</w:t>
      </w:r>
      <w:proofErr w:type="gramEnd"/>
      <w:r>
        <w:rPr>
          <w:rFonts w:ascii="仿宋" w:eastAsia="仿宋" w:hAnsi="仿宋" w:cs="仿宋" w:hint="eastAsia"/>
          <w:sz w:val="30"/>
        </w:rPr>
        <w:t>码头、金海浆纸码头），</w:t>
      </w:r>
      <w:r>
        <w:rPr>
          <w:rFonts w:ascii="仿宋" w:eastAsia="仿宋" w:hAnsi="仿宋" w:cs="仿宋" w:hint="eastAsia"/>
          <w:sz w:val="30"/>
        </w:rPr>
        <w:t>29</w:t>
      </w:r>
      <w:r>
        <w:rPr>
          <w:rFonts w:ascii="仿宋" w:eastAsia="仿宋" w:hAnsi="仿宋" w:cs="仿宋" w:hint="eastAsia"/>
          <w:sz w:val="30"/>
        </w:rPr>
        <w:t>个泊位（含</w:t>
      </w:r>
      <w:r>
        <w:rPr>
          <w:rFonts w:ascii="仿宋" w:eastAsia="仿宋" w:hAnsi="仿宋" w:cs="仿宋" w:hint="eastAsia"/>
          <w:sz w:val="30"/>
        </w:rPr>
        <w:t>4</w:t>
      </w:r>
      <w:r>
        <w:rPr>
          <w:rFonts w:ascii="仿宋" w:eastAsia="仿宋" w:hAnsi="仿宋" w:cs="仿宋" w:hint="eastAsia"/>
          <w:sz w:val="30"/>
        </w:rPr>
        <w:t>个工作船泊位）完成港口岸电设施建设并通过竣工验收，建成岸电设施</w:t>
      </w:r>
      <w:r>
        <w:rPr>
          <w:rFonts w:ascii="仿宋" w:eastAsia="仿宋" w:hAnsi="仿宋" w:cs="仿宋" w:hint="eastAsia"/>
          <w:sz w:val="30"/>
        </w:rPr>
        <w:t>30</w:t>
      </w:r>
      <w:r>
        <w:rPr>
          <w:rFonts w:ascii="仿宋" w:eastAsia="仿宋" w:hAnsi="仿宋" w:cs="仿宋" w:hint="eastAsia"/>
          <w:sz w:val="30"/>
        </w:rPr>
        <w:t>套（高压</w:t>
      </w:r>
      <w:r>
        <w:rPr>
          <w:rFonts w:ascii="仿宋" w:eastAsia="仿宋" w:hAnsi="仿宋" w:cs="仿宋" w:hint="eastAsia"/>
          <w:sz w:val="30"/>
        </w:rPr>
        <w:t>8</w:t>
      </w:r>
      <w:r>
        <w:rPr>
          <w:rFonts w:ascii="仿宋" w:eastAsia="仿宋" w:hAnsi="仿宋" w:cs="仿宋" w:hint="eastAsia"/>
          <w:sz w:val="30"/>
        </w:rPr>
        <w:t>套、低压</w:t>
      </w:r>
      <w:r>
        <w:rPr>
          <w:rFonts w:ascii="仿宋" w:eastAsia="仿宋" w:hAnsi="仿宋" w:cs="仿宋" w:hint="eastAsia"/>
          <w:sz w:val="30"/>
        </w:rPr>
        <w:t>22</w:t>
      </w:r>
      <w:r>
        <w:rPr>
          <w:rFonts w:ascii="仿宋" w:eastAsia="仿宋" w:hAnsi="仿宋" w:cs="仿宋" w:hint="eastAsia"/>
          <w:sz w:val="30"/>
        </w:rPr>
        <w:t>套），实现洋浦港口（油气化工码头除外）岸电设施全覆盖。</w:t>
      </w:r>
    </w:p>
    <w:p w14:paraId="622D94F9" w14:textId="77777777" w:rsidR="00953AA3" w:rsidRDefault="00953AA3">
      <w:pPr>
        <w:spacing w:line="560" w:lineRule="exact"/>
        <w:ind w:firstLineChars="200" w:firstLine="600"/>
        <w:rPr>
          <w:rFonts w:ascii="仿宋" w:eastAsia="仿宋" w:hAnsi="仿宋" w:cs="仿宋"/>
          <w:sz w:val="30"/>
        </w:rPr>
      </w:pPr>
      <w:r w:rsidRPr="00953AA3">
        <w:rPr>
          <w:rFonts w:ascii="仿宋" w:eastAsia="仿宋" w:hAnsi="仿宋" w:cs="仿宋" w:hint="eastAsia"/>
          <w:sz w:val="30"/>
        </w:rPr>
        <w:t>2021年6月洋浦港港口岸电投入运营以来，总计到港船舶</w:t>
      </w:r>
      <w:r w:rsidRPr="00953AA3">
        <w:rPr>
          <w:rFonts w:ascii="仿宋" w:eastAsia="仿宋" w:hAnsi="仿宋" w:cs="仿宋" w:hint="eastAsia"/>
          <w:sz w:val="30"/>
        </w:rPr>
        <w:lastRenderedPageBreak/>
        <w:t>两千多艘次，具备经检测合格的标准岸电受电的船舶靠泊40艘次，港口岸电完成2次使用岸电，总供电量5.76万kWh。岸电企业通过对接电箱进行加装转换插头改造后实现对具备非标准船舶进行</w:t>
      </w:r>
      <w:proofErr w:type="gramStart"/>
      <w:r w:rsidRPr="00953AA3">
        <w:rPr>
          <w:rFonts w:ascii="仿宋" w:eastAsia="仿宋" w:hAnsi="仿宋" w:cs="仿宋" w:hint="eastAsia"/>
          <w:sz w:val="30"/>
        </w:rPr>
        <w:t>岸电联船供电</w:t>
      </w:r>
      <w:proofErr w:type="gramEnd"/>
      <w:r w:rsidRPr="00953AA3">
        <w:rPr>
          <w:rFonts w:ascii="仿宋" w:eastAsia="仿宋" w:hAnsi="仿宋" w:cs="仿宋" w:hint="eastAsia"/>
          <w:sz w:val="30"/>
        </w:rPr>
        <w:t>，</w:t>
      </w:r>
      <w:proofErr w:type="gramStart"/>
      <w:r w:rsidRPr="00953AA3">
        <w:rPr>
          <w:rFonts w:ascii="仿宋" w:eastAsia="仿宋" w:hAnsi="仿宋" w:cs="仿宋" w:hint="eastAsia"/>
          <w:sz w:val="30"/>
        </w:rPr>
        <w:t>总完成</w:t>
      </w:r>
      <w:proofErr w:type="gramEnd"/>
      <w:r w:rsidRPr="00953AA3">
        <w:rPr>
          <w:rFonts w:ascii="仿宋" w:eastAsia="仿宋" w:hAnsi="仿宋" w:cs="仿宋" w:hint="eastAsia"/>
          <w:sz w:val="30"/>
        </w:rPr>
        <w:t>106艘次，总供电量2.17万kWh。全港到港船舶具备岸电受电设施比例为0.8%，全港到港船舶使用岸电比例为4.5%。远低于“争取到2024年实现具备条件的靠港船舶岸电使用率达到90%目标”目标要求。</w:t>
      </w:r>
    </w:p>
    <w:p w14:paraId="2CBBCA80" w14:textId="020703E8" w:rsidR="008A10B4" w:rsidRDefault="00E663A9">
      <w:pPr>
        <w:spacing w:line="560" w:lineRule="exact"/>
        <w:ind w:firstLineChars="200" w:firstLine="600"/>
        <w:rPr>
          <w:rFonts w:ascii="仿宋" w:eastAsia="仿宋" w:hAnsi="仿宋" w:cs="仿宋"/>
          <w:sz w:val="30"/>
        </w:rPr>
      </w:pPr>
      <w:r>
        <w:rPr>
          <w:rFonts w:ascii="仿宋" w:eastAsia="仿宋" w:hAnsi="仿宋" w:cs="仿宋" w:hint="eastAsia"/>
          <w:sz w:val="30"/>
        </w:rPr>
        <w:t>经摸底分析，造成岸电使用率低的原因主要有：</w:t>
      </w:r>
      <w:bookmarkStart w:id="1" w:name="_Hlk104414430"/>
      <w:r>
        <w:rPr>
          <w:rFonts w:ascii="仿宋" w:eastAsia="仿宋" w:hAnsi="仿宋" w:cs="仿宋" w:hint="eastAsia"/>
          <w:sz w:val="30"/>
        </w:rPr>
        <w:t>一是具备经检测合格的标准岸电受电设施的船舶极少，需大力推进船舶的岸电受电改造；</w:t>
      </w:r>
      <w:bookmarkEnd w:id="1"/>
      <w:r>
        <w:rPr>
          <w:rFonts w:ascii="仿宋" w:eastAsia="仿宋" w:hAnsi="仿宋" w:cs="仿宋" w:hint="eastAsia"/>
          <w:sz w:val="30"/>
        </w:rPr>
        <w:t>（二）具备经检测合格的标准岸电受电的设施的船舶公司对比厦门深圳港的岸电价格，诉求洋浦港岸电价格低于岸电供电企业成本价，双方无法达成统一价格，导致具备岸电受电的船舶靠港无法正常使用岸电，双方存在的</w:t>
      </w:r>
      <w:r>
        <w:rPr>
          <w:rFonts w:ascii="仿宋" w:eastAsia="仿宋" w:hAnsi="仿宋" w:cs="仿宋" w:hint="eastAsia"/>
          <w:sz w:val="30"/>
        </w:rPr>
        <w:t>差距需要政府予以补贴，培育岸电供需市场；（三）岸电设施操作流程复杂，船公司使用意愿不高；（四）目前无岸电使用监管政策，达不到要求具备岸电受电的船舶靠港超过</w:t>
      </w:r>
      <w:r>
        <w:rPr>
          <w:rFonts w:ascii="仿宋" w:eastAsia="仿宋" w:hAnsi="仿宋" w:cs="仿宋" w:hint="eastAsia"/>
          <w:sz w:val="30"/>
        </w:rPr>
        <w:t>3</w:t>
      </w:r>
      <w:r>
        <w:rPr>
          <w:rFonts w:ascii="仿宋" w:eastAsia="仿宋" w:hAnsi="仿宋" w:cs="仿宋" w:hint="eastAsia"/>
          <w:sz w:val="30"/>
        </w:rPr>
        <w:t>小时必须接岸电的效果。</w:t>
      </w:r>
    </w:p>
    <w:p w14:paraId="3B545057" w14:textId="77777777" w:rsidR="008A10B4" w:rsidRDefault="00E663A9">
      <w:pPr>
        <w:spacing w:line="560" w:lineRule="exact"/>
        <w:ind w:firstLineChars="200" w:firstLine="600"/>
        <w:rPr>
          <w:rFonts w:ascii="仿宋" w:eastAsia="仿宋" w:hAnsi="仿宋" w:cs="仿宋"/>
          <w:sz w:val="30"/>
        </w:rPr>
      </w:pPr>
      <w:r>
        <w:rPr>
          <w:rFonts w:ascii="仿宋" w:eastAsia="仿宋" w:hAnsi="仿宋" w:cs="仿宋" w:hint="eastAsia"/>
          <w:sz w:val="30"/>
        </w:rPr>
        <w:t>为此，根据《港口和船舶岸电管理办法》（交通运输部</w:t>
      </w:r>
      <w:r>
        <w:rPr>
          <w:rFonts w:ascii="仿宋" w:eastAsia="仿宋" w:hAnsi="仿宋" w:cs="仿宋" w:hint="eastAsia"/>
          <w:sz w:val="30"/>
        </w:rPr>
        <w:t>2021</w:t>
      </w:r>
      <w:r>
        <w:rPr>
          <w:rFonts w:ascii="仿宋" w:eastAsia="仿宋" w:hAnsi="仿宋" w:cs="仿宋" w:hint="eastAsia"/>
          <w:sz w:val="30"/>
        </w:rPr>
        <w:t>年第</w:t>
      </w:r>
      <w:r>
        <w:rPr>
          <w:rFonts w:ascii="仿宋" w:eastAsia="仿宋" w:hAnsi="仿宋" w:cs="仿宋" w:hint="eastAsia"/>
          <w:sz w:val="30"/>
        </w:rPr>
        <w:t>31</w:t>
      </w:r>
      <w:r>
        <w:rPr>
          <w:rFonts w:ascii="仿宋" w:eastAsia="仿宋" w:hAnsi="仿宋" w:cs="仿宋" w:hint="eastAsia"/>
          <w:sz w:val="30"/>
        </w:rPr>
        <w:t>号令）、《交通运输部</w:t>
      </w:r>
      <w:r>
        <w:rPr>
          <w:rFonts w:ascii="仿宋" w:eastAsia="仿宋" w:hAnsi="仿宋" w:cs="仿宋" w:hint="eastAsia"/>
          <w:sz w:val="30"/>
        </w:rPr>
        <w:t xml:space="preserve"> </w:t>
      </w:r>
      <w:r>
        <w:rPr>
          <w:rFonts w:ascii="仿宋" w:eastAsia="仿宋" w:hAnsi="仿宋" w:cs="仿宋" w:hint="eastAsia"/>
          <w:sz w:val="30"/>
        </w:rPr>
        <w:t>财政部</w:t>
      </w:r>
      <w:r>
        <w:rPr>
          <w:rFonts w:ascii="仿宋" w:eastAsia="仿宋" w:hAnsi="仿宋" w:cs="仿宋" w:hint="eastAsia"/>
          <w:sz w:val="30"/>
        </w:rPr>
        <w:t xml:space="preserve"> </w:t>
      </w:r>
      <w:r>
        <w:rPr>
          <w:rFonts w:ascii="仿宋" w:eastAsia="仿宋" w:hAnsi="仿宋" w:cs="仿宋" w:hint="eastAsia"/>
          <w:sz w:val="30"/>
        </w:rPr>
        <w:t>国家发展改革委</w:t>
      </w:r>
      <w:r>
        <w:rPr>
          <w:rFonts w:ascii="仿宋" w:eastAsia="仿宋" w:hAnsi="仿宋" w:cs="仿宋" w:hint="eastAsia"/>
          <w:sz w:val="30"/>
        </w:rPr>
        <w:t xml:space="preserve"> </w:t>
      </w:r>
      <w:r>
        <w:rPr>
          <w:rFonts w:ascii="仿宋" w:eastAsia="仿宋" w:hAnsi="仿宋" w:cs="仿宋" w:hint="eastAsia"/>
          <w:sz w:val="30"/>
        </w:rPr>
        <w:t>国家能源局</w:t>
      </w:r>
      <w:r>
        <w:rPr>
          <w:rFonts w:ascii="仿宋" w:eastAsia="仿宋" w:hAnsi="仿宋" w:cs="仿宋" w:hint="eastAsia"/>
          <w:sz w:val="30"/>
        </w:rPr>
        <w:t xml:space="preserve"> </w:t>
      </w:r>
      <w:r>
        <w:rPr>
          <w:rFonts w:ascii="仿宋" w:eastAsia="仿宋" w:hAnsi="仿宋" w:cs="仿宋" w:hint="eastAsia"/>
          <w:sz w:val="30"/>
        </w:rPr>
        <w:t>国家电网公司</w:t>
      </w:r>
      <w:r>
        <w:rPr>
          <w:rFonts w:ascii="仿宋" w:eastAsia="仿宋" w:hAnsi="仿宋" w:cs="仿宋" w:hint="eastAsia"/>
          <w:sz w:val="30"/>
        </w:rPr>
        <w:t xml:space="preserve"> </w:t>
      </w:r>
      <w:r>
        <w:rPr>
          <w:rFonts w:ascii="仿宋" w:eastAsia="仿宋" w:hAnsi="仿宋" w:cs="仿宋" w:hint="eastAsia"/>
          <w:sz w:val="30"/>
        </w:rPr>
        <w:t>南方电网公司关于进一步共同推进船舶靠港使用岸电工作的通知》（交水发﹝</w:t>
      </w:r>
      <w:r>
        <w:rPr>
          <w:rFonts w:ascii="仿宋" w:eastAsia="仿宋" w:hAnsi="仿宋" w:cs="仿宋" w:hint="eastAsia"/>
          <w:sz w:val="30"/>
        </w:rPr>
        <w:t>2019</w:t>
      </w:r>
      <w:r>
        <w:rPr>
          <w:rFonts w:ascii="仿宋" w:eastAsia="仿宋" w:hAnsi="仿宋" w:cs="仿宋" w:hint="eastAsia"/>
          <w:sz w:val="30"/>
        </w:rPr>
        <w:t>﹞</w:t>
      </w:r>
      <w:r>
        <w:rPr>
          <w:rFonts w:ascii="仿宋" w:eastAsia="仿宋" w:hAnsi="仿宋" w:cs="仿宋" w:hint="eastAsia"/>
          <w:sz w:val="30"/>
        </w:rPr>
        <w:t>14</w:t>
      </w:r>
      <w:r>
        <w:rPr>
          <w:rFonts w:ascii="仿宋" w:eastAsia="仿宋" w:hAnsi="仿宋" w:cs="仿宋" w:hint="eastAsia"/>
          <w:sz w:val="30"/>
        </w:rPr>
        <w:t>号）、《交通运输部关于协同推进沿海内贸干散货船舶靠港使用岸电常态化的函》（水运港口函﹝</w:t>
      </w:r>
      <w:r>
        <w:rPr>
          <w:rFonts w:ascii="仿宋" w:eastAsia="仿宋" w:hAnsi="仿宋" w:cs="仿宋" w:hint="eastAsia"/>
          <w:sz w:val="30"/>
        </w:rPr>
        <w:t>2021</w:t>
      </w:r>
      <w:r>
        <w:rPr>
          <w:rFonts w:ascii="仿宋" w:eastAsia="仿宋" w:hAnsi="仿宋" w:cs="仿宋" w:hint="eastAsia"/>
          <w:sz w:val="30"/>
        </w:rPr>
        <w:t>﹞</w:t>
      </w:r>
      <w:r>
        <w:rPr>
          <w:rFonts w:ascii="仿宋" w:eastAsia="仿宋" w:hAnsi="仿宋" w:cs="仿宋" w:hint="eastAsia"/>
          <w:sz w:val="30"/>
        </w:rPr>
        <w:t>297</w:t>
      </w:r>
      <w:r>
        <w:rPr>
          <w:rFonts w:ascii="仿宋" w:eastAsia="仿宋" w:hAnsi="仿宋" w:cs="仿宋" w:hint="eastAsia"/>
          <w:sz w:val="30"/>
        </w:rPr>
        <w:t>号）、《海南</w:t>
      </w:r>
      <w:r>
        <w:rPr>
          <w:rFonts w:ascii="仿宋" w:eastAsia="仿宋" w:hAnsi="仿宋" w:cs="仿宋" w:hint="eastAsia"/>
          <w:sz w:val="30"/>
        </w:rPr>
        <w:t>省人民政府办公厅关于印发</w:t>
      </w:r>
      <w:r>
        <w:rPr>
          <w:rFonts w:ascii="仿宋" w:eastAsia="仿宋" w:hAnsi="仿宋" w:cs="仿宋" w:hint="eastAsia"/>
          <w:sz w:val="30"/>
        </w:rPr>
        <w:t>&lt;</w:t>
      </w:r>
      <w:r>
        <w:rPr>
          <w:rFonts w:ascii="仿宋" w:eastAsia="仿宋" w:hAnsi="仿宋" w:cs="仿宋" w:hint="eastAsia"/>
          <w:sz w:val="30"/>
        </w:rPr>
        <w:t>促进洋浦区域国际集装箱枢纽港建设三年行动计划（</w:t>
      </w:r>
      <w:r>
        <w:rPr>
          <w:rFonts w:ascii="仿宋" w:eastAsia="仿宋" w:hAnsi="仿宋" w:cs="仿宋" w:hint="eastAsia"/>
          <w:sz w:val="30"/>
        </w:rPr>
        <w:t>2022-2024</w:t>
      </w:r>
      <w:r>
        <w:rPr>
          <w:rFonts w:ascii="仿宋" w:eastAsia="仿宋" w:hAnsi="仿宋" w:cs="仿宋" w:hint="eastAsia"/>
          <w:sz w:val="30"/>
        </w:rPr>
        <w:t>年）的通知</w:t>
      </w:r>
      <w:r>
        <w:rPr>
          <w:rFonts w:ascii="仿宋" w:eastAsia="仿宋" w:hAnsi="仿宋" w:cs="仿宋" w:hint="eastAsia"/>
          <w:sz w:val="30"/>
        </w:rPr>
        <w:t>&gt;</w:t>
      </w:r>
      <w:r>
        <w:rPr>
          <w:rFonts w:ascii="仿宋" w:eastAsia="仿宋" w:hAnsi="仿宋" w:cs="仿宋" w:hint="eastAsia"/>
          <w:sz w:val="30"/>
        </w:rPr>
        <w:t>》</w:t>
      </w:r>
      <w:r>
        <w:rPr>
          <w:rFonts w:ascii="仿宋" w:eastAsia="仿宋" w:hAnsi="仿宋" w:cs="仿宋" w:hint="eastAsia"/>
          <w:sz w:val="30"/>
        </w:rPr>
        <w:t>(</w:t>
      </w:r>
      <w:r>
        <w:rPr>
          <w:rFonts w:ascii="仿宋" w:eastAsia="仿宋" w:hAnsi="仿宋" w:cs="仿宋" w:hint="eastAsia"/>
          <w:sz w:val="30"/>
        </w:rPr>
        <w:t>琼府办函﹝</w:t>
      </w:r>
      <w:r>
        <w:rPr>
          <w:rFonts w:ascii="仿宋" w:eastAsia="仿宋" w:hAnsi="仿宋" w:cs="仿宋" w:hint="eastAsia"/>
          <w:sz w:val="30"/>
        </w:rPr>
        <w:t>2021</w:t>
      </w:r>
      <w:r>
        <w:rPr>
          <w:rFonts w:ascii="仿宋" w:eastAsia="仿宋" w:hAnsi="仿宋" w:cs="仿宋" w:hint="eastAsia"/>
          <w:sz w:val="30"/>
        </w:rPr>
        <w:t>﹞</w:t>
      </w:r>
      <w:r>
        <w:rPr>
          <w:rFonts w:ascii="仿宋" w:eastAsia="仿宋" w:hAnsi="仿宋" w:cs="仿宋" w:hint="eastAsia"/>
          <w:sz w:val="30"/>
        </w:rPr>
        <w:t>520</w:t>
      </w:r>
      <w:r>
        <w:rPr>
          <w:rFonts w:ascii="仿宋" w:eastAsia="仿宋" w:hAnsi="仿宋" w:cs="仿宋" w:hint="eastAsia"/>
          <w:sz w:val="30"/>
        </w:rPr>
        <w:t>号</w:t>
      </w:r>
      <w:r>
        <w:rPr>
          <w:rFonts w:ascii="仿宋" w:eastAsia="仿宋" w:hAnsi="仿宋" w:cs="仿宋" w:hint="eastAsia"/>
          <w:sz w:val="30"/>
        </w:rPr>
        <w:t>)</w:t>
      </w:r>
      <w:r>
        <w:rPr>
          <w:rFonts w:ascii="仿宋" w:eastAsia="仿宋" w:hAnsi="仿宋" w:cs="仿宋" w:hint="eastAsia"/>
          <w:sz w:val="30"/>
        </w:rPr>
        <w:t>等相关文件要求，为</w:t>
      </w:r>
      <w:r>
        <w:rPr>
          <w:rFonts w:ascii="仿宋" w:eastAsia="仿宋" w:hAnsi="仿宋" w:cs="仿宋" w:hint="eastAsia"/>
          <w:sz w:val="30"/>
        </w:rPr>
        <w:lastRenderedPageBreak/>
        <w:t>进一步促进港口绿色发展，鼓励和支持船舶受电设施安装，鼓励船舶靠港使用岸电，推进岸电使用率逐年提高，争取到</w:t>
      </w:r>
      <w:r>
        <w:rPr>
          <w:rFonts w:ascii="仿宋" w:eastAsia="仿宋" w:hAnsi="仿宋" w:cs="仿宋" w:hint="eastAsia"/>
          <w:sz w:val="30"/>
        </w:rPr>
        <w:t>2024</w:t>
      </w:r>
      <w:r>
        <w:rPr>
          <w:rFonts w:ascii="仿宋" w:eastAsia="仿宋" w:hAnsi="仿宋" w:cs="仿宋" w:hint="eastAsia"/>
          <w:sz w:val="30"/>
        </w:rPr>
        <w:t>年实现具备条件的靠港船舶岸电使用率达到</w:t>
      </w:r>
      <w:r>
        <w:rPr>
          <w:rFonts w:ascii="仿宋" w:eastAsia="仿宋" w:hAnsi="仿宋" w:cs="仿宋" w:hint="eastAsia"/>
          <w:sz w:val="30"/>
        </w:rPr>
        <w:t>90%</w:t>
      </w:r>
      <w:r>
        <w:rPr>
          <w:rFonts w:ascii="仿宋" w:eastAsia="仿宋" w:hAnsi="仿宋" w:cs="仿宋" w:hint="eastAsia"/>
          <w:sz w:val="30"/>
        </w:rPr>
        <w:t>目标，结合港口企业和岸电服务企业申请，参考广州、深圳、厦门、上海等地岸电扶持政策，制定洋浦</w:t>
      </w:r>
      <w:proofErr w:type="gramStart"/>
      <w:r>
        <w:rPr>
          <w:rFonts w:ascii="仿宋" w:eastAsia="仿宋" w:hAnsi="仿宋" w:cs="仿宋" w:hint="eastAsia"/>
          <w:sz w:val="30"/>
        </w:rPr>
        <w:t>港鼓励</w:t>
      </w:r>
      <w:proofErr w:type="gramEnd"/>
      <w:r>
        <w:rPr>
          <w:rFonts w:ascii="仿宋" w:eastAsia="仿宋" w:hAnsi="仿宋" w:cs="仿宋" w:hint="eastAsia"/>
          <w:sz w:val="30"/>
        </w:rPr>
        <w:t>靠泊船舶使用岸电扶持暂行办法是必要的。</w:t>
      </w:r>
    </w:p>
    <w:p w14:paraId="2C9AEA28" w14:textId="77777777" w:rsidR="008A10B4" w:rsidRDefault="00E663A9">
      <w:pPr>
        <w:pStyle w:val="a3"/>
        <w:widowControl/>
        <w:ind w:firstLine="645"/>
        <w:rPr>
          <w:rFonts w:ascii="黑体" w:eastAsia="黑体" w:hAnsi="黑体" w:cs="STZhongsong"/>
          <w:sz w:val="30"/>
          <w:szCs w:val="30"/>
        </w:rPr>
      </w:pPr>
      <w:r>
        <w:rPr>
          <w:rFonts w:ascii="黑体" w:eastAsia="黑体" w:hAnsi="黑体" w:cs="STZhongsong" w:hint="eastAsia"/>
          <w:sz w:val="30"/>
          <w:szCs w:val="30"/>
        </w:rPr>
        <w:t>二、《扶持暂行办法》的主要内容</w:t>
      </w:r>
    </w:p>
    <w:p w14:paraId="4E15BE1F" w14:textId="77777777" w:rsidR="008A10B4" w:rsidRDefault="00E663A9">
      <w:pPr>
        <w:pStyle w:val="a3"/>
        <w:widowControl/>
        <w:ind w:firstLine="645"/>
        <w:rPr>
          <w:rFonts w:ascii="黑体" w:eastAsia="黑体" w:hAnsi="黑体" w:cs="STZhongsong"/>
          <w:sz w:val="30"/>
          <w:szCs w:val="30"/>
        </w:rPr>
      </w:pPr>
      <w:r>
        <w:rPr>
          <w:rFonts w:ascii="黑体" w:eastAsia="黑体" w:hAnsi="黑体" w:cs="STZhongsong" w:hint="eastAsia"/>
          <w:sz w:val="30"/>
          <w:szCs w:val="30"/>
        </w:rPr>
        <w:t>（一）资金来源</w:t>
      </w:r>
    </w:p>
    <w:p w14:paraId="332B90F1" w14:textId="77777777" w:rsidR="008A10B4" w:rsidRDefault="00E663A9">
      <w:pPr>
        <w:spacing w:line="560" w:lineRule="exact"/>
        <w:ind w:firstLineChars="200" w:firstLine="600"/>
        <w:rPr>
          <w:rFonts w:ascii="仿宋" w:eastAsia="仿宋" w:hAnsi="仿宋" w:cs="仿宋"/>
          <w:sz w:val="30"/>
        </w:rPr>
      </w:pPr>
      <w:r>
        <w:rPr>
          <w:rFonts w:ascii="仿宋" w:eastAsia="仿宋" w:hAnsi="仿宋" w:cs="仿宋" w:hint="eastAsia"/>
          <w:sz w:val="30"/>
        </w:rPr>
        <w:t>《扶持暂行办法》明</w:t>
      </w:r>
      <w:r>
        <w:rPr>
          <w:rFonts w:ascii="仿宋" w:eastAsia="仿宋" w:hAnsi="仿宋" w:cs="仿宋" w:hint="eastAsia"/>
          <w:sz w:val="30"/>
        </w:rPr>
        <w:t>确洋浦</w:t>
      </w:r>
      <w:proofErr w:type="gramStart"/>
      <w:r>
        <w:rPr>
          <w:rFonts w:ascii="仿宋" w:eastAsia="仿宋" w:hAnsi="仿宋" w:cs="仿宋" w:hint="eastAsia"/>
          <w:sz w:val="30"/>
        </w:rPr>
        <w:t>港鼓励</w:t>
      </w:r>
      <w:proofErr w:type="gramEnd"/>
      <w:r>
        <w:rPr>
          <w:rFonts w:ascii="仿宋" w:eastAsia="仿宋" w:hAnsi="仿宋" w:cs="仿宋" w:hint="eastAsia"/>
          <w:sz w:val="30"/>
        </w:rPr>
        <w:t>靠泊船舶使用岸电扶持办法所涉及的补贴资金采用“以奖代补”的方式，纳入政府财政预算。</w:t>
      </w:r>
    </w:p>
    <w:p w14:paraId="296433AF" w14:textId="77777777" w:rsidR="008A10B4" w:rsidRDefault="00E663A9">
      <w:pPr>
        <w:pStyle w:val="a3"/>
        <w:widowControl/>
        <w:ind w:firstLine="645"/>
        <w:rPr>
          <w:rFonts w:ascii="黑体" w:eastAsia="黑体" w:hAnsi="黑体" w:cs="STZhongsong"/>
          <w:sz w:val="30"/>
          <w:szCs w:val="30"/>
        </w:rPr>
      </w:pPr>
      <w:r>
        <w:rPr>
          <w:rFonts w:ascii="黑体" w:eastAsia="黑体" w:hAnsi="黑体" w:cs="STZhongsong" w:hint="eastAsia"/>
          <w:sz w:val="30"/>
          <w:szCs w:val="30"/>
        </w:rPr>
        <w:t>（二）岸电费用</w:t>
      </w:r>
    </w:p>
    <w:p w14:paraId="041F9B04" w14:textId="77777777" w:rsidR="008A10B4" w:rsidRDefault="00E663A9">
      <w:pPr>
        <w:spacing w:line="560" w:lineRule="exact"/>
        <w:ind w:firstLineChars="200" w:firstLine="600"/>
        <w:rPr>
          <w:rFonts w:ascii="仿宋" w:eastAsia="仿宋" w:hAnsi="仿宋" w:cs="仿宋"/>
          <w:sz w:val="30"/>
        </w:rPr>
      </w:pPr>
      <w:r>
        <w:rPr>
          <w:rFonts w:ascii="仿宋" w:eastAsia="仿宋" w:hAnsi="仿宋" w:cs="仿宋" w:hint="eastAsia"/>
          <w:sz w:val="30"/>
        </w:rPr>
        <w:t>《扶持暂行办法》明确港口岸电用电价格执行大工业电价，</w:t>
      </w:r>
      <w:r>
        <w:rPr>
          <w:rFonts w:ascii="仿宋" w:eastAsia="仿宋" w:hAnsi="仿宋" w:cs="仿宋" w:hint="eastAsia"/>
          <w:sz w:val="30"/>
        </w:rPr>
        <w:t>2025</w:t>
      </w:r>
      <w:r>
        <w:rPr>
          <w:rFonts w:ascii="仿宋" w:eastAsia="仿宋" w:hAnsi="仿宋" w:cs="仿宋" w:hint="eastAsia"/>
          <w:sz w:val="30"/>
        </w:rPr>
        <w:t>年底前对实行两部制电价的港口岸电免收需量（容量）电费。洋浦国际集装箱码头按照大工业电价收取岸电费用。其他港口码头岸电运营企业可向用电户收取服务费弥补岸电设施的运营成本，岸电电价和服务费收费标准合计最高不超过</w:t>
      </w:r>
      <w:r>
        <w:rPr>
          <w:rFonts w:ascii="仿宋" w:eastAsia="仿宋" w:hAnsi="仿宋" w:cs="仿宋" w:hint="eastAsia"/>
          <w:sz w:val="30"/>
        </w:rPr>
        <w:t>1</w:t>
      </w:r>
      <w:r>
        <w:rPr>
          <w:rFonts w:ascii="仿宋" w:eastAsia="仿宋" w:hAnsi="仿宋" w:cs="仿宋" w:hint="eastAsia"/>
          <w:sz w:val="30"/>
        </w:rPr>
        <w:t>元</w:t>
      </w:r>
      <w:r>
        <w:rPr>
          <w:rFonts w:ascii="仿宋" w:eastAsia="仿宋" w:hAnsi="仿宋" w:cs="仿宋" w:hint="eastAsia"/>
          <w:sz w:val="30"/>
        </w:rPr>
        <w:t>/</w:t>
      </w:r>
      <w:r>
        <w:rPr>
          <w:rFonts w:ascii="仿宋" w:eastAsia="仿宋" w:hAnsi="仿宋" w:cs="仿宋" w:hint="eastAsia"/>
          <w:sz w:val="30"/>
        </w:rPr>
        <w:t>千瓦时，下浮不限。港口岸电服务应当严格执行明码标价和其他价格收费政策规定。主要结合了企业诉求和参考了《交通运输部关于协同推进沿海</w:t>
      </w:r>
      <w:r>
        <w:rPr>
          <w:rFonts w:ascii="仿宋" w:eastAsia="仿宋" w:hAnsi="仿宋" w:cs="仿宋" w:hint="eastAsia"/>
          <w:sz w:val="30"/>
        </w:rPr>
        <w:t>内贸干散货船舶靠港使用岸电常态化的函》，以解决港口企业因岸电无统一定价，协调到港船舶使用岸电困难问题。</w:t>
      </w:r>
      <w:r>
        <w:rPr>
          <w:rFonts w:ascii="仿宋" w:eastAsia="仿宋" w:hAnsi="仿宋" w:cs="仿宋" w:hint="eastAsia"/>
          <w:sz w:val="30"/>
        </w:rPr>
        <w:t xml:space="preserve"> </w:t>
      </w:r>
    </w:p>
    <w:p w14:paraId="4B8AA525" w14:textId="77777777" w:rsidR="008A10B4" w:rsidRDefault="00E663A9">
      <w:pPr>
        <w:pStyle w:val="a3"/>
        <w:widowControl/>
        <w:ind w:firstLine="645"/>
        <w:rPr>
          <w:rFonts w:ascii="黑体" w:eastAsia="黑体" w:hAnsi="黑体" w:cs="STZhongsong"/>
          <w:sz w:val="30"/>
          <w:szCs w:val="30"/>
        </w:rPr>
      </w:pPr>
      <w:r>
        <w:rPr>
          <w:rFonts w:ascii="黑体" w:eastAsia="黑体" w:hAnsi="黑体" w:cs="STZhongsong" w:hint="eastAsia"/>
          <w:sz w:val="30"/>
          <w:szCs w:val="30"/>
        </w:rPr>
        <w:t>（三）支持对象及补贴标准</w:t>
      </w:r>
    </w:p>
    <w:p w14:paraId="20EE5B3A" w14:textId="77777777" w:rsidR="008A10B4" w:rsidRDefault="00E663A9">
      <w:pPr>
        <w:spacing w:line="560" w:lineRule="exact"/>
        <w:ind w:firstLineChars="200" w:firstLine="600"/>
        <w:rPr>
          <w:rFonts w:ascii="仿宋" w:eastAsia="仿宋" w:hAnsi="仿宋" w:cs="仿宋"/>
          <w:sz w:val="30"/>
        </w:rPr>
      </w:pPr>
      <w:r>
        <w:rPr>
          <w:rFonts w:ascii="仿宋" w:eastAsia="仿宋" w:hAnsi="仿宋" w:cs="仿宋" w:hint="eastAsia"/>
          <w:sz w:val="30"/>
        </w:rPr>
        <w:t>《扶持暂行办法》明确洋浦</w:t>
      </w:r>
      <w:proofErr w:type="gramStart"/>
      <w:r>
        <w:rPr>
          <w:rFonts w:ascii="仿宋" w:eastAsia="仿宋" w:hAnsi="仿宋" w:cs="仿宋" w:hint="eastAsia"/>
          <w:sz w:val="30"/>
        </w:rPr>
        <w:t>港鼓励</w:t>
      </w:r>
      <w:proofErr w:type="gramEnd"/>
      <w:r>
        <w:rPr>
          <w:rFonts w:ascii="仿宋" w:eastAsia="仿宋" w:hAnsi="仿宋" w:cs="仿宋" w:hint="eastAsia"/>
          <w:sz w:val="30"/>
        </w:rPr>
        <w:t>靠泊船舶使用岸电扶持办法支持对象为</w:t>
      </w:r>
      <w:r>
        <w:rPr>
          <w:rFonts w:ascii="仿宋" w:eastAsia="仿宋" w:hAnsi="仿宋" w:cs="仿宋" w:hint="eastAsia"/>
          <w:sz w:val="30"/>
        </w:rPr>
        <w:t>2</w:t>
      </w:r>
      <w:r>
        <w:rPr>
          <w:rFonts w:ascii="仿宋" w:eastAsia="仿宋" w:hAnsi="仿宋" w:cs="仿宋"/>
          <w:sz w:val="30"/>
        </w:rPr>
        <w:t>022</w:t>
      </w:r>
      <w:r>
        <w:rPr>
          <w:rFonts w:ascii="仿宋" w:eastAsia="仿宋" w:hAnsi="仿宋" w:cs="仿宋" w:hint="eastAsia"/>
          <w:sz w:val="30"/>
        </w:rPr>
        <w:t>年开展船舶受电设施设备改造的船籍港为洋</w:t>
      </w:r>
      <w:r>
        <w:rPr>
          <w:rFonts w:ascii="仿宋" w:eastAsia="仿宋" w:hAnsi="仿宋" w:cs="仿宋" w:hint="eastAsia"/>
          <w:sz w:val="30"/>
        </w:rPr>
        <w:lastRenderedPageBreak/>
        <w:t>浦港的船舶所属的在洋浦注册的航运企业和为靠港船舶提供港口岸电供电服务的港口企业。</w:t>
      </w:r>
    </w:p>
    <w:p w14:paraId="732E914A" w14:textId="77777777" w:rsidR="008A10B4" w:rsidRDefault="00E663A9">
      <w:pPr>
        <w:spacing w:line="560" w:lineRule="exact"/>
        <w:ind w:firstLineChars="200" w:firstLine="600"/>
        <w:rPr>
          <w:rFonts w:ascii="仿宋" w:eastAsia="仿宋" w:hAnsi="仿宋" w:cs="仿宋"/>
          <w:sz w:val="30"/>
        </w:rPr>
      </w:pPr>
      <w:r>
        <w:rPr>
          <w:rFonts w:ascii="仿宋" w:eastAsia="仿宋" w:hAnsi="仿宋" w:cs="仿宋" w:hint="eastAsia"/>
          <w:sz w:val="30"/>
        </w:rPr>
        <w:t>对于洋浦港岸电使用率低的不同原因，实施不同补贴政策，共分为两类：</w:t>
      </w:r>
    </w:p>
    <w:p w14:paraId="5C88C030" w14:textId="77777777" w:rsidR="008A10B4" w:rsidRDefault="00E663A9">
      <w:pPr>
        <w:spacing w:line="560" w:lineRule="exact"/>
        <w:ind w:firstLineChars="200" w:firstLine="600"/>
        <w:rPr>
          <w:rFonts w:ascii="仿宋" w:eastAsia="仿宋" w:hAnsi="仿宋" w:cs="仿宋"/>
          <w:sz w:val="30"/>
        </w:rPr>
      </w:pPr>
      <w:r>
        <w:rPr>
          <w:rFonts w:ascii="仿宋" w:eastAsia="仿宋" w:hAnsi="仿宋" w:cs="仿宋" w:hint="eastAsia"/>
          <w:sz w:val="30"/>
        </w:rPr>
        <w:t>一是针对具备标准岸电受电设施的船舶极少问题，实施船舶岸电受电设施改造资助，对加入并履行洋浦港航绿色公约、航运企业和船舶注册地均为洋浦的船舶岸电受电设施改造按照项目设施设备购置费的</w:t>
      </w:r>
      <w:r>
        <w:rPr>
          <w:rFonts w:ascii="仿宋" w:eastAsia="仿宋" w:hAnsi="仿宋" w:cs="仿宋" w:hint="eastAsia"/>
          <w:sz w:val="30"/>
        </w:rPr>
        <w:t>30%</w:t>
      </w:r>
      <w:r>
        <w:rPr>
          <w:rFonts w:ascii="仿宋" w:eastAsia="仿宋" w:hAnsi="仿宋" w:cs="仿宋" w:hint="eastAsia"/>
          <w:sz w:val="30"/>
        </w:rPr>
        <w:t>予以资助。以期促进船舶的岸电受电改造。</w:t>
      </w:r>
    </w:p>
    <w:p w14:paraId="0541D878" w14:textId="77777777" w:rsidR="008A10B4" w:rsidRDefault="00E663A9">
      <w:pPr>
        <w:spacing w:line="560" w:lineRule="exact"/>
        <w:ind w:firstLineChars="200" w:firstLine="600"/>
        <w:rPr>
          <w:rFonts w:ascii="仿宋" w:eastAsia="仿宋" w:hAnsi="仿宋" w:cs="仿宋"/>
          <w:sz w:val="30"/>
        </w:rPr>
      </w:pPr>
      <w:r>
        <w:rPr>
          <w:rFonts w:ascii="仿宋" w:eastAsia="仿宋" w:hAnsi="仿宋" w:cs="仿宋" w:hint="eastAsia"/>
          <w:sz w:val="30"/>
        </w:rPr>
        <w:t>二是针对具备标准岸电受电设施的船舶公司对比厦门深圳港的岸电价格，诉求洋浦港岸电价格低于港口岸电供电成本问题和岸电设施操作流程复杂，船公司使用意愿不高问题。实施岸电测试费资助、岸电电价资助、岸电设施维护费资助等扶持和激励政策。以期促进具备标准岸电受电的船舶积极使用岸电，提高船公司使用岸电的</w:t>
      </w:r>
      <w:r>
        <w:rPr>
          <w:rFonts w:ascii="仿宋" w:eastAsia="仿宋" w:hAnsi="仿宋" w:cs="仿宋" w:hint="eastAsia"/>
          <w:sz w:val="30"/>
        </w:rPr>
        <w:t>意愿，减少码头企业负担，培育岸电供需市场。其中岸电设施维护费资助只对港口企业具备条件的靠港船舶岸电使用率达到比例的港口企业进行资助，目的在于促进船舶岸电受点设施标准化改造和提高岸电使用率。</w:t>
      </w:r>
    </w:p>
    <w:p w14:paraId="4A1A1DB4" w14:textId="77777777" w:rsidR="008A10B4" w:rsidRDefault="00E663A9">
      <w:pPr>
        <w:pStyle w:val="a3"/>
        <w:widowControl/>
        <w:ind w:firstLine="645"/>
        <w:rPr>
          <w:rFonts w:ascii="黑体" w:eastAsia="黑体" w:hAnsi="黑体" w:cs="STZhongsong"/>
          <w:sz w:val="30"/>
          <w:szCs w:val="30"/>
        </w:rPr>
      </w:pPr>
      <w:r>
        <w:rPr>
          <w:rFonts w:ascii="黑体" w:eastAsia="黑体" w:hAnsi="黑体" w:cs="STZhongsong" w:hint="eastAsia"/>
          <w:sz w:val="30"/>
          <w:szCs w:val="30"/>
        </w:rPr>
        <w:t>（四）申报及受理</w:t>
      </w:r>
    </w:p>
    <w:p w14:paraId="66F25F60" w14:textId="77777777" w:rsidR="008A10B4" w:rsidRDefault="00E663A9">
      <w:pPr>
        <w:spacing w:line="560" w:lineRule="exact"/>
        <w:ind w:firstLineChars="200" w:firstLine="600"/>
        <w:rPr>
          <w:rFonts w:ascii="仿宋" w:eastAsia="仿宋" w:hAnsi="仿宋" w:cs="仿宋"/>
          <w:sz w:val="30"/>
        </w:rPr>
      </w:pPr>
      <w:r>
        <w:rPr>
          <w:rFonts w:ascii="仿宋" w:eastAsia="仿宋" w:hAnsi="仿宋" w:cs="仿宋" w:hint="eastAsia"/>
          <w:sz w:val="30"/>
        </w:rPr>
        <w:t>《扶持暂行办法》明确洋浦</w:t>
      </w:r>
      <w:proofErr w:type="gramStart"/>
      <w:r>
        <w:rPr>
          <w:rFonts w:ascii="仿宋" w:eastAsia="仿宋" w:hAnsi="仿宋" w:cs="仿宋" w:hint="eastAsia"/>
          <w:sz w:val="30"/>
        </w:rPr>
        <w:t>港鼓励</w:t>
      </w:r>
      <w:proofErr w:type="gramEnd"/>
      <w:r>
        <w:rPr>
          <w:rFonts w:ascii="仿宋" w:eastAsia="仿宋" w:hAnsi="仿宋" w:cs="仿宋" w:hint="eastAsia"/>
          <w:sz w:val="30"/>
        </w:rPr>
        <w:t>靠泊船舶使用岸电扶持办法的申报和受理方式。主要是：符合条件的企业按半年度向洋浦交通运输和港航局提交申报材料，上半年申报时间为</w:t>
      </w:r>
      <w:r>
        <w:rPr>
          <w:rFonts w:ascii="仿宋" w:eastAsia="仿宋" w:hAnsi="仿宋" w:cs="仿宋" w:hint="eastAsia"/>
          <w:sz w:val="30"/>
        </w:rPr>
        <w:t>2022</w:t>
      </w:r>
      <w:r>
        <w:rPr>
          <w:rFonts w:ascii="仿宋" w:eastAsia="仿宋" w:hAnsi="仿宋" w:cs="仿宋" w:hint="eastAsia"/>
          <w:sz w:val="30"/>
        </w:rPr>
        <w:t>年</w:t>
      </w:r>
      <w:r>
        <w:rPr>
          <w:rFonts w:ascii="仿宋" w:eastAsia="仿宋" w:hAnsi="仿宋" w:cs="仿宋" w:hint="eastAsia"/>
          <w:sz w:val="30"/>
        </w:rPr>
        <w:t>7</w:t>
      </w:r>
      <w:r>
        <w:rPr>
          <w:rFonts w:ascii="仿宋" w:eastAsia="仿宋" w:hAnsi="仿宋" w:cs="仿宋" w:hint="eastAsia"/>
          <w:sz w:val="30"/>
        </w:rPr>
        <w:t>月</w:t>
      </w:r>
      <w:r>
        <w:rPr>
          <w:rFonts w:ascii="仿宋" w:eastAsia="仿宋" w:hAnsi="仿宋" w:cs="仿宋" w:hint="eastAsia"/>
          <w:sz w:val="30"/>
        </w:rPr>
        <w:t>20</w:t>
      </w:r>
      <w:r>
        <w:rPr>
          <w:rFonts w:ascii="仿宋" w:eastAsia="仿宋" w:hAnsi="仿宋" w:cs="仿宋" w:hint="eastAsia"/>
          <w:sz w:val="30"/>
        </w:rPr>
        <w:t>日至</w:t>
      </w:r>
      <w:r>
        <w:rPr>
          <w:rFonts w:ascii="仿宋" w:eastAsia="仿宋" w:hAnsi="仿宋" w:cs="仿宋" w:hint="eastAsia"/>
          <w:sz w:val="30"/>
        </w:rPr>
        <w:t>8</w:t>
      </w:r>
      <w:r>
        <w:rPr>
          <w:rFonts w:ascii="仿宋" w:eastAsia="仿宋" w:hAnsi="仿宋" w:cs="仿宋" w:hint="eastAsia"/>
          <w:sz w:val="30"/>
        </w:rPr>
        <w:t>月</w:t>
      </w:r>
      <w:r>
        <w:rPr>
          <w:rFonts w:ascii="仿宋" w:eastAsia="仿宋" w:hAnsi="仿宋" w:cs="仿宋" w:hint="eastAsia"/>
          <w:sz w:val="30"/>
        </w:rPr>
        <w:t>10</w:t>
      </w:r>
      <w:r>
        <w:rPr>
          <w:rFonts w:ascii="仿宋" w:eastAsia="仿宋" w:hAnsi="仿宋" w:cs="仿宋" w:hint="eastAsia"/>
          <w:sz w:val="30"/>
        </w:rPr>
        <w:t>日，下半年申报时间为</w:t>
      </w:r>
      <w:r>
        <w:rPr>
          <w:rFonts w:ascii="仿宋" w:eastAsia="仿宋" w:hAnsi="仿宋" w:cs="仿宋" w:hint="eastAsia"/>
          <w:sz w:val="30"/>
        </w:rPr>
        <w:t>2023</w:t>
      </w:r>
      <w:r>
        <w:rPr>
          <w:rFonts w:ascii="仿宋" w:eastAsia="仿宋" w:hAnsi="仿宋" w:cs="仿宋" w:hint="eastAsia"/>
          <w:sz w:val="30"/>
        </w:rPr>
        <w:t>年</w:t>
      </w:r>
      <w:r>
        <w:rPr>
          <w:rFonts w:ascii="仿宋" w:eastAsia="仿宋" w:hAnsi="仿宋" w:cs="仿宋" w:hint="eastAsia"/>
          <w:sz w:val="30"/>
        </w:rPr>
        <w:t>2</w:t>
      </w:r>
      <w:r>
        <w:rPr>
          <w:rFonts w:ascii="仿宋" w:eastAsia="仿宋" w:hAnsi="仿宋" w:cs="仿宋" w:hint="eastAsia"/>
          <w:sz w:val="30"/>
        </w:rPr>
        <w:t>月</w:t>
      </w:r>
      <w:r>
        <w:rPr>
          <w:rFonts w:ascii="仿宋" w:eastAsia="仿宋" w:hAnsi="仿宋" w:cs="仿宋" w:hint="eastAsia"/>
          <w:sz w:val="30"/>
        </w:rPr>
        <w:t>20</w:t>
      </w:r>
      <w:r>
        <w:rPr>
          <w:rFonts w:ascii="仿宋" w:eastAsia="仿宋" w:hAnsi="仿宋" w:cs="仿宋" w:hint="eastAsia"/>
          <w:sz w:val="30"/>
        </w:rPr>
        <w:t>日至</w:t>
      </w:r>
      <w:r>
        <w:rPr>
          <w:rFonts w:ascii="仿宋" w:eastAsia="仿宋" w:hAnsi="仿宋" w:cs="仿宋" w:hint="eastAsia"/>
          <w:sz w:val="30"/>
        </w:rPr>
        <w:t>3</w:t>
      </w:r>
      <w:r>
        <w:rPr>
          <w:rFonts w:ascii="仿宋" w:eastAsia="仿宋" w:hAnsi="仿宋" w:cs="仿宋" w:hint="eastAsia"/>
          <w:sz w:val="30"/>
        </w:rPr>
        <w:t>月</w:t>
      </w:r>
      <w:r>
        <w:rPr>
          <w:rFonts w:ascii="仿宋" w:eastAsia="仿宋" w:hAnsi="仿宋" w:cs="仿宋" w:hint="eastAsia"/>
          <w:sz w:val="30"/>
        </w:rPr>
        <w:t>10</w:t>
      </w:r>
      <w:r>
        <w:rPr>
          <w:rFonts w:ascii="仿宋" w:eastAsia="仿宋" w:hAnsi="仿宋" w:cs="仿宋" w:hint="eastAsia"/>
          <w:sz w:val="30"/>
        </w:rPr>
        <w:t>日。</w:t>
      </w:r>
    </w:p>
    <w:p w14:paraId="7B41CFAC" w14:textId="77777777" w:rsidR="008A10B4" w:rsidRDefault="00E663A9">
      <w:pPr>
        <w:pStyle w:val="a3"/>
        <w:widowControl/>
        <w:ind w:firstLine="645"/>
        <w:rPr>
          <w:rFonts w:ascii="黑体" w:eastAsia="黑体" w:hAnsi="黑体" w:cs="STZhongsong"/>
          <w:sz w:val="30"/>
          <w:szCs w:val="30"/>
        </w:rPr>
      </w:pPr>
      <w:r>
        <w:rPr>
          <w:rFonts w:ascii="黑体" w:eastAsia="黑体" w:hAnsi="黑体" w:cs="STZhongsong" w:hint="eastAsia"/>
          <w:sz w:val="30"/>
          <w:szCs w:val="30"/>
        </w:rPr>
        <w:t>（五）审核及资金发放</w:t>
      </w:r>
    </w:p>
    <w:p w14:paraId="26C8E59C" w14:textId="77777777" w:rsidR="008A10B4" w:rsidRDefault="00E663A9">
      <w:pPr>
        <w:spacing w:line="560" w:lineRule="exact"/>
        <w:ind w:firstLineChars="200" w:firstLine="600"/>
        <w:rPr>
          <w:rFonts w:ascii="仿宋" w:eastAsia="仿宋" w:hAnsi="仿宋" w:cs="仿宋"/>
          <w:sz w:val="30"/>
        </w:rPr>
      </w:pPr>
      <w:r>
        <w:rPr>
          <w:rFonts w:ascii="仿宋" w:eastAsia="仿宋" w:hAnsi="仿宋" w:cs="仿宋" w:hint="eastAsia"/>
          <w:sz w:val="30"/>
        </w:rPr>
        <w:lastRenderedPageBreak/>
        <w:t>《扶持暂行办法》明确洋浦</w:t>
      </w:r>
      <w:proofErr w:type="gramStart"/>
      <w:r>
        <w:rPr>
          <w:rFonts w:ascii="仿宋" w:eastAsia="仿宋" w:hAnsi="仿宋" w:cs="仿宋" w:hint="eastAsia"/>
          <w:sz w:val="30"/>
        </w:rPr>
        <w:t>港鼓励</w:t>
      </w:r>
      <w:proofErr w:type="gramEnd"/>
      <w:r>
        <w:rPr>
          <w:rFonts w:ascii="仿宋" w:eastAsia="仿宋" w:hAnsi="仿宋" w:cs="仿宋" w:hint="eastAsia"/>
          <w:sz w:val="30"/>
        </w:rPr>
        <w:t>靠泊船舶使用</w:t>
      </w:r>
      <w:r>
        <w:rPr>
          <w:rFonts w:ascii="仿宋" w:eastAsia="仿宋" w:hAnsi="仿宋" w:cs="仿宋" w:hint="eastAsia"/>
          <w:sz w:val="30"/>
        </w:rPr>
        <w:t>岸电扶持办法审核及资金拨付流程。主要是：洋浦交通运输和港航局受理申报材料后，委托具备资质的第三方机构对申报材料进行审核并开展现场核实，并出具资助资金审核意见。洋浦交通运输和港航局确定拟给予资助的项目及资助金额，并在洋浦经济开发区政府网站向社会公示</w:t>
      </w:r>
      <w:r>
        <w:rPr>
          <w:rFonts w:ascii="仿宋" w:eastAsia="仿宋" w:hAnsi="仿宋" w:cs="仿宋" w:hint="eastAsia"/>
          <w:sz w:val="30"/>
        </w:rPr>
        <w:t>5</w:t>
      </w:r>
      <w:r>
        <w:rPr>
          <w:rFonts w:ascii="仿宋" w:eastAsia="仿宋" w:hAnsi="仿宋" w:cs="仿宋" w:hint="eastAsia"/>
          <w:sz w:val="30"/>
        </w:rPr>
        <w:t>个工作日。对于公示期满无异议的，由洋浦交通运输和港航局提请国库</w:t>
      </w:r>
      <w:proofErr w:type="gramStart"/>
      <w:r>
        <w:rPr>
          <w:rFonts w:ascii="仿宋" w:eastAsia="仿宋" w:hAnsi="仿宋" w:cs="仿宋" w:hint="eastAsia"/>
          <w:sz w:val="30"/>
        </w:rPr>
        <w:t>支付局拨付</w:t>
      </w:r>
      <w:proofErr w:type="gramEnd"/>
      <w:r>
        <w:rPr>
          <w:rFonts w:ascii="仿宋" w:eastAsia="仿宋" w:hAnsi="仿宋" w:cs="仿宋" w:hint="eastAsia"/>
          <w:sz w:val="30"/>
        </w:rPr>
        <w:t>资助资金。</w:t>
      </w:r>
    </w:p>
    <w:p w14:paraId="041D4959" w14:textId="77777777" w:rsidR="008A10B4" w:rsidRDefault="00E663A9">
      <w:pPr>
        <w:pStyle w:val="a3"/>
        <w:widowControl/>
        <w:ind w:firstLine="645"/>
        <w:rPr>
          <w:rFonts w:ascii="黑体" w:eastAsia="黑体" w:hAnsi="黑体" w:cs="STZhongsong"/>
          <w:sz w:val="30"/>
          <w:szCs w:val="30"/>
        </w:rPr>
      </w:pPr>
      <w:r>
        <w:rPr>
          <w:rFonts w:ascii="黑体" w:eastAsia="黑体" w:hAnsi="黑体" w:cs="STZhongsong" w:hint="eastAsia"/>
          <w:sz w:val="30"/>
          <w:szCs w:val="30"/>
        </w:rPr>
        <w:t>（六）监督及责任追究</w:t>
      </w:r>
    </w:p>
    <w:p w14:paraId="72938D3B" w14:textId="77777777" w:rsidR="008A10B4" w:rsidRDefault="00E663A9">
      <w:pPr>
        <w:spacing w:line="560" w:lineRule="exact"/>
        <w:ind w:firstLineChars="200" w:firstLine="600"/>
        <w:rPr>
          <w:rFonts w:ascii="仿宋" w:eastAsia="仿宋" w:hAnsi="仿宋" w:cs="仿宋"/>
          <w:sz w:val="30"/>
        </w:rPr>
      </w:pPr>
      <w:r>
        <w:rPr>
          <w:rFonts w:ascii="仿宋" w:eastAsia="仿宋" w:hAnsi="仿宋" w:cs="仿宋" w:hint="eastAsia"/>
          <w:sz w:val="30"/>
        </w:rPr>
        <w:t>《扶持暂行办法》明确洋浦</w:t>
      </w:r>
      <w:proofErr w:type="gramStart"/>
      <w:r>
        <w:rPr>
          <w:rFonts w:ascii="仿宋" w:eastAsia="仿宋" w:hAnsi="仿宋" w:cs="仿宋" w:hint="eastAsia"/>
          <w:sz w:val="30"/>
        </w:rPr>
        <w:t>港鼓励</w:t>
      </w:r>
      <w:proofErr w:type="gramEnd"/>
      <w:r>
        <w:rPr>
          <w:rFonts w:ascii="仿宋" w:eastAsia="仿宋" w:hAnsi="仿宋" w:cs="仿宋" w:hint="eastAsia"/>
          <w:sz w:val="30"/>
        </w:rPr>
        <w:t>靠泊船舶使用岸电扶持办法的监督及责任追究方式。主要是：各申报单位应对申报材料的真实性和合法性负责。市财政、监察和审计部门对资金的</w:t>
      </w:r>
      <w:r>
        <w:rPr>
          <w:rFonts w:ascii="仿宋" w:eastAsia="仿宋" w:hAnsi="仿宋" w:cs="仿宋" w:hint="eastAsia"/>
          <w:sz w:val="30"/>
        </w:rPr>
        <w:t>使用情况进行监督，确保专项资金规范、安全、有效使用。对违反本办法的单位，由洋浦交通运输和港航局同市财政局限期收回已拨付的专项资金，两年内不得申报该补贴资金。涉嫌犯罪的，移送司法机关依法处理。</w:t>
      </w:r>
    </w:p>
    <w:p w14:paraId="219E0F97" w14:textId="77777777" w:rsidR="008A10B4" w:rsidRDefault="00E663A9">
      <w:pPr>
        <w:pStyle w:val="a3"/>
        <w:widowControl/>
        <w:ind w:firstLine="645"/>
        <w:rPr>
          <w:rFonts w:ascii="黑体" w:eastAsia="黑体" w:hAnsi="黑体" w:cs="STZhongsong"/>
          <w:sz w:val="30"/>
          <w:szCs w:val="30"/>
        </w:rPr>
      </w:pPr>
      <w:r>
        <w:rPr>
          <w:rFonts w:ascii="黑体" w:eastAsia="黑体" w:hAnsi="黑体" w:cs="STZhongsong" w:hint="eastAsia"/>
          <w:sz w:val="30"/>
          <w:szCs w:val="30"/>
        </w:rPr>
        <w:t>（七）工作经费</w:t>
      </w:r>
    </w:p>
    <w:p w14:paraId="47C8D0C6" w14:textId="77777777" w:rsidR="008A10B4" w:rsidRDefault="00E663A9">
      <w:pPr>
        <w:spacing w:line="560" w:lineRule="exact"/>
        <w:ind w:firstLineChars="200" w:firstLine="600"/>
        <w:rPr>
          <w:rFonts w:ascii="仿宋" w:eastAsia="仿宋" w:hAnsi="仿宋" w:cs="仿宋"/>
          <w:sz w:val="30"/>
        </w:rPr>
      </w:pPr>
      <w:r>
        <w:rPr>
          <w:rFonts w:ascii="仿宋" w:eastAsia="仿宋" w:hAnsi="仿宋" w:cs="仿宋" w:hint="eastAsia"/>
          <w:sz w:val="30"/>
        </w:rPr>
        <w:t>《扶持暂行办法》明确洋浦</w:t>
      </w:r>
      <w:proofErr w:type="gramStart"/>
      <w:r>
        <w:rPr>
          <w:rFonts w:ascii="仿宋" w:eastAsia="仿宋" w:hAnsi="仿宋" w:cs="仿宋" w:hint="eastAsia"/>
          <w:sz w:val="30"/>
        </w:rPr>
        <w:t>港鼓励</w:t>
      </w:r>
      <w:proofErr w:type="gramEnd"/>
      <w:r>
        <w:rPr>
          <w:rFonts w:ascii="仿宋" w:eastAsia="仿宋" w:hAnsi="仿宋" w:cs="仿宋" w:hint="eastAsia"/>
          <w:sz w:val="30"/>
        </w:rPr>
        <w:t>靠泊船舶使用岸电扶持办法的工作经费标准。主要是：洋浦交通运输和港航局负责对申报项目进行审核，审核费用纳入洋浦交通运输和港航局部门预算。审核费用支付标准按照审核复杂程度分为三类：一是船舶岸电受电设施改造审核，二是高压岸电设备运营审核，三是低压岸电设备运营审核。</w:t>
      </w:r>
    </w:p>
    <w:p w14:paraId="7DFE0941" w14:textId="77777777" w:rsidR="008A10B4" w:rsidRDefault="00E663A9">
      <w:pPr>
        <w:pStyle w:val="a3"/>
        <w:widowControl/>
        <w:ind w:firstLine="645"/>
        <w:rPr>
          <w:rFonts w:ascii="黑体" w:eastAsia="黑体" w:hAnsi="黑体" w:cs="STZhongsong"/>
          <w:sz w:val="30"/>
          <w:szCs w:val="30"/>
        </w:rPr>
      </w:pPr>
      <w:r>
        <w:rPr>
          <w:rFonts w:ascii="黑体" w:eastAsia="黑体" w:hAnsi="黑体" w:cs="STZhongsong" w:hint="eastAsia"/>
          <w:sz w:val="30"/>
          <w:szCs w:val="30"/>
        </w:rPr>
        <w:t>（八）实施日期</w:t>
      </w:r>
    </w:p>
    <w:p w14:paraId="15B5EDD7" w14:textId="77777777" w:rsidR="008A10B4" w:rsidRDefault="00E663A9">
      <w:pPr>
        <w:spacing w:line="560" w:lineRule="exact"/>
        <w:ind w:firstLineChars="200" w:firstLine="600"/>
        <w:rPr>
          <w:rFonts w:ascii="仿宋" w:eastAsia="仿宋" w:hAnsi="仿宋" w:cs="仿宋"/>
          <w:sz w:val="30"/>
        </w:rPr>
      </w:pPr>
      <w:r>
        <w:rPr>
          <w:rFonts w:ascii="仿宋" w:eastAsia="仿宋" w:hAnsi="仿宋" w:cs="仿宋" w:hint="eastAsia"/>
          <w:sz w:val="30"/>
        </w:rPr>
        <w:t>《扶持暂行办法》自发布之日起实施，有效期暂定</w:t>
      </w:r>
      <w:r>
        <w:rPr>
          <w:rFonts w:ascii="仿宋" w:eastAsia="仿宋" w:hAnsi="仿宋" w:cs="仿宋" w:hint="eastAsia"/>
          <w:sz w:val="30"/>
        </w:rPr>
        <w:t>1</w:t>
      </w:r>
      <w:r>
        <w:rPr>
          <w:rFonts w:ascii="仿宋" w:eastAsia="仿宋" w:hAnsi="仿宋" w:cs="仿宋" w:hint="eastAsia"/>
          <w:sz w:val="30"/>
        </w:rPr>
        <w:t>年。到</w:t>
      </w:r>
      <w:r>
        <w:rPr>
          <w:rFonts w:ascii="仿宋" w:eastAsia="仿宋" w:hAnsi="仿宋" w:cs="仿宋" w:hint="eastAsia"/>
          <w:sz w:val="30"/>
        </w:rPr>
        <w:lastRenderedPageBreak/>
        <w:t>期后将组织对前期政策实施情况进行评估和认真研究的基础上修订。</w:t>
      </w:r>
    </w:p>
    <w:sectPr w:rsidR="008A10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DE60A" w14:textId="77777777" w:rsidR="00E663A9" w:rsidRDefault="00E663A9" w:rsidP="00953AA3">
      <w:r>
        <w:separator/>
      </w:r>
    </w:p>
  </w:endnote>
  <w:endnote w:type="continuationSeparator" w:id="0">
    <w:p w14:paraId="55B6BB82" w14:textId="77777777" w:rsidR="00E663A9" w:rsidRDefault="00E663A9" w:rsidP="00953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TZhongsong">
    <w:altName w:val="STZhongsong"/>
    <w:charset w:val="86"/>
    <w:family w:val="auto"/>
    <w:pitch w:val="variable"/>
    <w:sig w:usb0="00000287" w:usb1="080F0000" w:usb2="00000010" w:usb3="00000000" w:csb0="0004009F"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20E4B" w14:textId="77777777" w:rsidR="00E663A9" w:rsidRDefault="00E663A9" w:rsidP="00953AA3">
      <w:r>
        <w:separator/>
      </w:r>
    </w:p>
  </w:footnote>
  <w:footnote w:type="continuationSeparator" w:id="0">
    <w:p w14:paraId="234C4E26" w14:textId="77777777" w:rsidR="00E663A9" w:rsidRDefault="00E663A9" w:rsidP="00953A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A035B"/>
    <w:rsid w:val="FFDDCB98"/>
    <w:rsid w:val="00013DBF"/>
    <w:rsid w:val="00031E9F"/>
    <w:rsid w:val="00041BA4"/>
    <w:rsid w:val="000C5133"/>
    <w:rsid w:val="000F35AB"/>
    <w:rsid w:val="00123D1D"/>
    <w:rsid w:val="00124711"/>
    <w:rsid w:val="00143419"/>
    <w:rsid w:val="0015293E"/>
    <w:rsid w:val="001536F6"/>
    <w:rsid w:val="0016747C"/>
    <w:rsid w:val="0017719C"/>
    <w:rsid w:val="0018215B"/>
    <w:rsid w:val="00191A21"/>
    <w:rsid w:val="001A42E9"/>
    <w:rsid w:val="001A666E"/>
    <w:rsid w:val="001B5EC0"/>
    <w:rsid w:val="002017C0"/>
    <w:rsid w:val="00204A28"/>
    <w:rsid w:val="00247286"/>
    <w:rsid w:val="0028626A"/>
    <w:rsid w:val="002E5DFA"/>
    <w:rsid w:val="00311957"/>
    <w:rsid w:val="00334CAA"/>
    <w:rsid w:val="00402EEC"/>
    <w:rsid w:val="004036A6"/>
    <w:rsid w:val="00453816"/>
    <w:rsid w:val="00472B79"/>
    <w:rsid w:val="00497DD9"/>
    <w:rsid w:val="004A1583"/>
    <w:rsid w:val="00522DC4"/>
    <w:rsid w:val="00563F25"/>
    <w:rsid w:val="00597D5B"/>
    <w:rsid w:val="005D18DB"/>
    <w:rsid w:val="005D3C23"/>
    <w:rsid w:val="0060451E"/>
    <w:rsid w:val="006878EC"/>
    <w:rsid w:val="00781992"/>
    <w:rsid w:val="007B2953"/>
    <w:rsid w:val="0084696E"/>
    <w:rsid w:val="008A10B4"/>
    <w:rsid w:val="008B3762"/>
    <w:rsid w:val="00906086"/>
    <w:rsid w:val="00916B7C"/>
    <w:rsid w:val="0092058C"/>
    <w:rsid w:val="00953AA3"/>
    <w:rsid w:val="00A627F9"/>
    <w:rsid w:val="00A80E2F"/>
    <w:rsid w:val="00A94BD0"/>
    <w:rsid w:val="00B57681"/>
    <w:rsid w:val="00BA75C9"/>
    <w:rsid w:val="00C82A85"/>
    <w:rsid w:val="00D3077B"/>
    <w:rsid w:val="00D81FE3"/>
    <w:rsid w:val="00E3780A"/>
    <w:rsid w:val="00E663A9"/>
    <w:rsid w:val="00EC24FF"/>
    <w:rsid w:val="00ED7A25"/>
    <w:rsid w:val="00F3063B"/>
    <w:rsid w:val="00F32F01"/>
    <w:rsid w:val="00F47B26"/>
    <w:rsid w:val="00F92768"/>
    <w:rsid w:val="00FA035B"/>
    <w:rsid w:val="00FE2411"/>
    <w:rsid w:val="5BEF8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9E253"/>
  <w15:docId w15:val="{51BC7311-EBD8-4F29-B34B-FA89253DB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Pr>
      <w:rFonts w:ascii="宋体" w:hAnsi="Courier New"/>
      <w:szCs w:val="22"/>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纯文本 字符"/>
    <w:basedOn w:val="a0"/>
    <w:link w:val="a3"/>
    <w:uiPriority w:val="99"/>
    <w:qFormat/>
    <w:rPr>
      <w:rFonts w:ascii="宋体" w:eastAsia="宋体" w:hAnsi="Courier New"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444</Words>
  <Characters>2532</Characters>
  <Application>Microsoft Office Word</Application>
  <DocSecurity>0</DocSecurity>
  <Lines>21</Lines>
  <Paragraphs>5</Paragraphs>
  <ScaleCrop>false</ScaleCrop>
  <Company>Microsoft</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小进 吴</cp:lastModifiedBy>
  <cp:revision>33</cp:revision>
  <dcterms:created xsi:type="dcterms:W3CDTF">2022-01-10T18:09:00Z</dcterms:created>
  <dcterms:modified xsi:type="dcterms:W3CDTF">2022-05-26T15:13:00Z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ies>
</file>