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儋州市国土空间规划委员会兼职专家委员候选人名单</w:t>
      </w:r>
    </w:p>
    <w:tbl>
      <w:tblPr>
        <w:tblStyle w:val="3"/>
        <w:tblW w:w="13772" w:type="dxa"/>
        <w:tblInd w:w="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87"/>
        <w:gridCol w:w="733"/>
        <w:gridCol w:w="1233"/>
        <w:gridCol w:w="2"/>
        <w:gridCol w:w="3112"/>
        <w:gridCol w:w="2200"/>
        <w:gridCol w:w="1307"/>
        <w:gridCol w:w="1280"/>
        <w:gridCol w:w="2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刚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1976.11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海南省工程设计咨询集团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注册城市规划师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超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1960.12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上海东方建筑设计研究院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海南分院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重庆建筑工程学院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高级建筑师            注册城市规划师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李文军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1969.9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  <w:t>国城市规划设计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  <w:t>研究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院海南分院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城市规划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高级规划师      注册城市规划师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吴小平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1962.5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海南华都城市设计有限公司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武汉城建学院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城市规划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高级规划师          注册城市规划师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杨春淮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1963.1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海南中元市政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有限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 w:bidi="ar"/>
              </w:rPr>
              <w:t>公司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武汉建筑材料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工业学院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城市规划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高级规划师      注册城市规划师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98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付海涛</w:t>
            </w:r>
          </w:p>
        </w:tc>
        <w:tc>
          <w:tcPr>
            <w:tcW w:w="73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男</w:t>
            </w:r>
          </w:p>
        </w:tc>
        <w:tc>
          <w:tcPr>
            <w:tcW w:w="1235" w:type="dxa"/>
            <w:gridSpan w:val="2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1963.4</w:t>
            </w:r>
          </w:p>
        </w:tc>
        <w:tc>
          <w:tcPr>
            <w:tcW w:w="311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海口市人大城市工委</w:t>
            </w:r>
          </w:p>
        </w:tc>
        <w:tc>
          <w:tcPr>
            <w:tcW w:w="22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合肥工业大学</w:t>
            </w:r>
          </w:p>
        </w:tc>
        <w:tc>
          <w:tcPr>
            <w:tcW w:w="130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1985</w:t>
            </w:r>
          </w:p>
        </w:tc>
        <w:tc>
          <w:tcPr>
            <w:tcW w:w="128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建筑学</w:t>
            </w:r>
          </w:p>
        </w:tc>
        <w:tc>
          <w:tcPr>
            <w:tcW w:w="219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高级建筑师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98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周玉斌</w:t>
            </w:r>
          </w:p>
        </w:tc>
        <w:tc>
          <w:tcPr>
            <w:tcW w:w="73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235" w:type="dxa"/>
            <w:gridSpan w:val="2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1970.3</w:t>
            </w:r>
          </w:p>
        </w:tc>
        <w:tc>
          <w:tcPr>
            <w:tcW w:w="311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上海同济城市设计研究院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有限公司</w:t>
            </w:r>
          </w:p>
        </w:tc>
        <w:tc>
          <w:tcPr>
            <w:tcW w:w="22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同济大学</w:t>
            </w:r>
          </w:p>
        </w:tc>
        <w:tc>
          <w:tcPr>
            <w:tcW w:w="130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1992</w:t>
            </w:r>
          </w:p>
        </w:tc>
        <w:tc>
          <w:tcPr>
            <w:tcW w:w="128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城市规划</w:t>
            </w:r>
          </w:p>
        </w:tc>
        <w:tc>
          <w:tcPr>
            <w:tcW w:w="219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高级规划师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注册城市规划师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98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魏武强</w:t>
            </w:r>
          </w:p>
        </w:tc>
        <w:tc>
          <w:tcPr>
            <w:tcW w:w="73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235" w:type="dxa"/>
            <w:gridSpan w:val="2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1981.11</w:t>
            </w:r>
          </w:p>
        </w:tc>
        <w:tc>
          <w:tcPr>
            <w:tcW w:w="311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智城规划设计管理（海南）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有限公司</w:t>
            </w:r>
          </w:p>
        </w:tc>
        <w:tc>
          <w:tcPr>
            <w:tcW w:w="22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重庆大学</w:t>
            </w:r>
          </w:p>
        </w:tc>
        <w:tc>
          <w:tcPr>
            <w:tcW w:w="130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2004</w:t>
            </w:r>
          </w:p>
        </w:tc>
        <w:tc>
          <w:tcPr>
            <w:tcW w:w="128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给水排水</w:t>
            </w:r>
          </w:p>
        </w:tc>
        <w:tc>
          <w:tcPr>
            <w:tcW w:w="219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高级工程师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注册公用设备工程师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9</w:t>
            </w:r>
          </w:p>
        </w:tc>
        <w:tc>
          <w:tcPr>
            <w:tcW w:w="98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丁晓媛</w:t>
            </w:r>
          </w:p>
        </w:tc>
        <w:tc>
          <w:tcPr>
            <w:tcW w:w="73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1235" w:type="dxa"/>
            <w:gridSpan w:val="2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1965.12</w:t>
            </w:r>
          </w:p>
        </w:tc>
        <w:tc>
          <w:tcPr>
            <w:tcW w:w="311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海口市市政院</w:t>
            </w:r>
          </w:p>
        </w:tc>
        <w:tc>
          <w:tcPr>
            <w:tcW w:w="22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兰州铁道学院</w:t>
            </w:r>
          </w:p>
        </w:tc>
        <w:tc>
          <w:tcPr>
            <w:tcW w:w="130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1987</w:t>
            </w:r>
          </w:p>
        </w:tc>
        <w:tc>
          <w:tcPr>
            <w:tcW w:w="128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给水排水</w:t>
            </w:r>
          </w:p>
        </w:tc>
        <w:tc>
          <w:tcPr>
            <w:tcW w:w="219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98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韩明</w:t>
            </w:r>
          </w:p>
        </w:tc>
        <w:tc>
          <w:tcPr>
            <w:tcW w:w="73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235" w:type="dxa"/>
            <w:gridSpan w:val="2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1979.4</w:t>
            </w:r>
          </w:p>
        </w:tc>
        <w:tc>
          <w:tcPr>
            <w:tcW w:w="311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上海市政工程设计研究总院（集团）有限公司</w:t>
            </w:r>
          </w:p>
        </w:tc>
        <w:tc>
          <w:tcPr>
            <w:tcW w:w="22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东南大学</w:t>
            </w:r>
          </w:p>
        </w:tc>
        <w:tc>
          <w:tcPr>
            <w:tcW w:w="130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2004</w:t>
            </w:r>
          </w:p>
        </w:tc>
        <w:tc>
          <w:tcPr>
            <w:tcW w:w="128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道路交通</w:t>
            </w:r>
          </w:p>
        </w:tc>
        <w:tc>
          <w:tcPr>
            <w:tcW w:w="219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高级工程师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注册土木工程师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（道路工程）</w:t>
            </w:r>
          </w:p>
        </w:tc>
      </w:tr>
    </w:tbl>
    <w:p/>
    <w:tbl>
      <w:tblPr>
        <w:tblStyle w:val="3"/>
        <w:tblW w:w="1376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051"/>
        <w:gridCol w:w="653"/>
        <w:gridCol w:w="1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68" w:type="dxa"/>
            <w:gridSpan w:val="4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highlight w:val="none"/>
                <w:lang w:val="en-US" w:eastAsia="zh-CN" w:bidi="ar"/>
              </w:rPr>
              <w:t>省外及国际专家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</w:trPr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罗华端</w:t>
            </w:r>
          </w:p>
        </w:tc>
        <w:tc>
          <w:tcPr>
            <w:tcW w:w="6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138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新加坡国家发展部宜居城市中心专家 、M&amp;Y 新加坡城市发展顾问中心顾问 、新加坡国家环境局前副局长兼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环境总干事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</w:trPr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05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林振聪</w:t>
            </w:r>
          </w:p>
        </w:tc>
        <w:tc>
          <w:tcPr>
            <w:tcW w:w="6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138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 xml:space="preserve">裕廊镇管理局前署长 、M&amp;Y 新加坡城市发展顾问中心顾问 、新加坡国家发展部宜居城市中心专家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中新天津生态城投资开发公司首任副总裁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05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叶振铭</w:t>
            </w:r>
          </w:p>
        </w:tc>
        <w:tc>
          <w:tcPr>
            <w:tcW w:w="6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138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新加坡建屋发展局原副局长 、新加坡国家发展部宜居城市中心专家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" w:hRule="atLeast"/>
        </w:trPr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05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黄继英</w:t>
            </w:r>
          </w:p>
        </w:tc>
        <w:tc>
          <w:tcPr>
            <w:tcW w:w="6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138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M&amp;Y 新加坡城市发展顾问中心顾问 、新加坡国家发展部宜居城市中心专家 、新加坡市区重建局前高级署长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atLeast"/>
        </w:trPr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05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符育明</w:t>
            </w:r>
          </w:p>
        </w:tc>
        <w:tc>
          <w:tcPr>
            <w:tcW w:w="6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138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新加坡国立大学房地产系教授 、新加坡国立大学设计与环境学院前副院长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05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蔡福祥</w:t>
            </w:r>
          </w:p>
        </w:tc>
        <w:tc>
          <w:tcPr>
            <w:tcW w:w="6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138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城市绿化与生态平衡中心总监 、新加坡国家公园局园林署高级署长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</w:trPr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05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罗兆广</w:t>
            </w:r>
          </w:p>
        </w:tc>
        <w:tc>
          <w:tcPr>
            <w:tcW w:w="6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138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 xml:space="preserve">M&amp;Y 新加坡城市发展顾问中心顾问 、国际特许物流与交通学会院士 、新加坡城市交通国际学院院长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新加坡陆路交通管理局前副署长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68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05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刘胤华</w:t>
            </w:r>
          </w:p>
        </w:tc>
        <w:tc>
          <w:tcPr>
            <w:tcW w:w="6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138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深圳大学管理学院特约教授 、深圳市前海开发投资控股有限公司党委书记</w:t>
            </w:r>
          </w:p>
        </w:tc>
      </w:tr>
    </w:tbl>
    <w:p>
      <w:pPr>
        <w:widowControl/>
        <w:jc w:val="both"/>
        <w:textAlignment w:val="center"/>
        <w:rPr>
          <w:rFonts w:hint="default" w:ascii="宋体" w:hAnsi="宋体" w:cs="宋体"/>
          <w:kern w:val="0"/>
          <w:sz w:val="24"/>
          <w:highlight w:val="none"/>
          <w:lang w:val="en-US" w:eastAsia="zh-CN" w:bidi="ar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ZTEwYzhlMTJmNGIyNDlkZDk5M2E2NzhhMGNmYjUifQ=="/>
  </w:docVars>
  <w:rsids>
    <w:rsidRoot w:val="00000000"/>
    <w:rsid w:val="013519EC"/>
    <w:rsid w:val="02ED2150"/>
    <w:rsid w:val="08F4021D"/>
    <w:rsid w:val="1176459F"/>
    <w:rsid w:val="16115F79"/>
    <w:rsid w:val="19391CB1"/>
    <w:rsid w:val="20C643E9"/>
    <w:rsid w:val="29FD3B86"/>
    <w:rsid w:val="2BD80E5D"/>
    <w:rsid w:val="34FD1935"/>
    <w:rsid w:val="36837D7B"/>
    <w:rsid w:val="3C6E0508"/>
    <w:rsid w:val="3FC528D6"/>
    <w:rsid w:val="480F35BE"/>
    <w:rsid w:val="4A45370A"/>
    <w:rsid w:val="4E5B0ADA"/>
    <w:rsid w:val="57755804"/>
    <w:rsid w:val="581B7BDD"/>
    <w:rsid w:val="5CC54AEB"/>
    <w:rsid w:val="5F00193F"/>
    <w:rsid w:val="613400B3"/>
    <w:rsid w:val="62036DBB"/>
    <w:rsid w:val="642D7291"/>
    <w:rsid w:val="68474D85"/>
    <w:rsid w:val="6AB5637E"/>
    <w:rsid w:val="6ACF749B"/>
    <w:rsid w:val="6C934AA6"/>
    <w:rsid w:val="70474A88"/>
    <w:rsid w:val="7BC638E5"/>
    <w:rsid w:val="7FB07269"/>
    <w:rsid w:val="7FD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858</Words>
  <Characters>951</Characters>
  <Lines>0</Lines>
  <Paragraphs>0</Paragraphs>
  <TotalTime>10</TotalTime>
  <ScaleCrop>false</ScaleCrop>
  <LinksUpToDate>false</LinksUpToDate>
  <CharactersWithSpaces>1038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2022-11-17T18:32:00Z</dcterms:created>
  <dc:creator>Administrator</dc:creator>
  <cp:lastModifiedBy>user</cp:lastModifiedBy>
  <cp:lastPrinted>2022-12-26T15:10:00Z</cp:lastPrinted>
  <dcterms:modified xsi:type="dcterms:W3CDTF">2023-02-08T10:53:44Z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98CC5B2266FA49E9A330BCAB83A8C1AB</vt:lpwstr>
  </property>
</Properties>
</file>