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</w:rPr>
        <w:t>儋州市201</w:t>
      </w:r>
      <w:r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</w:rPr>
        <w:t>年第</w:t>
      </w:r>
      <w:r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  <w:lang w:eastAsia="zh-CN"/>
        </w:rPr>
        <w:t>三</w:t>
      </w:r>
      <w:r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</w:rPr>
        <w:t>批重大劳动保障违法案件汇总表</w:t>
      </w:r>
    </w:p>
    <w:bookmarkEnd w:id="0"/>
    <w:p>
      <w:pPr>
        <w:widowControl/>
        <w:spacing w:line="432" w:lineRule="auto"/>
        <w:jc w:val="center"/>
        <w:rPr>
          <w:color w:val="444444"/>
          <w:kern w:val="0"/>
          <w:szCs w:val="21"/>
        </w:rPr>
      </w:pPr>
    </w:p>
    <w:tbl>
      <w:tblPr>
        <w:tblStyle w:val="2"/>
        <w:tblW w:w="144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674"/>
        <w:gridCol w:w="2458"/>
        <w:gridCol w:w="3508"/>
        <w:gridCol w:w="1921"/>
        <w:gridCol w:w="2291"/>
        <w:gridCol w:w="19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序号</w:t>
            </w:r>
          </w:p>
        </w:tc>
        <w:tc>
          <w:tcPr>
            <w:tcW w:w="1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违法主体</w:t>
            </w:r>
          </w:p>
        </w:tc>
        <w:tc>
          <w:tcPr>
            <w:tcW w:w="2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统一社会信用代码（注册号）或身份证号</w:t>
            </w:r>
          </w:p>
        </w:tc>
        <w:tc>
          <w:tcPr>
            <w:tcW w:w="3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地址</w:t>
            </w:r>
          </w:p>
        </w:tc>
        <w:tc>
          <w:tcPr>
            <w:tcW w:w="1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法定代表人或负责人</w:t>
            </w:r>
          </w:p>
        </w:tc>
        <w:tc>
          <w:tcPr>
            <w:tcW w:w="2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主要违法事实</w:t>
            </w:r>
          </w:p>
        </w:tc>
        <w:tc>
          <w:tcPr>
            <w:tcW w:w="1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查处情况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1</w:t>
            </w: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王厚亮</w:t>
            </w:r>
          </w:p>
        </w:tc>
        <w:tc>
          <w:tcPr>
            <w:tcW w:w="2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楷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500224198604172855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3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楷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重庆市铜梁县白羊镇金凤街198号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楷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王厚亮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拖欠</w:t>
            </w:r>
            <w:r>
              <w:rPr>
                <w:rFonts w:hint="eastAsia" w:ascii="宋体" w:hAnsi="宋体" w:cs="楷体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楷体"/>
                <w:sz w:val="24"/>
              </w:rPr>
              <w:t>名劳动者工</w:t>
            </w:r>
            <w:r>
              <w:rPr>
                <w:rFonts w:hint="eastAsia" w:ascii="宋体" w:hAnsi="宋体" w:cs="楷体"/>
                <w:sz w:val="24"/>
                <w:lang w:val="en-US" w:eastAsia="zh-CN"/>
              </w:rPr>
              <w:t>资363553元</w:t>
            </w:r>
          </w:p>
        </w:tc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责令限期改正，移送公安机关。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1260"/>
    <w:rsid w:val="13821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2020-01-08T01:06:00Z</dcterms:created>
  <dc:creator>未定义</dc:creator>
  <cp:lastModifiedBy>未定义</cp:lastModifiedBy>
  <dcterms:modified xsi:type="dcterms:W3CDTF">2020-01-08T01:06:46Z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