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xx中心管理章程</w:t>
      </w:r>
    </w:p>
    <w:p>
      <w:pPr>
        <w:numPr>
          <w:ilvl w:val="0"/>
          <w:numId w:val="0"/>
        </w:numPr>
        <w:rPr>
          <w:rFonts w:hint="eastAsia" w:ascii="仿宋" w:hAnsi="仿宋" w:eastAsia="仿宋" w:cs="仿宋"/>
          <w:sz w:val="32"/>
          <w:szCs w:val="32"/>
        </w:rPr>
      </w:pPr>
    </w:p>
    <w:p>
      <w:pPr>
        <w:numPr>
          <w:ilvl w:val="0"/>
          <w:numId w:val="0"/>
        </w:numPr>
        <w:jc w:val="center"/>
        <w:rPr>
          <w:rFonts w:hint="eastAsia" w:ascii="黑体" w:hAnsi="黑体" w:eastAsia="黑体" w:cs="黑体"/>
          <w:sz w:val="32"/>
          <w:szCs w:val="32"/>
          <w:lang w:val="en-US" w:eastAsia="zh-CN"/>
        </w:rPr>
      </w:pPr>
      <w:r>
        <w:rPr>
          <w:rFonts w:hint="eastAsia" w:ascii="黑体" w:hAnsi="黑体" w:eastAsia="黑体" w:cs="黑体"/>
          <w:sz w:val="32"/>
          <w:szCs w:val="32"/>
          <w:lang w:eastAsia="zh-CN"/>
        </w:rPr>
        <w:t>第一章</w:t>
      </w:r>
      <w:r>
        <w:rPr>
          <w:rFonts w:hint="eastAsia" w:ascii="黑体" w:hAnsi="黑体" w:eastAsia="黑体" w:cs="黑体"/>
          <w:sz w:val="32"/>
          <w:szCs w:val="32"/>
          <w:lang w:val="en-US" w:eastAsia="zh-CN"/>
        </w:rPr>
        <w:t xml:space="preserve"> 总则</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第一条  为促进本单位健康发展的需要，保障本单位的合法权益，促进社会各方和谐，根据《事业单位登记管理暂行条例》、《事业单位登记管理暂行条例实施细则》和有关法律、法规制定本章程。 </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第二条  单位全称：</w:t>
      </w:r>
      <w:r>
        <w:rPr>
          <w:rFonts w:hint="eastAsia" w:ascii="仿宋" w:hAnsi="仿宋" w:eastAsia="仿宋" w:cs="仿宋"/>
          <w:sz w:val="32"/>
          <w:szCs w:val="32"/>
          <w:lang w:val="en-US" w:eastAsia="zh-CN"/>
        </w:rPr>
        <w:t>xx</w:t>
      </w:r>
      <w:r>
        <w:rPr>
          <w:rFonts w:hint="eastAsia" w:ascii="仿宋" w:hAnsi="仿宋" w:eastAsia="仿宋" w:cs="仿宋"/>
          <w:sz w:val="32"/>
          <w:szCs w:val="32"/>
        </w:rPr>
        <w:t xml:space="preserve">中心。 </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第三条  单位住所：</w:t>
      </w:r>
      <w:r>
        <w:rPr>
          <w:rFonts w:hint="eastAsia" w:ascii="仿宋" w:hAnsi="仿宋" w:eastAsia="仿宋" w:cs="仿宋"/>
          <w:sz w:val="32"/>
          <w:szCs w:val="32"/>
          <w:lang w:eastAsia="zh-CN"/>
        </w:rPr>
        <w:t>儋州</w:t>
      </w:r>
      <w:r>
        <w:rPr>
          <w:rFonts w:hint="eastAsia" w:ascii="仿宋" w:hAnsi="仿宋" w:eastAsia="仿宋" w:cs="仿宋"/>
          <w:sz w:val="32"/>
          <w:szCs w:val="32"/>
        </w:rPr>
        <w:t>市</w:t>
      </w:r>
      <w:r>
        <w:rPr>
          <w:rFonts w:hint="eastAsia" w:ascii="仿宋" w:hAnsi="仿宋" w:eastAsia="仿宋" w:cs="仿宋"/>
          <w:sz w:val="32"/>
          <w:szCs w:val="32"/>
          <w:lang w:eastAsia="zh-CN"/>
        </w:rPr>
        <w:t>那大</w:t>
      </w:r>
      <w:r>
        <w:rPr>
          <w:rFonts w:hint="eastAsia" w:ascii="仿宋" w:hAnsi="仿宋" w:eastAsia="仿宋" w:cs="仿宋"/>
          <w:sz w:val="32"/>
          <w:szCs w:val="32"/>
        </w:rPr>
        <w:t>镇</w:t>
      </w:r>
      <w:r>
        <w:rPr>
          <w:rFonts w:hint="eastAsia" w:ascii="仿宋" w:hAnsi="仿宋" w:eastAsia="仿宋" w:cs="仿宋"/>
          <w:sz w:val="32"/>
          <w:szCs w:val="32"/>
          <w:lang w:val="en-US" w:eastAsia="zh-CN"/>
        </w:rPr>
        <w:t>xx路</w:t>
      </w:r>
      <w:r>
        <w:rPr>
          <w:rFonts w:hint="eastAsia" w:ascii="仿宋" w:hAnsi="仿宋" w:eastAsia="仿宋" w:cs="仿宋"/>
          <w:sz w:val="32"/>
          <w:szCs w:val="32"/>
        </w:rPr>
        <w:t xml:space="preserve">。     </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第四条  本单位经</w:t>
      </w:r>
      <w:r>
        <w:rPr>
          <w:rFonts w:hint="eastAsia" w:ascii="仿宋" w:hAnsi="仿宋" w:eastAsia="仿宋" w:cs="仿宋"/>
          <w:sz w:val="32"/>
          <w:szCs w:val="32"/>
          <w:lang w:eastAsia="zh-CN"/>
        </w:rPr>
        <w:t>儋州市机构编制委员会</w:t>
      </w:r>
      <w:r>
        <w:rPr>
          <w:rFonts w:hint="eastAsia" w:ascii="仿宋" w:hAnsi="仿宋" w:eastAsia="仿宋" w:cs="仿宋"/>
          <w:sz w:val="32"/>
          <w:szCs w:val="32"/>
        </w:rPr>
        <w:t>批准设立</w:t>
      </w:r>
      <w:r>
        <w:rPr>
          <w:rFonts w:hint="eastAsia" w:ascii="仿宋" w:hAnsi="仿宋" w:eastAsia="仿宋" w:cs="仿宋"/>
          <w:sz w:val="32"/>
          <w:szCs w:val="32"/>
          <w:lang w:eastAsia="zh-CN"/>
        </w:rPr>
        <w:t>，</w:t>
      </w:r>
      <w:r>
        <w:rPr>
          <w:rFonts w:hint="eastAsia" w:ascii="仿宋" w:hAnsi="仿宋" w:eastAsia="仿宋" w:cs="仿宋"/>
          <w:sz w:val="32"/>
          <w:szCs w:val="32"/>
        </w:rPr>
        <w:t>隶属</w:t>
      </w:r>
      <w:r>
        <w:rPr>
          <w:rFonts w:hint="eastAsia" w:ascii="仿宋" w:hAnsi="仿宋" w:eastAsia="仿宋" w:cs="仿宋"/>
          <w:sz w:val="32"/>
          <w:szCs w:val="32"/>
          <w:lang w:val="en-US" w:eastAsia="zh-CN"/>
        </w:rPr>
        <w:t>xx</w:t>
      </w:r>
      <w:r>
        <w:rPr>
          <w:rFonts w:hint="eastAsia" w:ascii="仿宋" w:hAnsi="仿宋" w:eastAsia="仿宋" w:cs="仿宋"/>
          <w:sz w:val="32"/>
          <w:szCs w:val="32"/>
          <w:lang w:eastAsia="zh-CN"/>
        </w:rPr>
        <w:t>局的副科级公益二类事业单位</w:t>
      </w:r>
      <w:r>
        <w:rPr>
          <w:rFonts w:hint="eastAsia" w:ascii="仿宋" w:hAnsi="仿宋" w:eastAsia="仿宋" w:cs="仿宋"/>
          <w:sz w:val="32"/>
          <w:szCs w:val="32"/>
        </w:rPr>
        <w:t xml:space="preserve">。 </w:t>
      </w:r>
    </w:p>
    <w:p>
      <w:pPr>
        <w:numPr>
          <w:ilvl w:val="0"/>
          <w:numId w:val="0"/>
        </w:numPr>
        <w:ind w:firstLine="640" w:firstLineChars="200"/>
        <w:jc w:val="both"/>
        <w:rPr>
          <w:rFonts w:hint="eastAsia" w:ascii="黑体" w:hAnsi="黑体" w:eastAsia="黑体" w:cs="黑体"/>
          <w:b w:val="0"/>
          <w:bCs w:val="0"/>
          <w:sz w:val="32"/>
          <w:szCs w:val="32"/>
          <w:lang w:eastAsia="zh-CN"/>
        </w:rPr>
      </w:pPr>
      <w:r>
        <w:rPr>
          <w:rFonts w:hint="eastAsia" w:ascii="仿宋" w:hAnsi="仿宋" w:eastAsia="仿宋" w:cs="仿宋"/>
          <w:sz w:val="32"/>
          <w:szCs w:val="32"/>
        </w:rPr>
        <w:t>第五条  单位设立、变更、注销，应当依照《事业单位登记管理暂行条例》和《事业单位登记管理暂行条例实施细则》之规定向</w:t>
      </w:r>
      <w:r>
        <w:rPr>
          <w:rFonts w:hint="eastAsia" w:ascii="仿宋" w:hAnsi="仿宋" w:eastAsia="仿宋" w:cs="仿宋"/>
          <w:sz w:val="32"/>
          <w:szCs w:val="32"/>
          <w:lang w:eastAsia="zh-CN"/>
        </w:rPr>
        <w:t>儋州</w:t>
      </w:r>
      <w:r>
        <w:rPr>
          <w:rFonts w:hint="eastAsia" w:ascii="仿宋" w:hAnsi="仿宋" w:eastAsia="仿宋" w:cs="仿宋"/>
          <w:sz w:val="32"/>
          <w:szCs w:val="32"/>
        </w:rPr>
        <w:t>市事业单位登记管理部门申请办理。</w:t>
      </w:r>
    </w:p>
    <w:p>
      <w:pPr>
        <w:numPr>
          <w:ilvl w:val="0"/>
          <w:numId w:val="0"/>
        </w:numPr>
        <w:jc w:val="center"/>
        <w:rPr>
          <w:rFonts w:hint="eastAsia" w:ascii="仿宋" w:hAnsi="仿宋" w:eastAsia="仿宋" w:cs="仿宋"/>
          <w:sz w:val="32"/>
          <w:szCs w:val="32"/>
        </w:rPr>
      </w:pPr>
      <w:r>
        <w:rPr>
          <w:rFonts w:hint="eastAsia" w:ascii="黑体" w:hAnsi="黑体" w:eastAsia="黑体" w:cs="黑体"/>
          <w:b w:val="0"/>
          <w:bCs w:val="0"/>
          <w:sz w:val="32"/>
          <w:szCs w:val="32"/>
          <w:lang w:eastAsia="zh-CN"/>
        </w:rPr>
        <w:t>第二章</w:t>
      </w:r>
      <w:r>
        <w:rPr>
          <w:rFonts w:hint="eastAsia" w:ascii="黑体" w:hAnsi="黑体" w:eastAsia="黑体" w:cs="黑体"/>
          <w:b w:val="0"/>
          <w:bCs w:val="0"/>
          <w:sz w:val="32"/>
          <w:szCs w:val="32"/>
          <w:lang w:val="en-US" w:eastAsia="zh-CN"/>
        </w:rPr>
        <w:t xml:space="preserve"> 宗旨和</w:t>
      </w:r>
      <w:r>
        <w:rPr>
          <w:rFonts w:hint="eastAsia" w:ascii="黑体" w:hAnsi="黑体" w:eastAsia="黑体" w:cs="黑体"/>
          <w:b w:val="0"/>
          <w:bCs w:val="0"/>
          <w:sz w:val="32"/>
          <w:szCs w:val="32"/>
        </w:rPr>
        <w:t>业务范围</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第</w:t>
      </w:r>
      <w:r>
        <w:rPr>
          <w:rFonts w:hint="eastAsia" w:ascii="仿宋" w:hAnsi="仿宋" w:eastAsia="仿宋" w:cs="仿宋"/>
          <w:sz w:val="32"/>
          <w:szCs w:val="32"/>
          <w:lang w:eastAsia="zh-CN"/>
        </w:rPr>
        <w:t>六</w:t>
      </w:r>
      <w:r>
        <w:rPr>
          <w:rFonts w:hint="eastAsia" w:ascii="仿宋" w:hAnsi="仿宋" w:eastAsia="仿宋" w:cs="仿宋"/>
          <w:sz w:val="32"/>
          <w:szCs w:val="32"/>
        </w:rPr>
        <w:t>条 单位的</w:t>
      </w:r>
      <w:r>
        <w:rPr>
          <w:rFonts w:hint="eastAsia" w:ascii="仿宋" w:hAnsi="仿宋" w:eastAsia="仿宋" w:cs="仿宋"/>
          <w:sz w:val="32"/>
          <w:szCs w:val="32"/>
          <w:lang w:eastAsia="zh-CN"/>
        </w:rPr>
        <w:t>宗旨：</w:t>
      </w:r>
      <w:r>
        <w:rPr>
          <w:rFonts w:hint="eastAsia" w:ascii="仿宋" w:hAnsi="仿宋" w:eastAsia="仿宋" w:cs="仿宋"/>
          <w:sz w:val="32"/>
          <w:szCs w:val="32"/>
        </w:rPr>
        <w:t xml:space="preserve">敬老养老，把安排好老人的物质生活和文化生活放在首位。经常组织一些老人参加力所能及的生产劳动和适合老人特点的文娱体育活动，坚持入院自愿、出院自由的原则。 </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第七条  单位的业务范围：</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（一）根据《老年人权益保障法》，制定市老年人服务中心的工作计划，组织开展老年人服务中心的养老服务工作。</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（二）做好老年人服务中心各项宣传工作。</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（三）负责受理养老服务对象提出的申请，并组织入户服务。</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（四）负责做好养老服务对象的审核上报、登记造册）政府援助服务卡的发放、资金结算审核等日常管理工作。</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（五）负责入住养老服务对象日常生活照料、医疗卫生、文体娱乐、精神慰藉等服务。（六）承办市委、市政府以及上级主管部门交办的其他任务。</w:t>
      </w:r>
    </w:p>
    <w:p>
      <w:pPr>
        <w:numPr>
          <w:ilvl w:val="0"/>
          <w:numId w:val="0"/>
        </w:numPr>
        <w:jc w:val="center"/>
        <w:rPr>
          <w:rFonts w:hint="eastAsia" w:ascii="黑体" w:hAnsi="黑体" w:eastAsia="黑体" w:cs="黑体"/>
          <w:sz w:val="32"/>
          <w:szCs w:val="32"/>
          <w:lang w:eastAsia="zh-CN"/>
        </w:rPr>
      </w:pPr>
      <w:r>
        <w:rPr>
          <w:rFonts w:hint="eastAsia" w:ascii="黑体" w:hAnsi="黑体" w:eastAsia="黑体" w:cs="黑体"/>
          <w:sz w:val="32"/>
          <w:szCs w:val="32"/>
        </w:rPr>
        <w:t>第三章  组织</w:t>
      </w:r>
      <w:r>
        <w:rPr>
          <w:rFonts w:hint="eastAsia" w:ascii="黑体" w:hAnsi="黑体" w:eastAsia="黑体" w:cs="黑体"/>
          <w:sz w:val="32"/>
          <w:szCs w:val="32"/>
          <w:lang w:eastAsia="zh-CN"/>
        </w:rPr>
        <w:t>机构及法人</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第八条 本单位是经</w:t>
      </w:r>
      <w:r>
        <w:rPr>
          <w:rFonts w:hint="eastAsia" w:ascii="仿宋" w:hAnsi="仿宋" w:eastAsia="仿宋" w:cs="仿宋"/>
          <w:sz w:val="32"/>
          <w:szCs w:val="32"/>
          <w:lang w:eastAsia="zh-CN"/>
        </w:rPr>
        <w:t>儋州市机构编制委员会</w:t>
      </w:r>
      <w:r>
        <w:rPr>
          <w:rFonts w:hint="eastAsia" w:ascii="仿宋" w:hAnsi="仿宋" w:eastAsia="仿宋" w:cs="仿宋"/>
          <w:sz w:val="32"/>
          <w:szCs w:val="32"/>
        </w:rPr>
        <w:t>《</w:t>
      </w:r>
      <w:r>
        <w:rPr>
          <w:rFonts w:hint="eastAsia" w:ascii="仿宋" w:hAnsi="仿宋" w:eastAsia="仿宋" w:cs="仿宋"/>
          <w:sz w:val="32"/>
          <w:szCs w:val="32"/>
          <w:lang w:val="en-US" w:eastAsia="zh-CN"/>
        </w:rPr>
        <w:t>关于xx中心机构编制方案的批复</w:t>
      </w:r>
      <w:r>
        <w:rPr>
          <w:rFonts w:hint="eastAsia" w:ascii="仿宋" w:hAnsi="仿宋" w:eastAsia="仿宋" w:cs="仿宋"/>
          <w:sz w:val="32"/>
          <w:szCs w:val="32"/>
        </w:rPr>
        <w:t>》</w:t>
      </w:r>
      <w:r>
        <w:rPr>
          <w:rFonts w:hint="eastAsia" w:ascii="仿宋" w:hAnsi="仿宋" w:eastAsia="仿宋" w:cs="仿宋"/>
          <w:sz w:val="32"/>
          <w:szCs w:val="32"/>
          <w:lang w:eastAsia="zh-CN"/>
        </w:rPr>
        <w:t>儋编〔</w:t>
      </w:r>
      <w:r>
        <w:rPr>
          <w:rFonts w:hint="eastAsia" w:ascii="仿宋" w:hAnsi="仿宋" w:eastAsia="仿宋" w:cs="仿宋"/>
          <w:sz w:val="32"/>
          <w:szCs w:val="32"/>
          <w:lang w:val="en-US" w:eastAsia="zh-CN"/>
        </w:rPr>
        <w:t>xx</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xx号</w:t>
      </w:r>
      <w:r>
        <w:rPr>
          <w:rFonts w:hint="eastAsia" w:ascii="仿宋" w:hAnsi="仿宋" w:eastAsia="仿宋" w:cs="仿宋"/>
          <w:sz w:val="32"/>
          <w:szCs w:val="32"/>
        </w:rPr>
        <w:t>文件批准成立，配有</w:t>
      </w:r>
      <w:r>
        <w:rPr>
          <w:rFonts w:hint="eastAsia" w:ascii="仿宋" w:hAnsi="仿宋" w:eastAsia="仿宋" w:cs="仿宋"/>
          <w:sz w:val="32"/>
          <w:szCs w:val="32"/>
          <w:lang w:eastAsia="zh-CN"/>
        </w:rPr>
        <w:t>事业</w:t>
      </w:r>
      <w:r>
        <w:rPr>
          <w:rFonts w:hint="eastAsia" w:ascii="仿宋" w:hAnsi="仿宋" w:eastAsia="仿宋" w:cs="仿宋"/>
          <w:sz w:val="32"/>
          <w:szCs w:val="32"/>
        </w:rPr>
        <w:t>编制</w:t>
      </w:r>
      <w:r>
        <w:rPr>
          <w:rFonts w:hint="eastAsia" w:ascii="仿宋" w:hAnsi="仿宋" w:eastAsia="仿宋" w:cs="仿宋"/>
          <w:sz w:val="32"/>
          <w:szCs w:val="32"/>
          <w:lang w:val="en-US" w:eastAsia="zh-CN"/>
        </w:rPr>
        <w:t>12</w:t>
      </w:r>
      <w:r>
        <w:rPr>
          <w:rFonts w:hint="eastAsia" w:ascii="仿宋" w:hAnsi="仿宋" w:eastAsia="仿宋" w:cs="仿宋"/>
          <w:sz w:val="32"/>
          <w:szCs w:val="32"/>
        </w:rPr>
        <w:t>名，</w:t>
      </w:r>
      <w:r>
        <w:rPr>
          <w:rFonts w:hint="eastAsia" w:ascii="仿宋" w:hAnsi="仿宋" w:eastAsia="仿宋" w:cs="仿宋"/>
          <w:sz w:val="32"/>
          <w:szCs w:val="32"/>
          <w:lang w:eastAsia="zh-CN"/>
        </w:rPr>
        <w:t>其中</w:t>
      </w:r>
      <w:r>
        <w:rPr>
          <w:rFonts w:hint="eastAsia" w:ascii="仿宋" w:hAnsi="仿宋" w:eastAsia="仿宋" w:cs="仿宋"/>
          <w:sz w:val="32"/>
          <w:szCs w:val="32"/>
        </w:rPr>
        <w:t>主任</w:t>
      </w:r>
      <w:r>
        <w:rPr>
          <w:rFonts w:hint="eastAsia" w:ascii="仿宋" w:hAnsi="仿宋" w:eastAsia="仿宋" w:cs="仿宋"/>
          <w:sz w:val="32"/>
          <w:szCs w:val="32"/>
          <w:lang w:val="en-US" w:eastAsia="zh-CN"/>
        </w:rPr>
        <w:t>1名</w:t>
      </w:r>
      <w:r>
        <w:rPr>
          <w:rFonts w:hint="eastAsia" w:ascii="仿宋" w:hAnsi="仿宋" w:eastAsia="仿宋" w:cs="仿宋"/>
          <w:sz w:val="32"/>
          <w:szCs w:val="32"/>
          <w:lang w:eastAsia="zh-CN"/>
        </w:rPr>
        <w:t>，副主任</w:t>
      </w:r>
      <w:r>
        <w:rPr>
          <w:rFonts w:hint="eastAsia" w:ascii="仿宋" w:hAnsi="仿宋" w:eastAsia="仿宋" w:cs="仿宋"/>
          <w:sz w:val="32"/>
          <w:szCs w:val="32"/>
          <w:lang w:val="en-US" w:eastAsia="zh-CN"/>
        </w:rPr>
        <w:t>2名</w:t>
      </w:r>
      <w:bookmarkStart w:id="0" w:name="_GoBack"/>
      <w:bookmarkEnd w:id="0"/>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其他工作人员</w:t>
      </w:r>
      <w:r>
        <w:rPr>
          <w:rFonts w:hint="eastAsia" w:ascii="仿宋" w:hAnsi="仿宋" w:eastAsia="仿宋" w:cs="仿宋"/>
          <w:sz w:val="32"/>
          <w:szCs w:val="32"/>
          <w:lang w:val="en-US" w:eastAsia="zh-CN"/>
        </w:rPr>
        <w:t>9名</w:t>
      </w:r>
      <w:r>
        <w:rPr>
          <w:rFonts w:hint="eastAsia" w:ascii="仿宋" w:hAnsi="仿宋" w:eastAsia="仿宋" w:cs="仿宋"/>
          <w:sz w:val="32"/>
          <w:szCs w:val="32"/>
        </w:rPr>
        <w:t xml:space="preserve">。 </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第九条 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14</w:t>
      </w:r>
      <w:r>
        <w:rPr>
          <w:rFonts w:hint="eastAsia" w:ascii="仿宋" w:hAnsi="仿宋" w:eastAsia="仿宋" w:cs="仿宋"/>
          <w:sz w:val="32"/>
          <w:szCs w:val="32"/>
        </w:rPr>
        <w:t>日根据《关于</w:t>
      </w:r>
      <w:r>
        <w:rPr>
          <w:rFonts w:hint="eastAsia" w:ascii="仿宋" w:hAnsi="仿宋" w:eastAsia="仿宋" w:cs="仿宋"/>
          <w:sz w:val="32"/>
          <w:szCs w:val="32"/>
          <w:lang w:val="en-US" w:eastAsia="zh-CN"/>
        </w:rPr>
        <w:t>xx</w:t>
      </w:r>
      <w:r>
        <w:rPr>
          <w:rFonts w:hint="eastAsia" w:ascii="仿宋" w:hAnsi="仿宋" w:eastAsia="仿宋" w:cs="仿宋"/>
          <w:sz w:val="32"/>
          <w:szCs w:val="32"/>
        </w:rPr>
        <w:t>同志任</w:t>
      </w:r>
      <w:r>
        <w:rPr>
          <w:rFonts w:hint="eastAsia" w:ascii="仿宋" w:hAnsi="仿宋" w:eastAsia="仿宋" w:cs="仿宋"/>
          <w:sz w:val="32"/>
          <w:szCs w:val="32"/>
          <w:lang w:eastAsia="zh-CN"/>
        </w:rPr>
        <w:t>职</w:t>
      </w:r>
      <w:r>
        <w:rPr>
          <w:rFonts w:hint="eastAsia" w:ascii="仿宋" w:hAnsi="仿宋" w:eastAsia="仿宋" w:cs="仿宋"/>
          <w:sz w:val="32"/>
          <w:szCs w:val="32"/>
        </w:rPr>
        <w:t>的通知》</w:t>
      </w:r>
      <w:r>
        <w:rPr>
          <w:rFonts w:hint="eastAsia" w:ascii="仿宋" w:hAnsi="仿宋" w:eastAsia="仿宋" w:cs="仿宋"/>
          <w:sz w:val="32"/>
          <w:szCs w:val="32"/>
          <w:lang w:eastAsia="zh-CN"/>
        </w:rPr>
        <w:t>儋民党组干〔</w:t>
      </w:r>
      <w:r>
        <w:rPr>
          <w:rFonts w:hint="eastAsia" w:ascii="仿宋" w:hAnsi="仿宋" w:eastAsia="仿宋" w:cs="仿宋"/>
          <w:sz w:val="32"/>
          <w:szCs w:val="32"/>
          <w:lang w:val="en-US" w:eastAsia="zh-CN"/>
        </w:rPr>
        <w:t>2021</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4号</w:t>
      </w:r>
      <w:r>
        <w:rPr>
          <w:rFonts w:hint="eastAsia" w:ascii="仿宋" w:hAnsi="仿宋" w:eastAsia="仿宋" w:cs="仿宋"/>
          <w:sz w:val="32"/>
          <w:szCs w:val="32"/>
        </w:rPr>
        <w:t>文件</w:t>
      </w:r>
      <w:r>
        <w:rPr>
          <w:rFonts w:hint="eastAsia" w:ascii="仿宋" w:hAnsi="仿宋" w:eastAsia="仿宋" w:cs="仿宋"/>
          <w:sz w:val="32"/>
          <w:szCs w:val="32"/>
          <w:lang w:eastAsia="zh-CN"/>
        </w:rPr>
        <w:t>，</w:t>
      </w:r>
      <w:r>
        <w:rPr>
          <w:rFonts w:hint="eastAsia" w:ascii="仿宋" w:hAnsi="仿宋" w:eastAsia="仿宋" w:cs="仿宋"/>
          <w:sz w:val="32"/>
          <w:szCs w:val="32"/>
        </w:rPr>
        <w:t>任命</w:t>
      </w:r>
      <w:r>
        <w:rPr>
          <w:rFonts w:hint="eastAsia" w:ascii="仿宋" w:hAnsi="仿宋" w:eastAsia="仿宋" w:cs="仿宋"/>
          <w:sz w:val="32"/>
          <w:szCs w:val="32"/>
          <w:lang w:eastAsia="zh-CN"/>
        </w:rPr>
        <w:t>xx</w:t>
      </w:r>
      <w:r>
        <w:rPr>
          <w:rFonts w:hint="eastAsia" w:ascii="仿宋" w:hAnsi="仿宋" w:eastAsia="仿宋" w:cs="仿宋"/>
          <w:sz w:val="32"/>
          <w:szCs w:val="32"/>
        </w:rPr>
        <w:t xml:space="preserve">同志为本单位负责人，主持全面工作。 </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第十条 本单位法定代表人是有完全民事行为能力的自然人，是本单位的主要行政负责人，是代表本单位对外开展活动，行使民事权利、履行民事义务的责任人。</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第十一条 本单位的拟任法定代表人，经</w:t>
      </w:r>
      <w:r>
        <w:rPr>
          <w:rFonts w:hint="eastAsia" w:ascii="仿宋" w:hAnsi="仿宋" w:eastAsia="仿宋" w:cs="仿宋"/>
          <w:sz w:val="32"/>
          <w:szCs w:val="32"/>
          <w:lang w:eastAsia="zh-CN"/>
        </w:rPr>
        <w:t>儋州</w:t>
      </w:r>
      <w:r>
        <w:rPr>
          <w:rFonts w:hint="eastAsia" w:ascii="仿宋" w:hAnsi="仿宋" w:eastAsia="仿宋" w:cs="仿宋"/>
          <w:sz w:val="32"/>
          <w:szCs w:val="32"/>
        </w:rPr>
        <w:t>市事业单位登记管理部门核准登记，方取得事业单位法定代表人资格。</w:t>
      </w:r>
    </w:p>
    <w:p>
      <w:pPr>
        <w:numPr>
          <w:ilvl w:val="0"/>
          <w:numId w:val="0"/>
        </w:numPr>
        <w:jc w:val="center"/>
        <w:rPr>
          <w:rFonts w:hint="eastAsia" w:ascii="黑体" w:hAnsi="黑体" w:eastAsia="黑体" w:cs="黑体"/>
          <w:sz w:val="32"/>
          <w:szCs w:val="32"/>
        </w:rPr>
      </w:pPr>
      <w:r>
        <w:rPr>
          <w:rFonts w:hint="eastAsia" w:ascii="黑体" w:hAnsi="黑体" w:eastAsia="黑体" w:cs="黑体"/>
          <w:sz w:val="32"/>
          <w:szCs w:val="32"/>
          <w:lang w:eastAsia="zh-CN"/>
        </w:rPr>
        <w:t>第四章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资产管理</w:t>
      </w:r>
      <w:r>
        <w:rPr>
          <w:rFonts w:hint="eastAsia" w:ascii="黑体" w:hAnsi="黑体" w:eastAsia="黑体" w:cs="黑体"/>
          <w:sz w:val="32"/>
          <w:szCs w:val="32"/>
          <w:lang w:eastAsia="zh-CN"/>
        </w:rPr>
        <w:t>和</w:t>
      </w:r>
      <w:r>
        <w:rPr>
          <w:rFonts w:hint="eastAsia" w:ascii="黑体" w:hAnsi="黑体" w:eastAsia="黑体" w:cs="黑体"/>
          <w:sz w:val="32"/>
          <w:szCs w:val="32"/>
        </w:rPr>
        <w:t>使用原则</w:t>
      </w:r>
    </w:p>
    <w:p>
      <w:pPr>
        <w:numPr>
          <w:ilvl w:val="0"/>
          <w:numId w:val="0"/>
        </w:numPr>
        <w:ind w:left="319" w:leftChars="152" w:firstLine="320" w:firstLineChars="100"/>
        <w:jc w:val="both"/>
        <w:rPr>
          <w:rFonts w:hint="eastAsia" w:ascii="仿宋" w:hAnsi="仿宋" w:eastAsia="仿宋" w:cs="仿宋"/>
          <w:sz w:val="32"/>
          <w:szCs w:val="32"/>
          <w:lang w:eastAsia="zh-CN"/>
        </w:rPr>
      </w:pPr>
      <w:r>
        <w:rPr>
          <w:rFonts w:hint="eastAsia" w:ascii="仿宋" w:hAnsi="仿宋" w:eastAsia="仿宋" w:cs="仿宋"/>
          <w:sz w:val="32"/>
          <w:szCs w:val="32"/>
        </w:rPr>
        <w:t>第十二条  按照《事业单位财务规则》和《事业单位会计准则》及有关财经法规，认真做好本单位资产的日常管理工作，建立健全管理制度，将资产管理的责任落实到有关科室和个人</w:t>
      </w:r>
      <w:r>
        <w:rPr>
          <w:rFonts w:hint="eastAsia" w:ascii="仿宋" w:hAnsi="仿宋" w:eastAsia="仿宋" w:cs="仿宋"/>
          <w:sz w:val="32"/>
          <w:szCs w:val="32"/>
          <w:lang w:eastAsia="zh-CN"/>
        </w:rPr>
        <w:t>。</w:t>
      </w:r>
    </w:p>
    <w:p>
      <w:pPr>
        <w:numPr>
          <w:ilvl w:val="0"/>
          <w:numId w:val="0"/>
        </w:numPr>
        <w:ind w:left="319" w:leftChars="152" w:firstLine="320" w:firstLineChars="100"/>
        <w:jc w:val="both"/>
        <w:rPr>
          <w:rFonts w:hint="eastAsia" w:ascii="仿宋" w:hAnsi="仿宋" w:eastAsia="仿宋" w:cs="仿宋"/>
          <w:sz w:val="32"/>
          <w:szCs w:val="32"/>
        </w:rPr>
      </w:pPr>
      <w:r>
        <w:rPr>
          <w:rFonts w:hint="eastAsia" w:ascii="仿宋" w:hAnsi="仿宋" w:eastAsia="仿宋" w:cs="仿宋"/>
          <w:sz w:val="32"/>
          <w:szCs w:val="32"/>
        </w:rPr>
        <w:t xml:space="preserve">第十三条  单位对所占有、使用的国有资产要定期清查，做到家底清楚、账账相符、账卡相符、账实相符，防止资产流失。 </w:t>
      </w:r>
    </w:p>
    <w:p>
      <w:pPr>
        <w:numPr>
          <w:ilvl w:val="0"/>
          <w:numId w:val="0"/>
        </w:numPr>
        <w:ind w:left="319" w:leftChars="152" w:firstLine="320" w:firstLineChars="100"/>
        <w:jc w:val="both"/>
        <w:rPr>
          <w:rFonts w:hint="eastAsia" w:ascii="仿宋" w:hAnsi="仿宋" w:eastAsia="仿宋" w:cs="仿宋"/>
          <w:sz w:val="32"/>
          <w:szCs w:val="32"/>
        </w:rPr>
      </w:pPr>
      <w:r>
        <w:rPr>
          <w:rFonts w:hint="eastAsia" w:ascii="仿宋" w:hAnsi="仿宋" w:eastAsia="仿宋" w:cs="仿宋"/>
          <w:sz w:val="32"/>
          <w:szCs w:val="32"/>
        </w:rPr>
        <w:t xml:space="preserve">第十四条  优化资产配置，做到物尽其用，发挥资产的最大使用效益。 </w:t>
      </w:r>
    </w:p>
    <w:p>
      <w:pPr>
        <w:numPr>
          <w:ilvl w:val="0"/>
          <w:numId w:val="0"/>
        </w:numPr>
        <w:ind w:left="319" w:leftChars="152" w:firstLine="320" w:firstLineChars="100"/>
        <w:jc w:val="both"/>
        <w:rPr>
          <w:rFonts w:hint="eastAsia" w:ascii="黑体" w:hAnsi="黑体" w:eastAsia="黑体" w:cs="黑体"/>
          <w:sz w:val="32"/>
          <w:szCs w:val="32"/>
          <w:lang w:eastAsia="zh-CN"/>
        </w:rPr>
      </w:pPr>
      <w:r>
        <w:rPr>
          <w:rFonts w:hint="eastAsia" w:ascii="仿宋" w:hAnsi="仿宋" w:eastAsia="仿宋" w:cs="仿宋"/>
          <w:sz w:val="32"/>
          <w:szCs w:val="32"/>
        </w:rPr>
        <w:t>第十五条  资产管理必须执行国家规定的财务管理制度，用于本单位章程规定的业务范围和事业的发展，盈余按照国家有关规定进行处理。</w:t>
      </w:r>
    </w:p>
    <w:p>
      <w:pPr>
        <w:numPr>
          <w:ilvl w:val="0"/>
          <w:numId w:val="0"/>
        </w:numPr>
        <w:jc w:val="center"/>
        <w:rPr>
          <w:rFonts w:hint="eastAsia" w:ascii="黑体" w:hAnsi="黑体" w:eastAsia="黑体" w:cs="黑体"/>
          <w:sz w:val="32"/>
          <w:szCs w:val="32"/>
        </w:rPr>
      </w:pPr>
      <w:r>
        <w:rPr>
          <w:rFonts w:hint="eastAsia" w:ascii="黑体" w:hAnsi="黑体" w:eastAsia="黑体" w:cs="黑体"/>
          <w:sz w:val="32"/>
          <w:szCs w:val="32"/>
          <w:lang w:eastAsia="zh-CN"/>
        </w:rPr>
        <w:t>第五章</w:t>
      </w:r>
      <w:r>
        <w:rPr>
          <w:rFonts w:hint="eastAsia" w:ascii="黑体" w:hAnsi="黑体" w:eastAsia="黑体" w:cs="黑体"/>
          <w:sz w:val="32"/>
          <w:szCs w:val="32"/>
          <w:lang w:val="en-US" w:eastAsia="zh-CN"/>
        </w:rPr>
        <w:t xml:space="preserve"> 单位终止程序和终止后资产的处理</w:t>
      </w:r>
    </w:p>
    <w:p>
      <w:pPr>
        <w:ind w:firstLine="640" w:firstLineChars="200"/>
        <w:rPr>
          <w:rFonts w:hint="eastAsia" w:ascii="仿宋_GB2312" w:eastAsia="仿宋_GB2312"/>
          <w:sz w:val="32"/>
          <w:szCs w:val="32"/>
        </w:rPr>
      </w:pPr>
      <w:r>
        <w:rPr>
          <w:rFonts w:hint="eastAsia" w:ascii="仿宋" w:hAnsi="仿宋" w:eastAsia="仿宋" w:cs="仿宋"/>
          <w:sz w:val="32"/>
          <w:szCs w:val="32"/>
        </w:rPr>
        <w:t>第十</w:t>
      </w:r>
      <w:r>
        <w:rPr>
          <w:rFonts w:hint="eastAsia" w:ascii="仿宋" w:hAnsi="仿宋" w:eastAsia="仿宋" w:cs="仿宋"/>
          <w:sz w:val="32"/>
          <w:szCs w:val="32"/>
          <w:lang w:eastAsia="zh-CN"/>
        </w:rPr>
        <w:t>六</w:t>
      </w:r>
      <w:r>
        <w:rPr>
          <w:rFonts w:hint="eastAsia" w:ascii="仿宋" w:hAnsi="仿宋" w:eastAsia="仿宋" w:cs="仿宋"/>
          <w:sz w:val="32"/>
          <w:szCs w:val="32"/>
        </w:rPr>
        <w:t>条  本</w:t>
      </w:r>
      <w:r>
        <w:rPr>
          <w:rFonts w:hint="eastAsia" w:ascii="仿宋_GB2312" w:eastAsia="仿宋_GB2312"/>
          <w:sz w:val="32"/>
          <w:szCs w:val="32"/>
        </w:rPr>
        <w:t>单位有下列情形之一的，应当终止：</w:t>
      </w:r>
    </w:p>
    <w:p>
      <w:pPr>
        <w:ind w:firstLine="640" w:firstLineChars="200"/>
        <w:rPr>
          <w:rFonts w:hint="eastAsia" w:ascii="仿宋_GB2312" w:eastAsia="仿宋_GB2312"/>
          <w:sz w:val="32"/>
          <w:szCs w:val="32"/>
        </w:rPr>
      </w:pPr>
      <w:r>
        <w:rPr>
          <w:rFonts w:hint="eastAsia" w:ascii="仿宋_GB2312" w:eastAsia="仿宋_GB2312"/>
          <w:sz w:val="32"/>
          <w:szCs w:val="32"/>
        </w:rPr>
        <w:t>（一）举办人决定撤销并报审批机关批准同意；</w:t>
      </w:r>
    </w:p>
    <w:p>
      <w:pPr>
        <w:ind w:firstLine="640" w:firstLineChars="200"/>
        <w:rPr>
          <w:rFonts w:hint="eastAsia" w:ascii="仿宋_GB2312" w:eastAsia="仿宋_GB2312"/>
          <w:sz w:val="32"/>
          <w:szCs w:val="32"/>
        </w:rPr>
      </w:pPr>
      <w:r>
        <w:rPr>
          <w:rFonts w:hint="eastAsia" w:ascii="仿宋_GB2312" w:eastAsia="仿宋_GB2312"/>
          <w:sz w:val="32"/>
          <w:szCs w:val="32"/>
        </w:rPr>
        <w:t>（二）因合并、分立解散；</w:t>
      </w:r>
    </w:p>
    <w:p>
      <w:pPr>
        <w:ind w:firstLine="640" w:firstLineChars="200"/>
        <w:rPr>
          <w:rFonts w:hint="eastAsia" w:ascii="仿宋_GB2312" w:eastAsia="仿宋_GB2312"/>
          <w:sz w:val="32"/>
          <w:szCs w:val="32"/>
        </w:rPr>
      </w:pPr>
      <w:r>
        <w:rPr>
          <w:rFonts w:hint="eastAsia" w:ascii="仿宋_GB2312" w:eastAsia="仿宋_GB2312"/>
          <w:sz w:val="32"/>
          <w:szCs w:val="32"/>
        </w:rPr>
        <w:t>（三）依照法律、法规和本单位章程自行决定解散；</w:t>
      </w:r>
    </w:p>
    <w:p>
      <w:pPr>
        <w:ind w:firstLine="640" w:firstLineChars="200"/>
        <w:rPr>
          <w:rFonts w:hint="eastAsia" w:ascii="仿宋_GB2312" w:eastAsia="仿宋_GB2312"/>
          <w:sz w:val="32"/>
          <w:szCs w:val="32"/>
        </w:rPr>
      </w:pPr>
      <w:r>
        <w:rPr>
          <w:rFonts w:hint="eastAsia" w:ascii="仿宋_GB2312" w:eastAsia="仿宋_GB2312"/>
          <w:sz w:val="32"/>
          <w:szCs w:val="32"/>
        </w:rPr>
        <w:t>（四）行政机关依照法律、行政法规责令本单位撤销；</w:t>
      </w:r>
    </w:p>
    <w:p>
      <w:pPr>
        <w:ind w:firstLine="640" w:firstLineChars="200"/>
        <w:rPr>
          <w:rFonts w:hint="eastAsia" w:ascii="仿宋_GB2312" w:eastAsia="仿宋_GB2312"/>
          <w:sz w:val="32"/>
          <w:szCs w:val="32"/>
        </w:rPr>
      </w:pPr>
      <w:r>
        <w:rPr>
          <w:rFonts w:hint="eastAsia" w:ascii="仿宋_GB2312" w:eastAsia="仿宋_GB2312"/>
          <w:sz w:val="32"/>
          <w:szCs w:val="32"/>
        </w:rPr>
        <w:t>（五）本单位法人登记依法被撤销，或本单位法人证书依法被吊销。</w:t>
      </w:r>
    </w:p>
    <w:p>
      <w:pPr>
        <w:ind w:firstLine="640" w:firstLineChars="200"/>
        <w:rPr>
          <w:rFonts w:hint="eastAsia" w:ascii="仿宋_GB2312" w:eastAsia="仿宋_GB2312"/>
          <w:sz w:val="32"/>
          <w:szCs w:val="32"/>
        </w:rPr>
      </w:pPr>
      <w:r>
        <w:rPr>
          <w:rFonts w:hint="eastAsia" w:ascii="仿宋_GB2312" w:eastAsia="仿宋_GB2312"/>
          <w:sz w:val="32"/>
          <w:szCs w:val="32"/>
        </w:rPr>
        <w:t>第十</w:t>
      </w:r>
      <w:r>
        <w:rPr>
          <w:rFonts w:hint="eastAsia" w:ascii="仿宋_GB2312" w:eastAsia="仿宋_GB2312"/>
          <w:sz w:val="32"/>
          <w:szCs w:val="32"/>
          <w:lang w:eastAsia="zh-CN"/>
        </w:rPr>
        <w:t>七</w:t>
      </w:r>
      <w:r>
        <w:rPr>
          <w:rFonts w:hint="eastAsia" w:ascii="仿宋_GB2312" w:eastAsia="仿宋_GB2312"/>
          <w:sz w:val="32"/>
          <w:szCs w:val="32"/>
        </w:rPr>
        <w:t>条</w:t>
      </w:r>
      <w:r>
        <w:rPr>
          <w:rFonts w:hint="eastAsia" w:ascii="仿宋_GB2312" w:eastAsia="仿宋_GB2312"/>
          <w:sz w:val="32"/>
          <w:szCs w:val="32"/>
          <w:lang w:val="en-US" w:eastAsia="zh-CN"/>
        </w:rPr>
        <w:t xml:space="preserve">  </w:t>
      </w:r>
      <w:r>
        <w:rPr>
          <w:rFonts w:hint="eastAsia" w:ascii="仿宋_GB2312" w:eastAsia="仿宋_GB2312"/>
          <w:sz w:val="32"/>
          <w:szCs w:val="32"/>
        </w:rPr>
        <w:t>本单位向登记管理机关办理注销登记前，应当在举办单位和其他有关机关的指导下，成立清算组织，完成清算工作。</w:t>
      </w:r>
    </w:p>
    <w:p>
      <w:pPr>
        <w:ind w:firstLine="640" w:firstLineChars="200"/>
        <w:rPr>
          <w:rFonts w:hint="eastAsia" w:ascii="仿宋_GB2312" w:eastAsia="仿宋_GB2312"/>
          <w:sz w:val="32"/>
          <w:szCs w:val="32"/>
        </w:rPr>
      </w:pPr>
      <w:r>
        <w:rPr>
          <w:rFonts w:hint="eastAsia" w:ascii="仿宋_GB2312" w:eastAsia="仿宋_GB2312"/>
          <w:sz w:val="32"/>
          <w:szCs w:val="32"/>
        </w:rPr>
        <w:t>清算组织应当自成立之日起10日内通知债权人，并于30日内至少发布三次拟申请注销登记的公告。</w:t>
      </w:r>
    </w:p>
    <w:p>
      <w:pPr>
        <w:ind w:firstLine="640" w:firstLineChars="200"/>
        <w:rPr>
          <w:rFonts w:hint="eastAsia" w:ascii="仿宋_GB2312" w:eastAsia="仿宋_GB2312"/>
          <w:sz w:val="32"/>
          <w:szCs w:val="32"/>
        </w:rPr>
      </w:pPr>
      <w:r>
        <w:rPr>
          <w:rFonts w:hint="eastAsia" w:ascii="仿宋_GB2312" w:eastAsia="仿宋_GB2312"/>
          <w:sz w:val="32"/>
          <w:szCs w:val="32"/>
        </w:rPr>
        <w:t>剩余财产，应当按照国家资产管理法律、法规的规定处理。清算期间，办单位不得开展有关清算以外的活动。</w:t>
      </w:r>
    </w:p>
    <w:p>
      <w:pPr>
        <w:ind w:firstLine="640" w:firstLineChars="200"/>
        <w:rPr>
          <w:rFonts w:hint="eastAsia" w:ascii="仿宋_GB2312" w:eastAsia="仿宋_GB2312"/>
          <w:sz w:val="32"/>
          <w:szCs w:val="32"/>
        </w:rPr>
      </w:pPr>
      <w:r>
        <w:rPr>
          <w:rFonts w:hint="eastAsia" w:ascii="仿宋_GB2312" w:eastAsia="仿宋_GB2312"/>
          <w:sz w:val="32"/>
          <w:szCs w:val="32"/>
        </w:rPr>
        <w:t>第十</w:t>
      </w:r>
      <w:r>
        <w:rPr>
          <w:rFonts w:hint="eastAsia" w:ascii="仿宋_GB2312" w:eastAsia="仿宋_GB2312"/>
          <w:sz w:val="32"/>
          <w:szCs w:val="32"/>
          <w:lang w:eastAsia="zh-CN"/>
        </w:rPr>
        <w:t>八</w:t>
      </w:r>
      <w:r>
        <w:rPr>
          <w:rFonts w:hint="eastAsia" w:ascii="仿宋_GB2312" w:eastAsia="仿宋_GB2312"/>
          <w:sz w:val="32"/>
          <w:szCs w:val="32"/>
        </w:rPr>
        <w:t>条  本单位自清算结束之日起15个工作日内，向登记管理机关申请注销登记。</w:t>
      </w:r>
    </w:p>
    <w:p>
      <w:pPr>
        <w:ind w:firstLine="640" w:firstLineChars="200"/>
        <w:rPr>
          <w:rFonts w:hint="eastAsia" w:ascii="仿宋_GB2312" w:eastAsia="仿宋_GB2312"/>
          <w:sz w:val="32"/>
          <w:szCs w:val="32"/>
        </w:rPr>
      </w:pPr>
      <w:r>
        <w:rPr>
          <w:rFonts w:hint="eastAsia" w:ascii="仿宋_GB2312" w:eastAsia="仿宋_GB2312"/>
          <w:sz w:val="32"/>
          <w:szCs w:val="32"/>
        </w:rPr>
        <w:t>第</w:t>
      </w:r>
      <w:r>
        <w:rPr>
          <w:rFonts w:hint="eastAsia" w:ascii="仿宋_GB2312" w:eastAsia="仿宋_GB2312"/>
          <w:sz w:val="32"/>
          <w:szCs w:val="32"/>
          <w:lang w:eastAsia="zh-CN"/>
        </w:rPr>
        <w:t>十九</w:t>
      </w:r>
      <w:r>
        <w:rPr>
          <w:rFonts w:hint="eastAsia" w:ascii="仿宋_GB2312" w:eastAsia="仿宋_GB2312"/>
          <w:sz w:val="32"/>
          <w:szCs w:val="32"/>
        </w:rPr>
        <w:t>条  本单位自登记管理机关核准注销之日起，即终止。</w:t>
      </w:r>
    </w:p>
    <w:p>
      <w:pPr>
        <w:numPr>
          <w:ilvl w:val="0"/>
          <w:numId w:val="0"/>
        </w:numPr>
        <w:jc w:val="center"/>
        <w:rPr>
          <w:rFonts w:hint="eastAsia" w:ascii="黑体" w:hAnsi="黑体" w:eastAsia="黑体" w:cs="黑体"/>
          <w:sz w:val="32"/>
          <w:szCs w:val="32"/>
          <w:lang w:val="en-US" w:eastAsia="zh-CN"/>
        </w:rPr>
      </w:pPr>
      <w:r>
        <w:rPr>
          <w:rFonts w:hint="eastAsia" w:ascii="黑体" w:hAnsi="黑体" w:eastAsia="黑体" w:cs="黑体"/>
          <w:sz w:val="32"/>
          <w:szCs w:val="32"/>
          <w:lang w:eastAsia="zh-CN"/>
        </w:rPr>
        <w:t>第六章</w:t>
      </w:r>
      <w:r>
        <w:rPr>
          <w:rFonts w:hint="eastAsia" w:ascii="黑体" w:hAnsi="黑体" w:eastAsia="黑体" w:cs="黑体"/>
          <w:sz w:val="32"/>
          <w:szCs w:val="32"/>
          <w:lang w:val="en-US" w:eastAsia="zh-CN"/>
        </w:rPr>
        <w:t xml:space="preserve"> 章程的修改程序</w:t>
      </w:r>
    </w:p>
    <w:p>
      <w:pPr>
        <w:numPr>
          <w:ilvl w:val="0"/>
          <w:numId w:val="0"/>
        </w:numPr>
        <w:ind w:firstLine="640" w:firstLineChars="200"/>
        <w:jc w:val="both"/>
        <w:rPr>
          <w:rFonts w:hint="eastAsia" w:ascii="黑体" w:hAnsi="黑体" w:eastAsia="黑体" w:cs="黑体"/>
          <w:sz w:val="32"/>
          <w:szCs w:val="32"/>
          <w:lang w:val="en-US" w:eastAsia="zh-CN"/>
        </w:rPr>
      </w:pPr>
      <w:r>
        <w:rPr>
          <w:rFonts w:hint="eastAsia" w:ascii="仿宋" w:hAnsi="仿宋" w:eastAsia="仿宋" w:cs="仿宋"/>
          <w:sz w:val="32"/>
          <w:szCs w:val="32"/>
          <w:lang w:eastAsia="zh-CN"/>
        </w:rPr>
        <w:t>第二十条</w:t>
      </w:r>
      <w:r>
        <w:rPr>
          <w:rFonts w:hint="eastAsia" w:ascii="仿宋" w:hAnsi="仿宋" w:eastAsia="仿宋" w:cs="仿宋"/>
          <w:sz w:val="32"/>
          <w:szCs w:val="32"/>
          <w:lang w:val="en-US" w:eastAsia="zh-CN"/>
        </w:rPr>
        <w:t xml:space="preserve"> 本单位章程由本单位负责起草或修改，经市民政局同意后生效。</w:t>
      </w:r>
      <w:r>
        <w:rPr>
          <w:rFonts w:hint="eastAsia" w:ascii="黑体" w:hAnsi="黑体" w:eastAsia="黑体" w:cs="黑体"/>
          <w:sz w:val="32"/>
          <w:szCs w:val="32"/>
          <w:lang w:val="en-US" w:eastAsia="zh-CN"/>
        </w:rPr>
        <w:t xml:space="preserve">  </w:t>
      </w:r>
    </w:p>
    <w:p>
      <w:pPr>
        <w:numPr>
          <w:ilvl w:val="0"/>
          <w:numId w:val="0"/>
        </w:num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第七章 附  则</w:t>
      </w:r>
    </w:p>
    <w:p>
      <w:pPr>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第二十一条  本章程由本单位制定并负责解释。 </w:t>
      </w:r>
    </w:p>
    <w:p>
      <w:pPr>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第二十二条  本章程经单位主要负责人和市民政局签字盖章生效。 </w:t>
      </w:r>
    </w:p>
    <w:p>
      <w:pPr>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第二十三条 本章程一式三份。本单位和市民政局各一份，送儋州市事业单位登记管理部门一份。       </w:t>
      </w:r>
    </w:p>
    <w:p>
      <w:pPr>
        <w:numPr>
          <w:ilvl w:val="0"/>
          <w:numId w:val="0"/>
        </w:numPr>
        <w:jc w:val="both"/>
        <w:rPr>
          <w:rFonts w:hint="eastAsia" w:ascii="仿宋" w:hAnsi="仿宋" w:eastAsia="仿宋" w:cs="仿宋"/>
          <w:sz w:val="32"/>
          <w:szCs w:val="32"/>
          <w:lang w:val="en-US" w:eastAsia="zh-CN"/>
        </w:rPr>
      </w:pPr>
    </w:p>
    <w:p>
      <w:pPr>
        <w:numPr>
          <w:ilvl w:val="0"/>
          <w:numId w:val="0"/>
        </w:numPr>
        <w:ind w:firstLine="640" w:firstLineChars="200"/>
        <w:jc w:val="both"/>
        <w:rPr>
          <w:rFonts w:hint="eastAsia" w:ascii="仿宋" w:hAnsi="仿宋" w:eastAsia="仿宋" w:cs="仿宋"/>
          <w:sz w:val="32"/>
          <w:szCs w:val="32"/>
          <w:lang w:val="en-US" w:eastAsia="zh-CN"/>
        </w:rPr>
      </w:pPr>
    </w:p>
    <w:p>
      <w:pPr>
        <w:numPr>
          <w:ilvl w:val="0"/>
          <w:numId w:val="0"/>
        </w:numPr>
        <w:ind w:firstLine="640" w:firstLineChars="200"/>
        <w:jc w:val="both"/>
        <w:rPr>
          <w:rFonts w:hint="eastAsia" w:ascii="仿宋" w:hAnsi="仿宋" w:eastAsia="仿宋" w:cs="仿宋"/>
          <w:sz w:val="32"/>
          <w:szCs w:val="32"/>
          <w:lang w:val="en-US" w:eastAsia="zh-CN"/>
        </w:rPr>
      </w:pPr>
    </w:p>
    <w:p>
      <w:pPr>
        <w:numPr>
          <w:ilvl w:val="0"/>
          <w:numId w:val="0"/>
        </w:numPr>
        <w:ind w:firstLine="320" w:firstLineChars="100"/>
        <w:jc w:val="both"/>
        <w:rPr>
          <w:rFonts w:hint="eastAsia" w:ascii="黑体" w:hAnsi="黑体" w:eastAsia="黑体" w:cs="黑体"/>
          <w:sz w:val="32"/>
          <w:szCs w:val="32"/>
          <w:lang w:val="en-US" w:eastAsia="zh-CN"/>
        </w:rPr>
      </w:pPr>
      <w:r>
        <w:rPr>
          <w:rFonts w:hint="eastAsia" w:ascii="仿宋" w:hAnsi="仿宋" w:eastAsia="仿宋" w:cs="仿宋"/>
          <w:sz w:val="32"/>
          <w:szCs w:val="32"/>
          <w:lang w:val="en-US" w:eastAsia="zh-CN"/>
        </w:rPr>
        <w:t xml:space="preserve">单位主要负责人签字：           主管部门（章）： </w:t>
      </w:r>
      <w:r>
        <w:rPr>
          <w:rFonts w:hint="eastAsia" w:ascii="黑体" w:hAnsi="黑体" w:eastAsia="黑体" w:cs="黑体"/>
          <w:sz w:val="32"/>
          <w:szCs w:val="32"/>
          <w:lang w:val="en-US" w:eastAsia="zh-CN"/>
        </w:rPr>
        <w:t xml:space="preserve">    </w:t>
      </w:r>
    </w:p>
    <w:p>
      <w:pPr>
        <w:numPr>
          <w:ilvl w:val="0"/>
          <w:numId w:val="0"/>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EBE"/>
    <w:rsid w:val="006F0EBE"/>
    <w:rsid w:val="02A05884"/>
    <w:rsid w:val="14EF6842"/>
    <w:rsid w:val="19B05E59"/>
    <w:rsid w:val="2FA3175F"/>
    <w:rsid w:val="39F00D5B"/>
    <w:rsid w:val="5D8A6B04"/>
    <w:rsid w:val="69A17F16"/>
    <w:rsid w:val="6E9E3525"/>
    <w:rsid w:val="77071A6F"/>
    <w:rsid w:val="7DDB31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2021-06-09T01:33:00Z</dcterms:created>
  <dc:creator>救助科</dc:creator>
  <cp:lastModifiedBy>wu</cp:lastModifiedBy>
  <cp:lastPrinted>2021-06-10T00:52:00Z</cp:lastPrinted>
  <dcterms:modified xsi:type="dcterms:W3CDTF">2023-07-24T09:14:06Z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