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52"/>
          <w:szCs w:val="52"/>
          <w:lang w:val="en-US" w:eastAsia="zh-CN"/>
        </w:rPr>
      </w:pPr>
    </w:p>
    <w:p>
      <w:pPr>
        <w:jc w:val="center"/>
        <w:rPr>
          <w:rFonts w:hint="eastAsia" w:ascii="方正小标宋简体" w:hAnsi="方正小标宋简体" w:eastAsia="方正小标宋简体" w:cs="方正小标宋简体"/>
          <w:sz w:val="52"/>
          <w:szCs w:val="52"/>
          <w:lang w:val="en-US" w:eastAsia="zh-CN"/>
        </w:rPr>
      </w:pPr>
    </w:p>
    <w:p>
      <w:pPr>
        <w:ind w:left="2600" w:hanging="2600" w:hangingChars="500"/>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eastAsia="zh-CN"/>
        </w:rPr>
        <w:t>儋州市残疾人就业服务中心</w:t>
      </w:r>
    </w:p>
    <w:p>
      <w:pPr>
        <w:ind w:left="2600" w:hanging="2600" w:hangingChars="500"/>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rPr>
        <w:t>预算</w:t>
      </w:r>
      <w:r>
        <w:rPr>
          <w:rFonts w:hint="eastAsia" w:ascii="方正小标宋简体" w:hAnsi="方正小标宋简体" w:eastAsia="方正小标宋简体" w:cs="方正小标宋简体"/>
          <w:sz w:val="52"/>
          <w:szCs w:val="52"/>
          <w:lang w:eastAsia="zh-CN"/>
        </w:rPr>
        <w:t>公开</w:t>
      </w:r>
    </w:p>
    <w:p>
      <w:pPr>
        <w:ind w:firstLine="1680"/>
        <w:jc w:val="center"/>
        <w:rPr>
          <w:sz w:val="84"/>
          <w:szCs w:val="84"/>
        </w:rPr>
      </w:pPr>
      <w:bookmarkStart w:id="0" w:name="_GoBack"/>
      <w:bookmarkEnd w:id="0"/>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5"/>
        <w:numPr>
          <w:ilvl w:val="0"/>
          <w:numId w:val="1"/>
        </w:numPr>
        <w:spacing w:line="578" w:lineRule="exact"/>
        <w:ind w:firstLineChars="0"/>
        <w:jc w:val="left"/>
        <w:rPr>
          <w:rFonts w:hint="eastAsia" w:ascii="黑体" w:hAnsi="黑体" w:eastAsia="黑体" w:cs="黑体"/>
          <w:sz w:val="32"/>
          <w:szCs w:val="32"/>
        </w:rPr>
      </w:pPr>
      <w:r>
        <w:rPr>
          <w:rFonts w:hint="eastAsia" w:ascii="黑体" w:hAnsi="黑体" w:eastAsia="黑体"/>
          <w:sz w:val="32"/>
          <w:szCs w:val="32"/>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eastAsia="zh-CN"/>
        </w:rPr>
        <w:t>儋州市残疾人就业服务中心</w:t>
      </w:r>
      <w:r>
        <w:rPr>
          <w:rFonts w:hint="eastAsia" w:ascii="黑体" w:hAnsi="黑体" w:eastAsia="黑体" w:cs="黑体"/>
          <w:sz w:val="32"/>
          <w:szCs w:val="32"/>
        </w:rPr>
        <w:t>概况</w:t>
      </w:r>
    </w:p>
    <w:p>
      <w:pPr>
        <w:pStyle w:val="5"/>
        <w:numPr>
          <w:ilvl w:val="0"/>
          <w:numId w:val="2"/>
        </w:numPr>
        <w:spacing w:line="578" w:lineRule="exact"/>
        <w:ind w:firstLineChars="0"/>
        <w:jc w:val="left"/>
        <w:rPr>
          <w:rFonts w:hint="eastAsia" w:ascii="楷体" w:hAnsi="楷体" w:eastAsia="楷体" w:cs="楷体"/>
          <w:sz w:val="32"/>
          <w:szCs w:val="32"/>
        </w:rPr>
      </w:pPr>
      <w:r>
        <w:rPr>
          <w:rFonts w:hint="eastAsia" w:ascii="楷体" w:hAnsi="楷体" w:eastAsia="楷体" w:cs="楷体"/>
          <w:sz w:val="32"/>
          <w:szCs w:val="32"/>
        </w:rPr>
        <w:t>主要职能</w:t>
      </w:r>
    </w:p>
    <w:p>
      <w:pPr>
        <w:pStyle w:val="5"/>
        <w:numPr>
          <w:ilvl w:val="0"/>
          <w:numId w:val="2"/>
        </w:numPr>
        <w:spacing w:line="578" w:lineRule="exact"/>
        <w:ind w:firstLineChars="0"/>
        <w:jc w:val="left"/>
        <w:rPr>
          <w:rFonts w:hint="eastAsia" w:ascii="楷体" w:hAnsi="楷体" w:eastAsia="楷体" w:cs="楷体"/>
          <w:sz w:val="32"/>
          <w:szCs w:val="32"/>
        </w:rPr>
      </w:pPr>
      <w:r>
        <w:rPr>
          <w:rFonts w:hint="eastAsia" w:ascii="楷体" w:hAnsi="楷体" w:eastAsia="楷体" w:cs="楷体"/>
          <w:sz w:val="32"/>
          <w:szCs w:val="32"/>
        </w:rPr>
        <w:t>部门预算单位构成（单位公开没有这部分内容）</w:t>
      </w:r>
    </w:p>
    <w:p>
      <w:pPr>
        <w:pStyle w:val="5"/>
        <w:numPr>
          <w:ilvl w:val="0"/>
          <w:numId w:val="1"/>
        </w:numPr>
        <w:spacing w:line="578" w:lineRule="exact"/>
        <w:ind w:firstLineChars="0"/>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儋州市残疾人就业服务中心</w:t>
      </w:r>
      <w:r>
        <w:rPr>
          <w:rFonts w:hint="eastAsia" w:ascii="黑体" w:hAnsi="黑体" w:eastAsia="黑体" w:cs="黑体"/>
          <w:sz w:val="32"/>
          <w:szCs w:val="32"/>
          <w:lang w:val="en-US" w:eastAsia="zh-CN"/>
        </w:rPr>
        <w:t>2025</w:t>
      </w:r>
      <w:r>
        <w:rPr>
          <w:rFonts w:hint="eastAsia" w:ascii="黑体" w:hAnsi="黑体" w:eastAsia="黑体" w:cs="黑体"/>
          <w:sz w:val="32"/>
          <w:szCs w:val="32"/>
        </w:rPr>
        <w:t>年预算表</w:t>
      </w:r>
    </w:p>
    <w:p>
      <w:pPr>
        <w:pStyle w:val="5"/>
        <w:numPr>
          <w:ilvl w:val="0"/>
          <w:numId w:val="3"/>
        </w:numPr>
        <w:spacing w:line="578" w:lineRule="exact"/>
        <w:ind w:firstLineChars="0"/>
        <w:rPr>
          <w:rFonts w:hint="eastAsia" w:ascii="楷体" w:hAnsi="楷体" w:eastAsia="楷体" w:cs="楷体"/>
          <w:sz w:val="32"/>
          <w:szCs w:val="32"/>
        </w:rPr>
      </w:pPr>
      <w:r>
        <w:rPr>
          <w:rFonts w:hint="eastAsia" w:ascii="楷体" w:hAnsi="楷体" w:eastAsia="楷体" w:cs="楷体"/>
          <w:sz w:val="32"/>
          <w:szCs w:val="32"/>
        </w:rPr>
        <w:t>财政拨款收支总表</w:t>
      </w:r>
    </w:p>
    <w:p>
      <w:pPr>
        <w:pStyle w:val="5"/>
        <w:numPr>
          <w:ilvl w:val="0"/>
          <w:numId w:val="3"/>
        </w:numPr>
        <w:spacing w:line="578" w:lineRule="exact"/>
        <w:ind w:firstLineChars="0"/>
        <w:rPr>
          <w:rFonts w:hint="eastAsia" w:ascii="楷体" w:hAnsi="楷体" w:eastAsia="楷体" w:cs="楷体"/>
          <w:sz w:val="32"/>
          <w:szCs w:val="32"/>
        </w:rPr>
      </w:pPr>
      <w:r>
        <w:rPr>
          <w:rFonts w:hint="eastAsia" w:ascii="楷体" w:hAnsi="楷体" w:eastAsia="楷体" w:cs="楷体"/>
          <w:sz w:val="32"/>
          <w:szCs w:val="32"/>
        </w:rPr>
        <w:t>一般公共预算支出表</w:t>
      </w:r>
    </w:p>
    <w:p>
      <w:pPr>
        <w:pStyle w:val="5"/>
        <w:numPr>
          <w:ilvl w:val="0"/>
          <w:numId w:val="3"/>
        </w:numPr>
        <w:spacing w:line="578" w:lineRule="exact"/>
        <w:ind w:firstLineChars="0"/>
        <w:rPr>
          <w:rFonts w:hint="eastAsia" w:ascii="楷体" w:hAnsi="楷体" w:eastAsia="楷体" w:cs="楷体"/>
          <w:sz w:val="32"/>
          <w:szCs w:val="32"/>
        </w:rPr>
      </w:pPr>
      <w:r>
        <w:rPr>
          <w:rFonts w:hint="eastAsia" w:ascii="楷体" w:hAnsi="楷体" w:eastAsia="楷体" w:cs="楷体"/>
          <w:sz w:val="32"/>
          <w:szCs w:val="32"/>
        </w:rPr>
        <w:t>一般公共预算基本支出表</w:t>
      </w:r>
    </w:p>
    <w:p>
      <w:pPr>
        <w:pStyle w:val="5"/>
        <w:numPr>
          <w:ilvl w:val="0"/>
          <w:numId w:val="3"/>
        </w:numPr>
        <w:spacing w:line="578" w:lineRule="exact"/>
        <w:ind w:firstLineChars="0"/>
        <w:rPr>
          <w:rFonts w:hint="eastAsia" w:ascii="楷体" w:hAnsi="楷体" w:eastAsia="楷体" w:cs="楷体"/>
          <w:sz w:val="32"/>
          <w:szCs w:val="32"/>
        </w:rPr>
      </w:pPr>
      <w:r>
        <w:rPr>
          <w:rFonts w:hint="eastAsia" w:ascii="楷体" w:hAnsi="楷体" w:eastAsia="楷体" w:cs="楷体"/>
          <w:sz w:val="32"/>
          <w:szCs w:val="32"/>
        </w:rPr>
        <w:t>一般公共预算“三公”经费支出表</w:t>
      </w:r>
    </w:p>
    <w:p>
      <w:pPr>
        <w:pStyle w:val="5"/>
        <w:numPr>
          <w:ilvl w:val="0"/>
          <w:numId w:val="3"/>
        </w:numPr>
        <w:spacing w:line="578" w:lineRule="exact"/>
        <w:ind w:firstLineChars="0"/>
        <w:rPr>
          <w:rFonts w:hint="eastAsia" w:ascii="楷体" w:hAnsi="楷体" w:eastAsia="楷体" w:cs="楷体"/>
          <w:sz w:val="32"/>
          <w:szCs w:val="32"/>
        </w:rPr>
      </w:pPr>
      <w:r>
        <w:rPr>
          <w:rFonts w:hint="eastAsia" w:ascii="楷体" w:hAnsi="楷体" w:eastAsia="楷体" w:cs="楷体"/>
          <w:sz w:val="32"/>
          <w:szCs w:val="32"/>
        </w:rPr>
        <w:t>政府性基金预算支出表。</w:t>
      </w:r>
    </w:p>
    <w:p>
      <w:pPr>
        <w:pStyle w:val="5"/>
        <w:numPr>
          <w:ilvl w:val="0"/>
          <w:numId w:val="3"/>
        </w:numPr>
        <w:spacing w:line="578" w:lineRule="exact"/>
        <w:ind w:firstLineChars="0"/>
        <w:rPr>
          <w:rFonts w:hint="eastAsia" w:ascii="楷体" w:hAnsi="楷体" w:eastAsia="楷体" w:cs="楷体"/>
          <w:sz w:val="32"/>
          <w:szCs w:val="32"/>
        </w:rPr>
      </w:pPr>
      <w:r>
        <w:rPr>
          <w:rFonts w:hint="eastAsia" w:ascii="楷体" w:hAnsi="楷体" w:eastAsia="楷体" w:cs="楷体"/>
          <w:sz w:val="32"/>
          <w:szCs w:val="32"/>
        </w:rPr>
        <w:t>政府性基金预算“三公”经费支出表</w:t>
      </w:r>
    </w:p>
    <w:p>
      <w:pPr>
        <w:pStyle w:val="5"/>
        <w:numPr>
          <w:ilvl w:val="0"/>
          <w:numId w:val="3"/>
        </w:numPr>
        <w:spacing w:line="578" w:lineRule="exact"/>
        <w:ind w:firstLineChars="0"/>
        <w:jc w:val="left"/>
        <w:rPr>
          <w:rFonts w:hint="eastAsia" w:ascii="楷体" w:hAnsi="楷体" w:eastAsia="楷体" w:cs="楷体"/>
          <w:sz w:val="32"/>
          <w:szCs w:val="32"/>
        </w:rPr>
      </w:pPr>
      <w:r>
        <w:rPr>
          <w:rFonts w:hint="eastAsia" w:ascii="楷体" w:hAnsi="楷体" w:eastAsia="楷体" w:cs="楷体"/>
          <w:sz w:val="32"/>
          <w:szCs w:val="32"/>
        </w:rPr>
        <w:t>部门</w:t>
      </w:r>
      <w:r>
        <w:rPr>
          <w:rFonts w:hint="eastAsia" w:ascii="楷体" w:hAnsi="楷体" w:eastAsia="楷体" w:cs="楷体"/>
          <w:sz w:val="32"/>
          <w:szCs w:val="32"/>
          <w:lang w:eastAsia="zh-CN"/>
        </w:rPr>
        <w:t>（单位）</w:t>
      </w:r>
      <w:r>
        <w:rPr>
          <w:rFonts w:hint="eastAsia" w:ascii="楷体" w:hAnsi="楷体" w:eastAsia="楷体" w:cs="楷体"/>
          <w:sz w:val="32"/>
          <w:szCs w:val="32"/>
        </w:rPr>
        <w:t>收支总表</w:t>
      </w:r>
    </w:p>
    <w:p>
      <w:pPr>
        <w:pStyle w:val="5"/>
        <w:numPr>
          <w:ilvl w:val="0"/>
          <w:numId w:val="3"/>
        </w:numPr>
        <w:spacing w:line="578" w:lineRule="exact"/>
        <w:ind w:firstLineChars="0"/>
        <w:jc w:val="left"/>
        <w:rPr>
          <w:rFonts w:hint="eastAsia" w:ascii="楷体" w:hAnsi="楷体" w:eastAsia="楷体" w:cs="楷体"/>
          <w:sz w:val="32"/>
          <w:szCs w:val="32"/>
        </w:rPr>
      </w:pPr>
      <w:r>
        <w:rPr>
          <w:rFonts w:hint="eastAsia" w:ascii="楷体" w:hAnsi="楷体" w:eastAsia="楷体" w:cs="楷体"/>
          <w:sz w:val="32"/>
          <w:szCs w:val="32"/>
        </w:rPr>
        <w:t>部门</w:t>
      </w:r>
      <w:r>
        <w:rPr>
          <w:rFonts w:hint="eastAsia" w:ascii="楷体" w:hAnsi="楷体" w:eastAsia="楷体" w:cs="楷体"/>
          <w:sz w:val="32"/>
          <w:szCs w:val="32"/>
          <w:lang w:eastAsia="zh-CN"/>
        </w:rPr>
        <w:t>（单位）</w:t>
      </w:r>
      <w:r>
        <w:rPr>
          <w:rFonts w:hint="eastAsia" w:ascii="楷体" w:hAnsi="楷体" w:eastAsia="楷体" w:cs="楷体"/>
          <w:sz w:val="32"/>
          <w:szCs w:val="32"/>
        </w:rPr>
        <w:t>收入总表</w:t>
      </w:r>
    </w:p>
    <w:p>
      <w:pPr>
        <w:pStyle w:val="5"/>
        <w:numPr>
          <w:ilvl w:val="0"/>
          <w:numId w:val="3"/>
        </w:numPr>
        <w:spacing w:line="578" w:lineRule="exact"/>
        <w:ind w:firstLineChars="0"/>
        <w:jc w:val="left"/>
        <w:rPr>
          <w:rFonts w:hint="eastAsia" w:ascii="楷体" w:hAnsi="楷体" w:eastAsia="楷体" w:cs="楷体"/>
          <w:sz w:val="32"/>
          <w:szCs w:val="32"/>
        </w:rPr>
      </w:pPr>
      <w:r>
        <w:rPr>
          <w:rFonts w:hint="eastAsia" w:ascii="楷体" w:hAnsi="楷体" w:eastAsia="楷体" w:cs="楷体"/>
          <w:sz w:val="32"/>
          <w:szCs w:val="32"/>
        </w:rPr>
        <w:t>部门</w:t>
      </w:r>
      <w:r>
        <w:rPr>
          <w:rFonts w:hint="eastAsia" w:ascii="楷体" w:hAnsi="楷体" w:eastAsia="楷体" w:cs="楷体"/>
          <w:sz w:val="32"/>
          <w:szCs w:val="32"/>
          <w:lang w:eastAsia="zh-CN"/>
        </w:rPr>
        <w:t>（单位）</w:t>
      </w:r>
      <w:r>
        <w:rPr>
          <w:rFonts w:hint="eastAsia" w:ascii="楷体" w:hAnsi="楷体" w:eastAsia="楷体" w:cs="楷体"/>
          <w:sz w:val="32"/>
          <w:szCs w:val="32"/>
        </w:rPr>
        <w:t>支出总表</w:t>
      </w:r>
    </w:p>
    <w:p>
      <w:pPr>
        <w:pStyle w:val="5"/>
        <w:numPr>
          <w:ilvl w:val="0"/>
          <w:numId w:val="3"/>
        </w:numPr>
        <w:spacing w:line="578" w:lineRule="exact"/>
        <w:ind w:firstLineChars="0"/>
        <w:jc w:val="left"/>
        <w:rPr>
          <w:rFonts w:hint="eastAsia" w:ascii="楷体" w:hAnsi="楷体" w:eastAsia="楷体" w:cs="楷体"/>
          <w:sz w:val="32"/>
          <w:szCs w:val="32"/>
        </w:rPr>
      </w:pPr>
      <w:r>
        <w:rPr>
          <w:rFonts w:hint="eastAsia" w:ascii="楷体" w:hAnsi="楷体" w:eastAsia="楷体" w:cs="楷体"/>
          <w:sz w:val="32"/>
          <w:szCs w:val="32"/>
        </w:rPr>
        <w:t>项目支出绩效信息表</w:t>
      </w:r>
    </w:p>
    <w:p>
      <w:pPr>
        <w:pStyle w:val="5"/>
        <w:numPr>
          <w:ilvl w:val="0"/>
          <w:numId w:val="1"/>
        </w:numPr>
        <w:spacing w:line="578" w:lineRule="exact"/>
        <w:ind w:firstLineChars="0"/>
        <w:jc w:val="left"/>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儋州市残疾人就业服务中心</w:t>
      </w:r>
      <w:r>
        <w:rPr>
          <w:rFonts w:hint="eastAsia" w:ascii="黑体" w:hAnsi="黑体" w:eastAsia="黑体" w:cs="黑体"/>
          <w:sz w:val="32"/>
          <w:szCs w:val="32"/>
          <w:lang w:val="en-US" w:eastAsia="zh-CN"/>
        </w:rPr>
        <w:t>2025</w:t>
      </w:r>
      <w:r>
        <w:rPr>
          <w:rFonts w:hint="eastAsia" w:ascii="黑体" w:hAnsi="黑体" w:eastAsia="黑体" w:cs="黑体"/>
          <w:sz w:val="32"/>
          <w:szCs w:val="32"/>
        </w:rPr>
        <w:t>年预算情况说明</w:t>
      </w:r>
    </w:p>
    <w:p>
      <w:pPr>
        <w:pStyle w:val="5"/>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5"/>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5"/>
        <w:numPr>
          <w:ilvl w:val="0"/>
          <w:numId w:val="0"/>
        </w:numPr>
        <w:spacing w:line="578" w:lineRule="exact"/>
        <w:ind w:firstLine="643" w:firstLineChars="200"/>
        <w:jc w:val="both"/>
        <w:rPr>
          <w:rFonts w:hint="eastAsia" w:ascii="黑体" w:hAnsi="黑体" w:eastAsia="黑体" w:cs="黑体"/>
          <w:b/>
          <w:bCs/>
          <w:sz w:val="32"/>
          <w:szCs w:val="32"/>
        </w:rPr>
      </w:pPr>
      <w:r>
        <w:rPr>
          <w:rFonts w:hint="eastAsia" w:ascii="黑体" w:hAnsi="黑体" w:eastAsia="黑体" w:cs="黑体"/>
          <w:b/>
          <w:bCs/>
          <w:sz w:val="32"/>
          <w:szCs w:val="32"/>
          <w:lang w:eastAsia="zh-CN"/>
        </w:rPr>
        <w:t>第一部分</w:t>
      </w:r>
      <w:r>
        <w:rPr>
          <w:rFonts w:hint="eastAsia" w:ascii="黑体" w:hAnsi="黑体" w:eastAsia="黑体" w:cs="黑体"/>
          <w:b/>
          <w:bCs/>
          <w:sz w:val="32"/>
          <w:szCs w:val="32"/>
        </w:rPr>
        <w:t xml:space="preserve"> </w:t>
      </w:r>
      <w:r>
        <w:rPr>
          <w:rFonts w:hint="eastAsia" w:ascii="黑体" w:hAnsi="黑体" w:eastAsia="黑体" w:cs="黑体"/>
          <w:b/>
          <w:bCs/>
          <w:sz w:val="32"/>
          <w:szCs w:val="32"/>
          <w:lang w:eastAsia="zh-CN"/>
        </w:rPr>
        <w:t>儋州市残疾人就业服务中心</w:t>
      </w:r>
      <w:r>
        <w:rPr>
          <w:rFonts w:hint="eastAsia" w:ascii="黑体" w:hAnsi="黑体" w:eastAsia="黑体" w:cs="黑体"/>
          <w:b/>
          <w:bCs/>
          <w:sz w:val="32"/>
          <w:szCs w:val="32"/>
        </w:rPr>
        <w:t>概况</w:t>
      </w:r>
    </w:p>
    <w:p>
      <w:pPr>
        <w:spacing w:line="578" w:lineRule="exact"/>
        <w:jc w:val="left"/>
        <w:rPr>
          <w:rFonts w:ascii="仿宋_GB2312" w:hAnsi="仿宋_GB2312" w:eastAsia="仿宋_GB2312" w:cs="仿宋_GB2312"/>
          <w:b/>
          <w:bCs/>
          <w:sz w:val="32"/>
          <w:szCs w:val="32"/>
        </w:rPr>
      </w:pPr>
    </w:p>
    <w:p>
      <w:pPr>
        <w:pStyle w:val="5"/>
        <w:numPr>
          <w:ilvl w:val="0"/>
          <w:numId w:val="0"/>
        </w:numPr>
        <w:spacing w:line="578" w:lineRule="exact"/>
        <w:ind w:leftChars="0" w:firstLine="640" w:firstLineChars="200"/>
        <w:jc w:val="left"/>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儋州市残疾人就业服务中心是儋州市残疾人联合会下属“公益一类”事业单位。其主要职责：开展残疾人用工调查，按比例安排残疾人就业，为残疾人个体开业和参加农业生产劳动提供服务等。协助主管部门残联会做好残疾人事业各项工作。</w:t>
      </w:r>
    </w:p>
    <w:p>
      <w:pPr>
        <w:pStyle w:val="5"/>
        <w:numPr>
          <w:ilvl w:val="-1"/>
          <w:numId w:val="0"/>
        </w:numPr>
        <w:spacing w:line="578" w:lineRule="exact"/>
        <w:ind w:left="0" w:firstLine="0" w:firstLineChars="0"/>
        <w:jc w:val="left"/>
        <w:rPr>
          <w:rFonts w:ascii="黑体" w:hAnsi="黑体" w:eastAsia="黑体" w:cs="仿宋_GB2312"/>
          <w:sz w:val="32"/>
          <w:szCs w:val="32"/>
        </w:rPr>
      </w:pPr>
    </w:p>
    <w:p>
      <w:pPr>
        <w:pStyle w:val="5"/>
        <w:numPr>
          <w:ilvl w:val="0"/>
          <w:numId w:val="0"/>
        </w:numPr>
        <w:spacing w:line="578" w:lineRule="exact"/>
        <w:ind w:leftChars="0" w:firstLine="640" w:firstLineChars="200"/>
        <w:jc w:val="left"/>
        <w:rPr>
          <w:rFonts w:ascii="黑体" w:hAnsi="黑体" w:eastAsia="黑体" w:cs="仿宋_GB2312"/>
          <w:sz w:val="32"/>
          <w:szCs w:val="32"/>
        </w:rPr>
      </w:pPr>
      <w:r>
        <w:rPr>
          <w:rFonts w:hint="eastAsia" w:ascii="黑体" w:hAnsi="黑体" w:eastAsia="黑体" w:cs="仿宋_GB2312"/>
          <w:sz w:val="32"/>
          <w:szCs w:val="32"/>
          <w:lang w:eastAsia="zh-CN"/>
        </w:rPr>
        <w:t>二、</w:t>
      </w:r>
      <w:r>
        <w:rPr>
          <w:rFonts w:hint="eastAsia" w:ascii="黑体" w:hAnsi="黑体" w:eastAsia="黑体" w:cs="仿宋_GB2312"/>
          <w:sz w:val="32"/>
          <w:szCs w:val="32"/>
        </w:rPr>
        <w:t>部门预算单位构成（单位公开没有此部分内容）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因领导班子还没配备完善，没有开展机构设置。</w:t>
      </w:r>
    </w:p>
    <w:p>
      <w:pPr>
        <w:spacing w:line="578" w:lineRule="exact"/>
        <w:ind w:firstLine="0" w:firstLineChars="0"/>
        <w:jc w:val="center"/>
        <w:rPr>
          <w:rFonts w:hint="eastAsia" w:ascii="黑体" w:hAnsi="黑体" w:eastAsia="黑体" w:cs="黑体"/>
          <w:b/>
          <w:bCs/>
          <w:sz w:val="32"/>
          <w:szCs w:val="32"/>
        </w:rPr>
      </w:pPr>
      <w:r>
        <w:rPr>
          <w:rFonts w:hint="eastAsia" w:ascii="黑体" w:hAnsi="黑体" w:eastAsia="黑体"/>
          <w:b/>
          <w:bCs/>
          <w:sz w:val="32"/>
          <w:szCs w:val="32"/>
        </w:rPr>
        <w:t xml:space="preserve">第二部分 </w:t>
      </w:r>
      <w:r>
        <w:rPr>
          <w:rFonts w:hint="eastAsia" w:ascii="黑体" w:hAnsi="黑体" w:eastAsia="黑体" w:cs="黑体"/>
          <w:b/>
          <w:bCs/>
          <w:sz w:val="32"/>
          <w:szCs w:val="32"/>
        </w:rPr>
        <w:t xml:space="preserve"> </w:t>
      </w:r>
      <w:r>
        <w:rPr>
          <w:rFonts w:hint="eastAsia" w:ascii="黑体" w:hAnsi="黑体" w:eastAsia="黑体" w:cs="黑体"/>
          <w:b/>
          <w:bCs/>
          <w:sz w:val="32"/>
          <w:szCs w:val="32"/>
          <w:lang w:eastAsia="zh-CN"/>
        </w:rPr>
        <w:t>儋州市残疾人就业服务中心</w:t>
      </w:r>
      <w:r>
        <w:rPr>
          <w:rFonts w:hint="eastAsia" w:ascii="黑体" w:hAnsi="黑体" w:eastAsia="黑体" w:cs="黑体"/>
          <w:b/>
          <w:bCs/>
          <w:sz w:val="32"/>
          <w:szCs w:val="32"/>
          <w:lang w:val="en-US" w:eastAsia="zh-CN"/>
        </w:rPr>
        <w:t>2025</w:t>
      </w:r>
      <w:r>
        <w:rPr>
          <w:rFonts w:hint="eastAsia" w:ascii="黑体" w:hAnsi="黑体" w:eastAsia="黑体" w:cs="黑体"/>
          <w:b/>
          <w:bCs/>
          <w:sz w:val="32"/>
          <w:szCs w:val="32"/>
        </w:rPr>
        <w:t>年预算表</w:t>
      </w:r>
    </w:p>
    <w:p>
      <w:pPr>
        <w:spacing w:line="578" w:lineRule="exact"/>
        <w:ind w:left="800"/>
        <w:jc w:val="left"/>
        <w:rPr>
          <w:rFonts w:ascii="黑体" w:hAnsi="黑体" w:eastAsia="黑体"/>
          <w:b/>
          <w:bCs/>
          <w:sz w:val="32"/>
          <w:szCs w:val="32"/>
        </w:rPr>
      </w:pPr>
    </w:p>
    <w:p>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（此部分内容即为部门或单位预算公开表）</w:t>
      </w:r>
    </w:p>
    <w:p>
      <w:pPr>
        <w:spacing w:line="578" w:lineRule="exact"/>
        <w:rPr>
          <w:rFonts w:ascii="黑体" w:hAnsi="黑体" w:eastAsia="黑体"/>
          <w:sz w:val="32"/>
          <w:szCs w:val="32"/>
        </w:rPr>
      </w:pPr>
    </w:p>
    <w:p>
      <w:pPr>
        <w:numPr>
          <w:ilvl w:val="-1"/>
          <w:numId w:val="0"/>
        </w:numPr>
        <w:spacing w:line="578" w:lineRule="exact"/>
        <w:ind w:firstLine="643" w:firstLineChars="200"/>
        <w:jc w:val="both"/>
        <w:rPr>
          <w:rFonts w:ascii="黑体" w:hAnsi="黑体" w:eastAsia="黑体"/>
          <w:sz w:val="44"/>
          <w:szCs w:val="44"/>
        </w:rPr>
      </w:pPr>
      <w:r>
        <w:rPr>
          <w:rFonts w:hint="eastAsia" w:ascii="黑体" w:hAnsi="黑体" w:eastAsia="黑体"/>
          <w:b/>
          <w:bCs/>
          <w:sz w:val="32"/>
          <w:szCs w:val="32"/>
        </w:rPr>
        <w:t>第</w:t>
      </w:r>
      <w:r>
        <w:rPr>
          <w:rFonts w:hint="eastAsia" w:ascii="黑体" w:hAnsi="黑体" w:eastAsia="黑体"/>
          <w:b/>
          <w:bCs/>
          <w:sz w:val="32"/>
          <w:szCs w:val="32"/>
          <w:lang w:eastAsia="zh-CN"/>
        </w:rPr>
        <w:t>三</w:t>
      </w:r>
      <w:r>
        <w:rPr>
          <w:rFonts w:hint="eastAsia" w:ascii="黑体" w:hAnsi="黑体" w:eastAsia="黑体"/>
          <w:b/>
          <w:bCs/>
          <w:sz w:val="32"/>
          <w:szCs w:val="32"/>
        </w:rPr>
        <w:t>部分</w:t>
      </w:r>
      <w:r>
        <w:rPr>
          <w:rFonts w:hint="eastAsia" w:ascii="黑体" w:hAnsi="黑体" w:eastAsia="黑体" w:cs="黑体"/>
          <w:b/>
          <w:bCs/>
          <w:sz w:val="32"/>
          <w:szCs w:val="32"/>
        </w:rPr>
        <w:t xml:space="preserve">  </w:t>
      </w:r>
      <w:r>
        <w:rPr>
          <w:rFonts w:hint="eastAsia" w:ascii="黑体" w:hAnsi="黑体" w:eastAsia="黑体" w:cs="黑体"/>
          <w:b/>
          <w:bCs/>
          <w:sz w:val="32"/>
          <w:szCs w:val="32"/>
          <w:lang w:eastAsia="zh-CN"/>
        </w:rPr>
        <w:t>儋州市残疾人就业服务中心</w:t>
      </w:r>
      <w:r>
        <w:rPr>
          <w:rFonts w:hint="eastAsia" w:ascii="黑体" w:hAnsi="黑体" w:eastAsia="黑体" w:cs="黑体"/>
          <w:b/>
          <w:bCs/>
          <w:sz w:val="32"/>
          <w:szCs w:val="32"/>
          <w:lang w:val="en-US" w:eastAsia="zh-CN"/>
        </w:rPr>
        <w:t>2025</w:t>
      </w:r>
      <w:r>
        <w:rPr>
          <w:rFonts w:hint="eastAsia" w:ascii="黑体" w:hAnsi="黑体" w:eastAsia="黑体" w:cs="黑体"/>
          <w:b/>
          <w:bCs/>
          <w:sz w:val="32"/>
          <w:szCs w:val="32"/>
        </w:rPr>
        <w:t>年预算情况说明</w:t>
      </w:r>
    </w:p>
    <w:p>
      <w:pPr>
        <w:spacing w:line="578" w:lineRule="exact"/>
        <w:jc w:val="center"/>
        <w:rPr>
          <w:rFonts w:ascii="黑体" w:hAnsi="黑体" w:eastAsia="黑体"/>
          <w:sz w:val="44"/>
          <w:szCs w:val="44"/>
        </w:rPr>
      </w:pPr>
    </w:p>
    <w:p>
      <w:pPr>
        <w:spacing w:line="578"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一、关于</w:t>
      </w:r>
      <w:r>
        <w:rPr>
          <w:rFonts w:hint="eastAsia" w:ascii="黑体" w:hAnsi="黑体" w:eastAsia="黑体" w:cs="黑体"/>
          <w:sz w:val="32"/>
          <w:szCs w:val="32"/>
          <w:lang w:eastAsia="zh-CN"/>
        </w:rPr>
        <w:t>儋州市残疾人就业服务中心</w:t>
      </w:r>
      <w:r>
        <w:rPr>
          <w:rFonts w:hint="eastAsia" w:ascii="黑体" w:hAnsi="黑体" w:eastAsia="黑体" w:cs="黑体"/>
          <w:sz w:val="32"/>
          <w:szCs w:val="32"/>
          <w:lang w:val="en-US" w:eastAsia="zh-CN"/>
        </w:rPr>
        <w:t>2025</w:t>
      </w:r>
      <w:r>
        <w:rPr>
          <w:rFonts w:hint="eastAsia" w:ascii="黑体" w:hAnsi="黑体" w:eastAsia="黑体" w:cs="黑体"/>
          <w:sz w:val="32"/>
          <w:szCs w:val="32"/>
        </w:rPr>
        <w:t>年财政拨款收支预算情况的总体说明</w:t>
      </w:r>
    </w:p>
    <w:p>
      <w:pPr>
        <w:spacing w:line="578" w:lineRule="exact"/>
        <w:ind w:firstLine="640" w:firstLineChars="200"/>
        <w:jc w:val="left"/>
        <w:rPr>
          <w:rFonts w:hint="eastAsia" w:ascii="仿宋" w:hAnsi="仿宋" w:eastAsia="仿宋" w:cs="仿宋"/>
          <w:sz w:val="32"/>
          <w:szCs w:val="32"/>
        </w:rPr>
      </w:pPr>
      <w:r>
        <w:rPr>
          <w:rFonts w:hint="eastAsia" w:ascii="仿宋_GB2312" w:hAnsi="黑体" w:eastAsia="仿宋_GB2312" w:cs="仿宋_GB2312"/>
          <w:sz w:val="32"/>
          <w:szCs w:val="32"/>
          <w:lang w:eastAsia="zh-CN"/>
        </w:rPr>
        <w:t>儋州市残疾人就业服务中心</w:t>
      </w:r>
      <w:r>
        <w:rPr>
          <w:rFonts w:hint="eastAsia" w:ascii="仿宋_GB2312" w:hAnsi="黑体" w:eastAsia="仿宋_GB2312" w:cs="仿宋_GB2312"/>
          <w:sz w:val="32"/>
          <w:szCs w:val="32"/>
          <w:lang w:val="en-US" w:eastAsia="zh-CN"/>
        </w:rPr>
        <w:t>2025</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278.46</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278.46</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278.46</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278.46</w:t>
      </w:r>
      <w:r>
        <w:rPr>
          <w:rFonts w:hint="eastAsia" w:ascii="仿宋" w:hAnsi="仿宋" w:eastAsia="仿宋" w:cs="仿宋"/>
          <w:sz w:val="32"/>
          <w:szCs w:val="32"/>
        </w:rPr>
        <w:t>万元，包括一般公共服务支出</w:t>
      </w:r>
      <w:r>
        <w:rPr>
          <w:rFonts w:hint="eastAsia" w:ascii="仿宋" w:hAnsi="仿宋" w:eastAsia="仿宋" w:cs="仿宋"/>
          <w:sz w:val="32"/>
          <w:szCs w:val="32"/>
          <w:lang w:val="en-US" w:eastAsia="zh-CN"/>
        </w:rPr>
        <w:t>278.46</w:t>
      </w:r>
      <w:r>
        <w:rPr>
          <w:rFonts w:hint="eastAsia" w:ascii="仿宋" w:hAnsi="仿宋" w:eastAsia="仿宋" w:cs="仿宋"/>
          <w:sz w:val="32"/>
          <w:szCs w:val="32"/>
        </w:rPr>
        <w:t>万元、外交支出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万元、国防支出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ind w:firstLine="640"/>
        <w:jc w:val="left"/>
        <w:rPr>
          <w:rFonts w:hint="eastAsia" w:ascii="黑体" w:hAnsi="黑体" w:eastAsia="黑体" w:cs="黑体"/>
          <w:sz w:val="32"/>
          <w:szCs w:val="32"/>
        </w:rPr>
      </w:pPr>
      <w:r>
        <w:rPr>
          <w:rFonts w:hint="eastAsia" w:ascii="黑体" w:hAnsi="黑体" w:eastAsia="黑体" w:cs="黑体"/>
          <w:sz w:val="32"/>
          <w:szCs w:val="32"/>
        </w:rPr>
        <w:t>二、关于</w:t>
      </w:r>
      <w:r>
        <w:rPr>
          <w:rFonts w:hint="eastAsia" w:ascii="黑体" w:hAnsi="黑体" w:eastAsia="黑体" w:cs="黑体"/>
          <w:sz w:val="32"/>
          <w:szCs w:val="32"/>
          <w:lang w:eastAsia="zh-CN"/>
        </w:rPr>
        <w:t>儋州市残疾人就业服务中心</w:t>
      </w:r>
      <w:r>
        <w:rPr>
          <w:rFonts w:hint="eastAsia" w:ascii="黑体" w:hAnsi="黑体" w:eastAsia="黑体" w:cs="黑体"/>
          <w:sz w:val="32"/>
          <w:szCs w:val="32"/>
          <w:lang w:val="en-US" w:eastAsia="zh-CN"/>
        </w:rPr>
        <w:t>2025</w:t>
      </w:r>
      <w:r>
        <w:rPr>
          <w:rFonts w:hint="eastAsia" w:ascii="黑体" w:hAnsi="黑体" w:eastAsia="黑体" w:cs="黑体"/>
          <w:sz w:val="32"/>
          <w:szCs w:val="32"/>
        </w:rPr>
        <w:t>年一般公共预算当年拨款情况说明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hint="eastAsia" w:ascii="仿宋" w:hAnsi="仿宋" w:eastAsia="仿宋" w:cs="仿宋"/>
          <w:sz w:val="32"/>
          <w:szCs w:val="32"/>
          <w:lang w:eastAsia="zh-CN"/>
        </w:rPr>
      </w:pPr>
      <w:r>
        <w:rPr>
          <w:rFonts w:hint="eastAsia" w:ascii="仿宋_GB2312" w:hAnsi="黑体" w:eastAsia="仿宋_GB2312" w:cs="仿宋_GB2312"/>
          <w:sz w:val="32"/>
          <w:szCs w:val="32"/>
          <w:lang w:eastAsia="zh-CN"/>
        </w:rPr>
        <w:t>儋州市残疾人就业服务中心</w:t>
      </w:r>
      <w:r>
        <w:rPr>
          <w:rFonts w:hint="eastAsia" w:ascii="仿宋_GB2312" w:hAnsi="黑体" w:eastAsia="仿宋_GB2312" w:cs="仿宋_GB2312"/>
          <w:sz w:val="32"/>
          <w:szCs w:val="32"/>
          <w:lang w:val="en-US" w:eastAsia="zh-CN"/>
        </w:rPr>
        <w:t>2025</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278.46</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38.98</w:t>
      </w:r>
      <w:r>
        <w:rPr>
          <w:rFonts w:hint="eastAsia" w:ascii="仿宋" w:hAnsi="仿宋" w:eastAsia="仿宋" w:cs="仿宋"/>
          <w:sz w:val="32"/>
          <w:szCs w:val="32"/>
        </w:rPr>
        <w:t>万元，主要</w:t>
      </w:r>
      <w:r>
        <w:rPr>
          <w:rFonts w:hint="eastAsia" w:ascii="仿宋" w:hAnsi="仿宋" w:eastAsia="仿宋" w:cs="仿宋"/>
          <w:sz w:val="32"/>
          <w:szCs w:val="32"/>
          <w:lang w:eastAsia="zh-CN"/>
        </w:rPr>
        <w:t>支付</w:t>
      </w:r>
      <w:r>
        <w:rPr>
          <w:rFonts w:hint="eastAsia" w:ascii="仿宋" w:hAnsi="仿宋" w:eastAsia="仿宋" w:cs="仿宋"/>
          <w:sz w:val="28"/>
          <w:szCs w:val="28"/>
          <w:lang w:eastAsia="zh-CN"/>
        </w:rPr>
        <w:t>人员类工资、社保福利。</w:t>
      </w:r>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78" w:lineRule="exact"/>
        <w:ind w:firstLine="800" w:firstLineChars="250"/>
        <w:rPr>
          <w:rFonts w:hint="eastAsia" w:ascii="仿宋" w:hAnsi="仿宋" w:eastAsia="仿宋" w:cs="仿宋"/>
          <w:sz w:val="32"/>
          <w:szCs w:val="32"/>
          <w:lang w:eastAsia="zh-CN"/>
        </w:rPr>
      </w:pPr>
      <w:r>
        <w:rPr>
          <w:rFonts w:hint="eastAsia" w:ascii="仿宋" w:hAnsi="仿宋" w:eastAsia="仿宋" w:cs="仿宋"/>
          <w:sz w:val="32"/>
          <w:szCs w:val="32"/>
        </w:rPr>
        <w:t>一般公共服务（类）支出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%；外交（类）支出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%；教育（类）支出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%；科学技术（类）支出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%；社会保障和就业支出（类）支出</w:t>
      </w:r>
      <w:r>
        <w:rPr>
          <w:rFonts w:hint="eastAsia" w:ascii="仿宋" w:hAnsi="仿宋" w:eastAsia="仿宋" w:cs="仿宋"/>
          <w:sz w:val="32"/>
          <w:szCs w:val="32"/>
          <w:lang w:val="en-US" w:eastAsia="zh-CN"/>
        </w:rPr>
        <w:t>249.49</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占</w:t>
      </w:r>
      <w:r>
        <w:rPr>
          <w:rFonts w:hint="eastAsia" w:ascii="仿宋" w:hAnsi="仿宋" w:eastAsia="仿宋" w:cs="仿宋"/>
          <w:sz w:val="32"/>
          <w:szCs w:val="32"/>
          <w:lang w:val="en-US" w:eastAsia="zh-CN"/>
        </w:rPr>
        <w:t>89</w:t>
      </w:r>
      <w:r>
        <w:rPr>
          <w:rFonts w:hint="eastAsia" w:ascii="仿宋" w:hAnsi="仿宋" w:eastAsia="仿宋" w:cs="仿宋"/>
          <w:sz w:val="32"/>
          <w:szCs w:val="32"/>
        </w:rPr>
        <w:t>%；</w:t>
      </w:r>
      <w:r>
        <w:rPr>
          <w:rFonts w:hint="eastAsia" w:ascii="仿宋" w:hAnsi="仿宋" w:eastAsia="仿宋" w:cs="仿宋"/>
          <w:sz w:val="32"/>
          <w:szCs w:val="32"/>
          <w:lang w:val="en-US" w:eastAsia="zh-CN"/>
        </w:rPr>
        <w:t>卫生健康支出</w:t>
      </w:r>
      <w:r>
        <w:rPr>
          <w:rFonts w:hint="eastAsia" w:ascii="仿宋" w:hAnsi="仿宋" w:eastAsia="仿宋" w:cs="仿宋"/>
          <w:sz w:val="32"/>
          <w:szCs w:val="32"/>
        </w:rPr>
        <w:t>类）支出</w:t>
      </w:r>
      <w:r>
        <w:rPr>
          <w:rFonts w:hint="eastAsia" w:ascii="仿宋" w:hAnsi="仿宋" w:eastAsia="仿宋" w:cs="仿宋"/>
          <w:sz w:val="32"/>
          <w:szCs w:val="32"/>
          <w:lang w:val="en-US" w:eastAsia="zh-CN"/>
        </w:rPr>
        <w:t>18.01</w:t>
      </w:r>
      <w:r>
        <w:rPr>
          <w:rFonts w:hint="eastAsia" w:ascii="仿宋" w:hAnsi="仿宋" w:eastAsia="仿宋" w:cs="仿宋"/>
          <w:sz w:val="32"/>
          <w:szCs w:val="32"/>
        </w:rPr>
        <w:t>万元，占</w:t>
      </w:r>
      <w:r>
        <w:rPr>
          <w:rFonts w:hint="eastAsia" w:ascii="仿宋" w:hAnsi="仿宋" w:eastAsia="仿宋" w:cs="仿宋"/>
          <w:sz w:val="32"/>
          <w:szCs w:val="32"/>
          <w:lang w:val="en-US" w:eastAsia="zh-CN"/>
        </w:rPr>
        <w:t>6</w:t>
      </w:r>
      <w:r>
        <w:rPr>
          <w:rFonts w:hint="eastAsia" w:ascii="仿宋" w:hAnsi="仿宋" w:eastAsia="仿宋" w:cs="仿宋"/>
          <w:sz w:val="32"/>
          <w:szCs w:val="32"/>
        </w:rPr>
        <w:t>%；住房保障支出（类）支出</w:t>
      </w:r>
      <w:r>
        <w:rPr>
          <w:rFonts w:hint="eastAsia" w:ascii="仿宋" w:hAnsi="仿宋" w:eastAsia="仿宋" w:cs="仿宋"/>
          <w:sz w:val="32"/>
          <w:szCs w:val="32"/>
          <w:lang w:val="en-US" w:eastAsia="zh-CN"/>
        </w:rPr>
        <w:t>10.96</w:t>
      </w:r>
      <w:r>
        <w:rPr>
          <w:rFonts w:hint="eastAsia" w:ascii="仿宋" w:hAnsi="仿宋" w:eastAsia="仿宋" w:cs="仿宋"/>
          <w:sz w:val="32"/>
          <w:szCs w:val="32"/>
        </w:rPr>
        <w:t>万元，占</w:t>
      </w:r>
      <w:r>
        <w:rPr>
          <w:rFonts w:hint="eastAsia" w:ascii="仿宋" w:hAnsi="仿宋" w:eastAsia="仿宋" w:cs="仿宋"/>
          <w:sz w:val="32"/>
          <w:szCs w:val="32"/>
          <w:lang w:val="en-US" w:eastAsia="zh-CN"/>
        </w:rPr>
        <w:t>5</w:t>
      </w:r>
      <w:r>
        <w:rPr>
          <w:rFonts w:hint="eastAsia" w:ascii="仿宋" w:hAnsi="仿宋" w:eastAsia="仿宋" w:cs="仿宋"/>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1.一般公共服务（类）人大事务（款）行政运行（项）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w:t>
      </w:r>
      <w:r>
        <w:rPr>
          <w:rFonts w:hint="eastAsia" w:ascii="仿宋" w:hAnsi="仿宋" w:eastAsia="仿宋" w:cs="仿宋"/>
          <w:sz w:val="32"/>
          <w:szCs w:val="32"/>
          <w:lang w:val="en-US" w:eastAsia="zh-CN"/>
        </w:rPr>
        <w:t>0</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28"/>
          <w:szCs w:val="28"/>
          <w:lang w:eastAsia="zh-CN"/>
        </w:rPr>
        <w:t>。</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 一般公共服务（类）人大事务（款）一般行政管理事务（项）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278.46</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38.98</w:t>
      </w:r>
      <w:r>
        <w:rPr>
          <w:rFonts w:hint="eastAsia" w:ascii="仿宋" w:hAnsi="仿宋" w:eastAsia="仿宋" w:cs="仿宋"/>
          <w:sz w:val="32"/>
          <w:szCs w:val="32"/>
        </w:rPr>
        <w:t>万元，主要</w:t>
      </w:r>
      <w:r>
        <w:rPr>
          <w:rFonts w:hint="eastAsia" w:ascii="仿宋" w:hAnsi="仿宋" w:eastAsia="仿宋" w:cs="仿宋"/>
          <w:sz w:val="32"/>
          <w:szCs w:val="32"/>
          <w:lang w:eastAsia="zh-CN"/>
        </w:rPr>
        <w:t>支付</w:t>
      </w:r>
      <w:r>
        <w:rPr>
          <w:rFonts w:hint="eastAsia" w:ascii="仿宋" w:hAnsi="仿宋" w:eastAsia="仿宋" w:cs="仿宋"/>
          <w:sz w:val="28"/>
          <w:szCs w:val="28"/>
          <w:lang w:eastAsia="zh-CN"/>
        </w:rPr>
        <w:t>人员类工资、社保福利。</w:t>
      </w:r>
    </w:p>
    <w:p>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三、关于</w:t>
      </w:r>
      <w:r>
        <w:rPr>
          <w:rFonts w:hint="eastAsia" w:ascii="黑体" w:hAnsi="黑体" w:eastAsia="黑体" w:cs="黑体"/>
          <w:sz w:val="32"/>
          <w:szCs w:val="32"/>
          <w:lang w:eastAsia="zh-CN"/>
        </w:rPr>
        <w:t>儋州市残疾人就业服务中心</w:t>
      </w:r>
      <w:r>
        <w:rPr>
          <w:rFonts w:hint="eastAsia" w:ascii="黑体" w:hAnsi="黑体" w:eastAsia="黑体" w:cs="黑体"/>
          <w:sz w:val="32"/>
          <w:szCs w:val="32"/>
          <w:lang w:val="en-US" w:eastAsia="zh-CN"/>
        </w:rPr>
        <w:t>2025</w:t>
      </w:r>
      <w:r>
        <w:rPr>
          <w:rFonts w:hint="eastAsia" w:ascii="黑体" w:hAnsi="黑体" w:eastAsia="黑体" w:cs="黑体"/>
          <w:sz w:val="32"/>
          <w:szCs w:val="32"/>
        </w:rPr>
        <w:t>年一般公共预算基本支出情况说明</w:t>
      </w:r>
    </w:p>
    <w:p>
      <w:pPr>
        <w:spacing w:line="578" w:lineRule="exact"/>
        <w:ind w:firstLine="640" w:firstLineChars="200"/>
        <w:rPr>
          <w:rFonts w:hint="eastAsia" w:ascii="仿宋" w:hAnsi="仿宋" w:eastAsia="仿宋" w:cs="仿宋"/>
          <w:sz w:val="32"/>
          <w:szCs w:val="32"/>
        </w:rPr>
      </w:pPr>
      <w:r>
        <w:rPr>
          <w:rFonts w:hint="eastAsia" w:ascii="仿宋_GB2312" w:hAnsi="黑体" w:eastAsia="仿宋_GB2312" w:cs="仿宋_GB2312"/>
          <w:sz w:val="32"/>
          <w:szCs w:val="32"/>
          <w:lang w:eastAsia="zh-CN"/>
        </w:rPr>
        <w:t>儋州市残疾人就业服务中心</w:t>
      </w:r>
      <w:r>
        <w:rPr>
          <w:rFonts w:hint="eastAsia" w:ascii="仿宋_GB2312" w:hAnsi="黑体" w:eastAsia="仿宋_GB2312"/>
          <w:sz w:val="32"/>
          <w:szCs w:val="32"/>
          <w:lang w:val="en-US" w:eastAsia="zh-CN"/>
        </w:rPr>
        <w:t>2025</w:t>
      </w:r>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264.06</w:t>
      </w:r>
      <w:r>
        <w:rPr>
          <w:rFonts w:hint="eastAsia" w:ascii="仿宋" w:hAnsi="仿宋" w:eastAsia="仿宋" w:cs="仿宋"/>
          <w:sz w:val="32"/>
          <w:szCs w:val="32"/>
        </w:rPr>
        <w:t>万元，其中：</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254.61</w:t>
      </w:r>
      <w:r>
        <w:rPr>
          <w:rFonts w:hint="eastAsia" w:ascii="仿宋" w:hAnsi="仿宋" w:eastAsia="仿宋" w:cs="仿宋"/>
          <w:sz w:val="32"/>
          <w:szCs w:val="32"/>
        </w:rPr>
        <w:t>万元，主要包括：基本工资、津贴补贴、奖金、绩效工资</w:t>
      </w:r>
      <w:r>
        <w:rPr>
          <w:rFonts w:hint="eastAsia" w:ascii="仿宋" w:hAnsi="仿宋" w:eastAsia="仿宋" w:cs="仿宋"/>
          <w:sz w:val="32"/>
          <w:szCs w:val="32"/>
          <w:lang w:eastAsia="zh-CN"/>
        </w:rPr>
        <w:t>、机关事业单位基本养老保险缴费、职业年金缴费、职工基本医疗保险缴费、公务员医疗补助缴费、其他社会保障缴费、住房公积金</w:t>
      </w:r>
      <w:r>
        <w:rPr>
          <w:rFonts w:hint="eastAsia" w:ascii="仿宋" w:hAnsi="仿宋" w:eastAsia="仿宋" w:cs="仿宋"/>
          <w:sz w:val="32"/>
          <w:szCs w:val="32"/>
          <w:lang w:val="en-US" w:eastAsia="zh-CN"/>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9.46</w:t>
      </w:r>
      <w:r>
        <w:rPr>
          <w:rFonts w:hint="eastAsia" w:ascii="仿宋" w:hAnsi="仿宋" w:eastAsia="仿宋" w:cs="仿宋"/>
          <w:sz w:val="32"/>
          <w:szCs w:val="32"/>
        </w:rPr>
        <w:t>万元，主要包括：办公费、手续费、</w:t>
      </w:r>
      <w:r>
        <w:rPr>
          <w:rFonts w:hint="eastAsia" w:ascii="仿宋" w:hAnsi="仿宋" w:eastAsia="仿宋" w:cs="仿宋"/>
          <w:sz w:val="32"/>
          <w:szCs w:val="32"/>
          <w:lang w:eastAsia="zh-CN"/>
        </w:rPr>
        <w:t>邮</w:t>
      </w:r>
      <w:r>
        <w:rPr>
          <w:rFonts w:hint="eastAsia" w:ascii="仿宋" w:hAnsi="仿宋" w:eastAsia="仿宋" w:cs="仿宋"/>
          <w:sz w:val="32"/>
          <w:szCs w:val="32"/>
        </w:rPr>
        <w:t>电费、</w:t>
      </w:r>
      <w:r>
        <w:rPr>
          <w:rFonts w:hint="eastAsia" w:ascii="仿宋" w:hAnsi="仿宋" w:eastAsia="仿宋" w:cs="仿宋"/>
          <w:sz w:val="32"/>
          <w:szCs w:val="32"/>
          <w:lang w:eastAsia="zh-CN"/>
        </w:rPr>
        <w:t>差旅费。</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黑体"/>
          <w:sz w:val="32"/>
          <w:shd w:val="clear" w:color="auto" w:fill="FFFFFF"/>
        </w:rPr>
        <w:t>四、</w:t>
      </w:r>
      <w:r>
        <w:rPr>
          <w:rFonts w:hint="eastAsia" w:ascii="黑体" w:hAnsi="黑体" w:eastAsia="黑体" w:cs="黑体"/>
          <w:sz w:val="32"/>
          <w:szCs w:val="32"/>
          <w:lang w:eastAsia="zh-CN"/>
        </w:rPr>
        <w:t>儋州市残疾人就业服务中心</w:t>
      </w:r>
      <w:r>
        <w:rPr>
          <w:rFonts w:hint="eastAsia" w:ascii="黑体" w:hAnsi="黑体" w:eastAsia="黑体" w:cs="黑体"/>
          <w:sz w:val="32"/>
          <w:szCs w:val="32"/>
          <w:lang w:val="en-US" w:eastAsia="zh-CN"/>
        </w:rPr>
        <w:t>2025</w:t>
      </w:r>
      <w:r>
        <w:rPr>
          <w:rFonts w:hint="eastAsia" w:ascii="黑体" w:hAnsi="黑体" w:eastAsia="黑体" w:cs="黑体"/>
          <w:sz w:val="32"/>
          <w:shd w:val="clear" w:color="auto" w:fill="FFFFFF"/>
        </w:rPr>
        <w:t>年“三公”经费预算情况说明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_GB2312" w:hAnsi="黑体" w:eastAsia="仿宋_GB2312" w:cs="仿宋_GB2312"/>
          <w:sz w:val="32"/>
          <w:szCs w:val="32"/>
          <w:lang w:eastAsia="zh-CN"/>
        </w:rPr>
        <w:t>儋州市残疾人就业服务中心</w:t>
      </w:r>
      <w:r>
        <w:rPr>
          <w:rFonts w:hint="eastAsia" w:ascii="仿宋_GB2312" w:hAnsi="黑体" w:eastAsia="仿宋_GB2312"/>
          <w:sz w:val="32"/>
          <w:szCs w:val="32"/>
          <w:lang w:val="en-US" w:eastAsia="zh-CN"/>
        </w:rPr>
        <w:t>2025</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0.5</w:t>
      </w:r>
      <w:r>
        <w:rPr>
          <w:rFonts w:hint="eastAsia" w:ascii="仿宋" w:hAnsi="仿宋" w:eastAsia="仿宋" w:cs="仿宋"/>
          <w:sz w:val="32"/>
          <w:szCs w:val="32"/>
        </w:rPr>
        <w:t>万元，其中：</w:t>
      </w:r>
    </w:p>
    <w:p>
      <w:pPr>
        <w:spacing w:line="578" w:lineRule="exact"/>
        <w:ind w:firstLine="630"/>
        <w:rPr>
          <w:rFonts w:hint="eastAsia" w:ascii="仿宋" w:hAnsi="仿宋" w:eastAsia="仿宋" w:cs="仿宋"/>
          <w:sz w:val="32"/>
          <w:shd w:val="clear" w:color="auto" w:fill="FFFFFF"/>
          <w:lang w:val="en-US" w:eastAsia="zh-CN"/>
        </w:rPr>
      </w:pPr>
      <w:r>
        <w:rPr>
          <w:rFonts w:hint="eastAsia" w:ascii="仿宋" w:hAnsi="仿宋" w:eastAsia="仿宋" w:cs="仿宋"/>
          <w:sz w:val="32"/>
          <w:shd w:val="clear" w:color="auto" w:fill="FFFFFF"/>
        </w:rPr>
        <w:t>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，与上年预算持平/较上年预算下降</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%/较上年预算增长</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%。根据×××（如外事部门等）安排的</w:t>
      </w:r>
      <w:r>
        <w:rPr>
          <w:rFonts w:hint="eastAsia" w:ascii="仿宋" w:hAnsi="仿宋" w:eastAsia="仿宋" w:cs="仿宋"/>
          <w:sz w:val="32"/>
          <w:szCs w:val="32"/>
          <w:lang w:val="en-US" w:eastAsia="zh-CN"/>
        </w:rPr>
        <w:t>2025</w:t>
      </w:r>
      <w:r>
        <w:rPr>
          <w:rFonts w:hint="eastAsia" w:ascii="仿宋" w:hAnsi="仿宋" w:eastAsia="仿宋" w:cs="仿宋"/>
          <w:sz w:val="32"/>
          <w:shd w:val="clear" w:color="auto" w:fill="FFFFFF"/>
        </w:rPr>
        <w:t>年出国计划，拟安排出国（境）团（组）</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次，出国（境）</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人。公务用车购置及运行费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lang w:val="en-US" w:eastAsia="zh-CN"/>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_GB2312" w:hAnsi="黑体" w:eastAsia="仿宋_GB2312" w:cs="仿宋_GB2312"/>
          <w:sz w:val="32"/>
          <w:szCs w:val="32"/>
          <w:lang w:eastAsia="zh-CN"/>
        </w:rPr>
        <w:t>儋州市残疾人就业服务中心</w:t>
      </w:r>
      <w:r>
        <w:rPr>
          <w:rFonts w:hint="eastAsia" w:ascii="仿宋_GB2312" w:hAnsi="黑体" w:eastAsia="仿宋_GB2312"/>
          <w:sz w:val="32"/>
          <w:szCs w:val="32"/>
          <w:lang w:val="en-US" w:eastAsia="zh-CN"/>
        </w:rPr>
        <w:t>2025</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0.5</w:t>
      </w:r>
      <w:r>
        <w:rPr>
          <w:rFonts w:hint="eastAsia" w:ascii="仿宋" w:hAnsi="仿宋" w:eastAsia="仿宋" w:cs="仿宋"/>
          <w:sz w:val="32"/>
          <w:szCs w:val="32"/>
        </w:rPr>
        <w:t>万元，其中：</w:t>
      </w:r>
    </w:p>
    <w:p>
      <w:pPr>
        <w:spacing w:line="578" w:lineRule="exact"/>
        <w:rPr>
          <w:rFonts w:hint="eastAsia" w:ascii="仿宋" w:hAnsi="仿宋" w:eastAsia="仿宋" w:cs="仿宋"/>
          <w:sz w:val="32"/>
          <w:shd w:val="clear" w:color="auto" w:fill="FFFFFF"/>
        </w:rPr>
      </w:pPr>
      <w:r>
        <w:rPr>
          <w:rFonts w:hint="eastAsia" w:ascii="仿宋" w:hAnsi="仿宋" w:eastAsia="仿宋" w:cs="仿宋"/>
          <w:sz w:val="32"/>
          <w:shd w:val="clear" w:color="auto" w:fill="FFFFFF"/>
        </w:rPr>
        <w:t xml:space="preserve">    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，与上年预算持平/较上年预算下降</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%/较上年预算增长</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黑体"/>
          <w:sz w:val="32"/>
          <w:shd w:val="clear" w:color="auto" w:fill="FFFFFF"/>
        </w:rPr>
        <w:t>五、关于</w:t>
      </w:r>
      <w:r>
        <w:rPr>
          <w:rFonts w:hint="eastAsia" w:ascii="黑体" w:hAnsi="黑体" w:eastAsia="黑体" w:cs="黑体"/>
          <w:sz w:val="32"/>
          <w:szCs w:val="32"/>
          <w:lang w:eastAsia="zh-CN"/>
        </w:rPr>
        <w:t>儋州市残疾人就业服务中心</w:t>
      </w:r>
      <w:r>
        <w:rPr>
          <w:rFonts w:hint="eastAsia" w:ascii="黑体" w:hAnsi="黑体" w:eastAsia="黑体" w:cs="黑体"/>
          <w:sz w:val="32"/>
          <w:szCs w:val="32"/>
          <w:lang w:val="en-US" w:eastAsia="zh-CN"/>
        </w:rPr>
        <w:t>2025</w:t>
      </w:r>
      <w:r>
        <w:rPr>
          <w:rFonts w:hint="eastAsia" w:ascii="黑体" w:hAnsi="黑体" w:eastAsia="黑体" w:cs="黑体"/>
          <w:sz w:val="32"/>
          <w:shd w:val="clear" w:color="auto" w:fill="FFFFFF"/>
        </w:rPr>
        <w:t>年政府性基金预算当年拨款情况说明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78" w:lineRule="exact"/>
        <w:ind w:firstLine="640" w:firstLineChars="200"/>
        <w:rPr>
          <w:rFonts w:hint="eastAsia" w:ascii="仿宋" w:hAnsi="仿宋" w:eastAsia="仿宋" w:cs="仿宋"/>
          <w:sz w:val="32"/>
          <w:szCs w:val="32"/>
        </w:rPr>
      </w:pPr>
      <w:r>
        <w:rPr>
          <w:rFonts w:hint="eastAsia" w:ascii="仿宋_GB2312" w:hAnsi="黑体" w:eastAsia="仿宋_GB2312" w:cs="仿宋_GB2312"/>
          <w:sz w:val="32"/>
          <w:szCs w:val="32"/>
          <w:lang w:eastAsia="zh-CN"/>
        </w:rPr>
        <w:t>儋州市残疾人就业服务中心</w:t>
      </w:r>
      <w:r>
        <w:rPr>
          <w:rFonts w:hint="eastAsia" w:ascii="仿宋_GB2312" w:hAnsi="黑体" w:eastAsia="仿宋_GB2312"/>
          <w:sz w:val="32"/>
          <w:szCs w:val="32"/>
          <w:lang w:val="en-US" w:eastAsia="zh-CN"/>
        </w:rPr>
        <w:t>2025</w:t>
      </w:r>
      <w:r>
        <w:rPr>
          <w:rFonts w:hint="eastAsia" w:ascii="仿宋" w:hAnsi="仿宋" w:eastAsia="仿宋" w:cs="仿宋"/>
          <w:sz w:val="32"/>
          <w:szCs w:val="32"/>
        </w:rPr>
        <w:t>年政府性基金预算当年拨款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万元，比上年预算数增加/减少/持平</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spacing w:line="578"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科学技术支出（类）支出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%；文化体育与传媒支出（类）支出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%；社会保障和就业支出（类）支出</w:t>
      </w:r>
      <w:r>
        <w:rPr>
          <w:rFonts w:hint="eastAsia" w:ascii="仿宋" w:hAnsi="仿宋" w:eastAsia="仿宋" w:cs="仿宋"/>
          <w:sz w:val="32"/>
          <w:szCs w:val="32"/>
          <w:lang w:val="en-US" w:eastAsia="zh-CN"/>
        </w:rPr>
        <w:t>249.49</w:t>
      </w:r>
      <w:r>
        <w:rPr>
          <w:rFonts w:hint="eastAsia" w:ascii="仿宋" w:hAnsi="仿宋" w:eastAsia="仿宋" w:cs="仿宋"/>
          <w:sz w:val="32"/>
          <w:szCs w:val="32"/>
        </w:rPr>
        <w:t>万元，占</w:t>
      </w:r>
      <w:r>
        <w:rPr>
          <w:rFonts w:hint="eastAsia" w:ascii="仿宋" w:hAnsi="仿宋" w:eastAsia="仿宋" w:cs="仿宋"/>
          <w:sz w:val="32"/>
          <w:szCs w:val="32"/>
          <w:lang w:val="en-US" w:eastAsia="zh-CN"/>
        </w:rPr>
        <w:t>90</w:t>
      </w:r>
      <w:r>
        <w:rPr>
          <w:rFonts w:hint="eastAsia" w:ascii="仿宋" w:hAnsi="仿宋" w:eastAsia="仿宋" w:cs="仿宋"/>
          <w:sz w:val="32"/>
          <w:szCs w:val="32"/>
        </w:rPr>
        <w:t>%；节能环保（类）支出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18.01</w:t>
      </w:r>
      <w:r>
        <w:rPr>
          <w:rFonts w:hint="eastAsia" w:ascii="仿宋" w:hAnsi="仿宋" w:eastAsia="仿宋" w:cs="仿宋"/>
          <w:sz w:val="32"/>
          <w:szCs w:val="32"/>
        </w:rPr>
        <w:t>万元，占</w:t>
      </w:r>
      <w:r>
        <w:rPr>
          <w:rFonts w:hint="eastAsia" w:ascii="仿宋" w:hAnsi="仿宋" w:eastAsia="仿宋" w:cs="仿宋"/>
          <w:sz w:val="32"/>
          <w:szCs w:val="32"/>
          <w:lang w:val="en-US" w:eastAsia="zh-CN"/>
        </w:rPr>
        <w:t>6</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10.96</w:t>
      </w:r>
      <w:r>
        <w:rPr>
          <w:rFonts w:hint="eastAsia" w:ascii="仿宋" w:hAnsi="仿宋" w:eastAsia="仿宋" w:cs="仿宋"/>
          <w:sz w:val="32"/>
          <w:szCs w:val="32"/>
        </w:rPr>
        <w:t>万元，占</w:t>
      </w:r>
      <w:r>
        <w:rPr>
          <w:rFonts w:hint="eastAsia" w:ascii="仿宋" w:hAnsi="仿宋" w:eastAsia="仿宋" w:cs="仿宋"/>
          <w:sz w:val="32"/>
          <w:szCs w:val="32"/>
          <w:lang w:val="en-US" w:eastAsia="zh-CN"/>
        </w:rPr>
        <w:t>4</w:t>
      </w:r>
      <w:r>
        <w:rPr>
          <w:rFonts w:hint="eastAsia" w:ascii="仿宋" w:hAnsi="仿宋" w:eastAsia="仿宋" w:cs="仿宋"/>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科学技术支出（类）核电站乏燃料处理处置基金支出（款）乏燃料运输（项）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万元，比上年预算数增加/减少/持平</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 科学技术支出（类）核电站乏燃料处理处置基金支出（款）乏燃料离堆贮存（项）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万元，比上年预算数增加/减少/持平</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ind w:firstLine="640" w:firstLineChars="200"/>
        <w:rPr>
          <w:rFonts w:hint="eastAsia" w:ascii="黑体" w:hAnsi="黑体" w:eastAsia="黑体" w:cs="黑体"/>
          <w:sz w:val="32"/>
          <w:shd w:val="clear" w:color="auto" w:fill="FFFFFF"/>
        </w:rPr>
      </w:pPr>
      <w:r>
        <w:rPr>
          <w:rFonts w:hint="eastAsia" w:ascii="黑体" w:hAnsi="黑体" w:eastAsia="黑体" w:cs="黑体"/>
          <w:sz w:val="32"/>
          <w:shd w:val="clear" w:color="auto" w:fill="FFFFFF"/>
        </w:rPr>
        <w:t>六、关于</w:t>
      </w:r>
      <w:r>
        <w:rPr>
          <w:rFonts w:hint="eastAsia" w:ascii="黑体" w:hAnsi="黑体" w:eastAsia="黑体" w:cs="黑体"/>
          <w:sz w:val="32"/>
          <w:szCs w:val="32"/>
          <w:lang w:eastAsia="zh-CN"/>
        </w:rPr>
        <w:t>儋州市残疾人就业服务中心</w:t>
      </w:r>
      <w:r>
        <w:rPr>
          <w:rFonts w:hint="eastAsia" w:ascii="黑体" w:hAnsi="黑体" w:eastAsia="黑体" w:cs="黑体"/>
          <w:sz w:val="32"/>
          <w:szCs w:val="32"/>
          <w:lang w:val="en-US" w:eastAsia="zh-CN"/>
        </w:rPr>
        <w:t>2025</w:t>
      </w:r>
      <w:r>
        <w:rPr>
          <w:rFonts w:hint="eastAsia" w:ascii="黑体" w:hAnsi="黑体" w:eastAsia="黑体" w:cs="黑体"/>
          <w:sz w:val="32"/>
          <w:shd w:val="clear" w:color="auto" w:fill="FFFFFF"/>
        </w:rPr>
        <w:t>年收支预算情况的总体说明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_GB2312" w:hAnsi="黑体" w:eastAsia="仿宋_GB2312" w:cs="仿宋_GB2312"/>
          <w:sz w:val="32"/>
          <w:szCs w:val="32"/>
          <w:lang w:eastAsia="zh-CN"/>
        </w:rPr>
        <w:t>儋州市残疾人就业服务中心</w:t>
      </w:r>
      <w:r>
        <w:rPr>
          <w:rFonts w:hint="eastAsia" w:ascii="仿宋_GB2312" w:hAnsi="黑体" w:eastAsia="仿宋_GB2312"/>
          <w:sz w:val="32"/>
          <w:szCs w:val="32"/>
          <w:lang w:val="en-US" w:eastAsia="zh-CN"/>
        </w:rPr>
        <w:t>2025年</w:t>
      </w:r>
      <w:r>
        <w:rPr>
          <w:rFonts w:hint="eastAsia" w:ascii="仿宋" w:hAnsi="仿宋" w:eastAsia="仿宋" w:cs="仿宋"/>
          <w:sz w:val="32"/>
          <w:szCs w:val="32"/>
        </w:rPr>
        <w:t>所有收入和支出均纳入部门预算管理。收入包括：一般公共预算收入、政府性基金收入、国有资本经营预算收入、财政专户管理资金收入</w:t>
      </w:r>
      <w:r>
        <w:rPr>
          <w:rFonts w:hint="eastAsia" w:ascii="仿宋" w:hAnsi="仿宋" w:eastAsia="仿宋" w:cs="仿宋"/>
          <w:sz w:val="32"/>
          <w:szCs w:val="32"/>
          <w:lang w:eastAsia="zh-CN"/>
        </w:rPr>
        <w:t>、</w:t>
      </w:r>
      <w:r>
        <w:rPr>
          <w:rFonts w:hint="eastAsia" w:ascii="仿宋" w:hAnsi="仿宋" w:eastAsia="仿宋" w:cs="仿宋"/>
          <w:sz w:val="32"/>
          <w:szCs w:val="32"/>
        </w:rPr>
        <w:t>事业收入、上级补助收入</w:t>
      </w:r>
      <w:r>
        <w:rPr>
          <w:rFonts w:hint="eastAsia" w:ascii="仿宋" w:hAnsi="仿宋" w:eastAsia="仿宋" w:cs="仿宋"/>
          <w:sz w:val="32"/>
          <w:szCs w:val="32"/>
          <w:lang w:eastAsia="zh-CN"/>
        </w:rPr>
        <w:t>、附属单位上缴收入、事业单位经营收入、其他收入</w:t>
      </w:r>
      <w:r>
        <w:rPr>
          <w:rFonts w:hint="eastAsia" w:ascii="仿宋" w:hAnsi="仿宋" w:eastAsia="仿宋" w:cs="仿宋"/>
          <w:sz w:val="32"/>
          <w:szCs w:val="32"/>
        </w:rPr>
        <w:t>；支出包括：一般公共服务支出、外交支出、国防支出、公共安全支出、教育支出、社会保障和就业支出</w:t>
      </w:r>
      <w:r>
        <w:rPr>
          <w:rFonts w:hint="eastAsia" w:ascii="仿宋" w:hAnsi="仿宋" w:eastAsia="仿宋" w:cs="仿宋"/>
          <w:sz w:val="32"/>
          <w:szCs w:val="32"/>
          <w:lang w:eastAsia="zh-CN"/>
        </w:rPr>
        <w:t>、卫生健康支出、住房保障支出</w:t>
      </w:r>
      <w:r>
        <w:rPr>
          <w:rFonts w:hint="eastAsia" w:ascii="仿宋" w:hAnsi="仿宋" w:eastAsia="仿宋" w:cs="仿宋"/>
          <w:sz w:val="32"/>
          <w:szCs w:val="32"/>
        </w:rPr>
        <w:t>。</w:t>
      </w:r>
      <w:r>
        <w:rPr>
          <w:rFonts w:hint="eastAsia" w:ascii="仿宋_GB2312" w:hAnsi="黑体" w:eastAsia="仿宋_GB2312" w:cs="仿宋_GB2312"/>
          <w:sz w:val="32"/>
          <w:szCs w:val="32"/>
          <w:lang w:eastAsia="zh-CN"/>
        </w:rPr>
        <w:t>儋州市残疾人就业服务中心</w:t>
      </w:r>
      <w:r>
        <w:rPr>
          <w:rFonts w:hint="eastAsia" w:ascii="仿宋_GB2312" w:hAnsi="黑体" w:eastAsia="仿宋_GB2312"/>
          <w:sz w:val="32"/>
          <w:szCs w:val="32"/>
          <w:lang w:val="en-US" w:eastAsia="zh-CN"/>
        </w:rPr>
        <w:t>2025</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278.46</w:t>
      </w:r>
      <w:r>
        <w:rPr>
          <w:rFonts w:hint="eastAsia" w:ascii="仿宋" w:hAnsi="仿宋" w:eastAsia="仿宋" w:cs="仿宋"/>
          <w:sz w:val="32"/>
          <w:szCs w:val="32"/>
        </w:rPr>
        <w:t>万元。</w:t>
      </w:r>
    </w:p>
    <w:p>
      <w:pPr>
        <w:spacing w:line="578" w:lineRule="exact"/>
        <w:ind w:firstLine="640" w:firstLineChars="200"/>
        <w:rPr>
          <w:rFonts w:hint="eastAsia" w:ascii="黑体" w:hAnsi="黑体" w:eastAsia="黑体" w:cs="黑体"/>
          <w:sz w:val="32"/>
          <w:shd w:val="clear" w:color="auto" w:fill="FFFFFF"/>
        </w:rPr>
      </w:pPr>
      <w:r>
        <w:rPr>
          <w:rFonts w:hint="eastAsia" w:ascii="黑体" w:hAnsi="黑体" w:eastAsia="黑体" w:cs="黑体"/>
          <w:sz w:val="32"/>
          <w:shd w:val="clear" w:color="auto" w:fill="FFFFFF"/>
        </w:rPr>
        <w:t>七、关于</w:t>
      </w:r>
      <w:r>
        <w:rPr>
          <w:rFonts w:hint="eastAsia" w:ascii="黑体" w:hAnsi="黑体" w:eastAsia="黑体" w:cs="黑体"/>
          <w:sz w:val="32"/>
          <w:szCs w:val="32"/>
          <w:lang w:eastAsia="zh-CN"/>
        </w:rPr>
        <w:t>儋州市残疾人就业服务中心</w:t>
      </w:r>
      <w:r>
        <w:rPr>
          <w:rFonts w:hint="eastAsia" w:ascii="黑体" w:hAnsi="黑体" w:eastAsia="黑体" w:cs="黑体"/>
          <w:sz w:val="32"/>
          <w:szCs w:val="32"/>
          <w:lang w:val="en-US" w:eastAsia="zh-CN"/>
        </w:rPr>
        <w:t>2025</w:t>
      </w:r>
      <w:r>
        <w:rPr>
          <w:rFonts w:hint="eastAsia" w:ascii="黑体" w:hAnsi="黑体" w:eastAsia="黑体" w:cs="黑体"/>
          <w:sz w:val="32"/>
          <w:shd w:val="clear" w:color="auto" w:fill="FFFFFF"/>
        </w:rPr>
        <w:t>年收入预算情况说明</w:t>
      </w:r>
    </w:p>
    <w:p>
      <w:pPr>
        <w:spacing w:line="578" w:lineRule="exact"/>
        <w:ind w:firstLine="640" w:firstLineChars="200"/>
        <w:rPr>
          <w:rFonts w:hint="eastAsia" w:ascii="仿宋" w:hAnsi="仿宋" w:eastAsia="仿宋" w:cs="仿宋"/>
          <w:sz w:val="32"/>
          <w:szCs w:val="32"/>
        </w:rPr>
      </w:pPr>
      <w:r>
        <w:rPr>
          <w:rFonts w:hint="eastAsia" w:ascii="仿宋_GB2312" w:hAnsi="黑体" w:eastAsia="仿宋_GB2312" w:cs="仿宋_GB2312"/>
          <w:sz w:val="32"/>
          <w:szCs w:val="32"/>
          <w:lang w:eastAsia="zh-CN"/>
        </w:rPr>
        <w:t>儋州市残疾人就业服务中心</w:t>
      </w:r>
      <w:r>
        <w:rPr>
          <w:rFonts w:hint="eastAsia" w:ascii="仿宋_GB2312" w:hAnsi="黑体" w:eastAsia="仿宋_GB2312"/>
          <w:sz w:val="32"/>
          <w:szCs w:val="32"/>
          <w:lang w:val="en-US" w:eastAsia="zh-CN"/>
        </w:rPr>
        <w:t>2025</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278.46</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%；经费拨款收入</w:t>
      </w:r>
      <w:r>
        <w:rPr>
          <w:rFonts w:hint="eastAsia" w:ascii="仿宋" w:hAnsi="仿宋" w:eastAsia="仿宋" w:cs="仿宋"/>
          <w:sz w:val="32"/>
          <w:szCs w:val="32"/>
          <w:lang w:val="en-US" w:eastAsia="zh-CN"/>
        </w:rPr>
        <w:t>278.46</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%；专项收入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%。比上年预算数增加/减少/持平</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儋州市残疾人就业服务中心</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78" w:lineRule="exact"/>
        <w:ind w:firstLine="640" w:firstLineChars="200"/>
        <w:rPr>
          <w:rFonts w:hint="eastAsia" w:ascii="仿宋" w:hAnsi="仿宋" w:eastAsia="仿宋" w:cs="仿宋"/>
          <w:sz w:val="32"/>
          <w:szCs w:val="32"/>
          <w:lang w:eastAsia="zh-CN"/>
        </w:rPr>
      </w:pPr>
      <w:r>
        <w:rPr>
          <w:rFonts w:hint="eastAsia" w:ascii="仿宋_GB2312" w:hAnsi="黑体" w:eastAsia="仿宋_GB2312" w:cs="仿宋_GB2312"/>
          <w:sz w:val="32"/>
          <w:szCs w:val="32"/>
          <w:lang w:eastAsia="zh-CN"/>
        </w:rPr>
        <w:t>儋州市残疾人就业服务中心</w:t>
      </w:r>
      <w:r>
        <w:rPr>
          <w:rFonts w:hint="eastAsia" w:ascii="仿宋_GB2312" w:hAnsi="黑体" w:eastAsia="仿宋_GB2312"/>
          <w:sz w:val="32"/>
          <w:szCs w:val="32"/>
          <w:lang w:val="en-US" w:eastAsia="zh-CN"/>
        </w:rPr>
        <w:t>2025</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278.46</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264.06</w:t>
      </w:r>
      <w:r>
        <w:rPr>
          <w:rFonts w:hint="eastAsia" w:ascii="仿宋" w:hAnsi="仿宋" w:eastAsia="仿宋" w:cs="仿宋"/>
          <w:sz w:val="32"/>
          <w:szCs w:val="32"/>
        </w:rPr>
        <w:t>万元，占</w:t>
      </w:r>
      <w:r>
        <w:rPr>
          <w:rFonts w:hint="eastAsia" w:ascii="仿宋" w:hAnsi="仿宋" w:eastAsia="仿宋" w:cs="仿宋"/>
          <w:sz w:val="32"/>
          <w:szCs w:val="32"/>
          <w:lang w:val="en-US" w:eastAsia="zh-CN"/>
        </w:rPr>
        <w:t>95</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14.40</w:t>
      </w:r>
      <w:r>
        <w:rPr>
          <w:rFonts w:hint="eastAsia" w:ascii="仿宋" w:hAnsi="仿宋" w:eastAsia="仿宋" w:cs="仿宋"/>
          <w:sz w:val="32"/>
          <w:szCs w:val="32"/>
        </w:rPr>
        <w:t>万元，占</w:t>
      </w:r>
      <w:r>
        <w:rPr>
          <w:rFonts w:hint="eastAsia" w:ascii="仿宋" w:hAnsi="仿宋" w:eastAsia="仿宋" w:cs="仿宋"/>
          <w:sz w:val="32"/>
          <w:szCs w:val="32"/>
          <w:lang w:val="en-US" w:eastAsia="zh-CN"/>
        </w:rPr>
        <w:t>5</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38.98</w:t>
      </w:r>
      <w:r>
        <w:rPr>
          <w:rFonts w:hint="eastAsia" w:ascii="仿宋" w:hAnsi="仿宋" w:eastAsia="仿宋" w:cs="仿宋"/>
          <w:sz w:val="32"/>
          <w:szCs w:val="32"/>
        </w:rPr>
        <w:t>万元，主要</w:t>
      </w:r>
      <w:r>
        <w:rPr>
          <w:rFonts w:hint="eastAsia" w:ascii="仿宋" w:hAnsi="仿宋" w:eastAsia="仿宋" w:cs="仿宋"/>
          <w:sz w:val="32"/>
          <w:szCs w:val="32"/>
          <w:lang w:eastAsia="zh-CN"/>
        </w:rPr>
        <w:t>支付</w:t>
      </w:r>
      <w:r>
        <w:rPr>
          <w:rFonts w:hint="eastAsia" w:ascii="仿宋" w:hAnsi="仿宋" w:eastAsia="仿宋" w:cs="仿宋"/>
          <w:sz w:val="28"/>
          <w:szCs w:val="28"/>
          <w:lang w:eastAsia="zh-CN"/>
        </w:rPr>
        <w:t>人员类工资、社保福利。</w:t>
      </w:r>
    </w:p>
    <w:p>
      <w:pPr>
        <w:spacing w:line="578" w:lineRule="exact"/>
        <w:ind w:firstLine="640" w:firstLineChars="200"/>
        <w:rPr>
          <w:rFonts w:hint="eastAsia" w:ascii="黑体" w:hAnsi="黑体" w:eastAsia="黑体" w:cs="黑体"/>
          <w:sz w:val="32"/>
          <w:shd w:val="clear" w:color="auto" w:fill="FFFFFF"/>
        </w:rPr>
      </w:pPr>
      <w:r>
        <w:rPr>
          <w:rFonts w:hint="eastAsia" w:ascii="黑体" w:hAnsi="黑体" w:eastAsia="黑体" w:cs="黑体"/>
          <w:sz w:val="32"/>
          <w:shd w:val="clear" w:color="auto" w:fill="FFFFFF"/>
        </w:rPr>
        <w:t>九、其他重要事项的情况说明</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××年××（部门本级或单位）、……（</w:t>
      </w:r>
      <w:r>
        <w:rPr>
          <w:rFonts w:hint="eastAsia" w:ascii="仿宋" w:hAnsi="仿宋" w:eastAsia="仿宋" w:cs="仿宋"/>
          <w:sz w:val="32"/>
          <w:szCs w:val="32"/>
          <w:lang w:eastAsia="zh-CN"/>
        </w:rPr>
        <w:t>公开部门预算时</w:t>
      </w:r>
      <w:r>
        <w:rPr>
          <w:rFonts w:hint="eastAsia" w:ascii="仿宋" w:hAnsi="仿宋" w:eastAsia="仿宋" w:cs="仿宋"/>
          <w:sz w:val="32"/>
          <w:szCs w:val="32"/>
        </w:rPr>
        <w:t>罗列</w:t>
      </w:r>
      <w:r>
        <w:rPr>
          <w:rFonts w:hint="eastAsia" w:ascii="仿宋" w:hAnsi="仿宋" w:eastAsia="仿宋" w:cs="仿宋"/>
          <w:sz w:val="32"/>
          <w:szCs w:val="32"/>
          <w:lang w:eastAsia="zh-CN"/>
        </w:rPr>
        <w:t>下属</w:t>
      </w:r>
      <w:r>
        <w:rPr>
          <w:rFonts w:hint="eastAsia" w:ascii="仿宋" w:hAnsi="仿宋" w:eastAsia="仿宋" w:cs="仿宋"/>
          <w:sz w:val="32"/>
          <w:szCs w:val="32"/>
        </w:rPr>
        <w:t>参照公务员法管理</w:t>
      </w:r>
      <w:r>
        <w:rPr>
          <w:rFonts w:hint="eastAsia" w:ascii="仿宋" w:hAnsi="仿宋" w:eastAsia="仿宋" w:cs="仿宋"/>
          <w:sz w:val="32"/>
          <w:szCs w:val="32"/>
          <w:lang w:eastAsia="zh-CN"/>
        </w:rPr>
        <w:t>的事业</w:t>
      </w:r>
      <w:r>
        <w:rPr>
          <w:rFonts w:hint="eastAsia" w:ascii="仿宋" w:hAnsi="仿宋" w:eastAsia="仿宋" w:cs="仿宋"/>
          <w:sz w:val="32"/>
          <w:szCs w:val="32"/>
        </w:rPr>
        <w:t>单位）等的机关运行经费预算××万元。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578" w:lineRule="exact"/>
        <w:ind w:firstLine="640"/>
        <w:rPr>
          <w:rFonts w:hint="eastAsia" w:ascii="仿宋" w:hAnsi="仿宋" w:eastAsia="仿宋" w:cs="仿宋"/>
          <w:sz w:val="32"/>
          <w:szCs w:val="32"/>
          <w:lang w:eastAsia="zh-CN"/>
        </w:rPr>
      </w:pPr>
      <w:r>
        <w:rPr>
          <w:rFonts w:hint="eastAsia" w:ascii="仿宋_GB2312" w:hAnsi="黑体" w:eastAsia="仿宋_GB2312" w:cs="仿宋_GB2312"/>
          <w:sz w:val="32"/>
          <w:szCs w:val="32"/>
          <w:lang w:eastAsia="zh-CN"/>
        </w:rPr>
        <w:t>儋州市残疾人就业服务中心</w:t>
      </w:r>
      <w:r>
        <w:rPr>
          <w:rFonts w:hint="eastAsia" w:ascii="仿宋_GB2312" w:hAnsi="黑体" w:eastAsia="仿宋_GB2312"/>
          <w:sz w:val="32"/>
          <w:szCs w:val="32"/>
          <w:lang w:val="en-US" w:eastAsia="zh-CN"/>
        </w:rPr>
        <w:t>2025年</w:t>
      </w:r>
      <w:r>
        <w:rPr>
          <w:rFonts w:hint="eastAsia" w:ascii="仿宋" w:hAnsi="仿宋" w:eastAsia="仿宋" w:cs="仿宋"/>
          <w:sz w:val="32"/>
          <w:szCs w:val="32"/>
        </w:rPr>
        <w:t>政府采购预算总额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2024</w:t>
      </w:r>
      <w:r>
        <w:rPr>
          <w:rFonts w:hint="eastAsia" w:ascii="仿宋" w:hAnsi="仿宋" w:eastAsia="仿宋" w:cs="仿宋"/>
          <w:sz w:val="32"/>
          <w:szCs w:val="32"/>
        </w:rPr>
        <w:t>年12月31日，</w:t>
      </w:r>
      <w:r>
        <w:rPr>
          <w:rFonts w:hint="eastAsia" w:ascii="仿宋_GB2312" w:hAnsi="黑体" w:eastAsia="仿宋_GB2312" w:cs="仿宋_GB2312"/>
          <w:sz w:val="32"/>
          <w:szCs w:val="32"/>
          <w:lang w:eastAsia="zh-CN"/>
        </w:rPr>
        <w:t>儋州市残疾人就业服务中心</w:t>
      </w:r>
      <w:r>
        <w:rPr>
          <w:rFonts w:hint="eastAsia" w:ascii="仿宋_GB2312" w:hAnsi="黑体" w:eastAsia="仿宋_GB2312"/>
          <w:sz w:val="32"/>
          <w:szCs w:val="32"/>
          <w:lang w:val="en-US" w:eastAsia="zh-CN"/>
        </w:rPr>
        <w:t>2025年</w:t>
      </w:r>
      <w:r>
        <w:rPr>
          <w:rFonts w:hint="eastAsia" w:ascii="仿宋" w:hAnsi="仿宋" w:eastAsia="仿宋" w:cs="仿宋"/>
          <w:sz w:val="32"/>
          <w:szCs w:val="32"/>
        </w:rPr>
        <w:t>本级预算单位共有车辆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辆，其中，领导干部用车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辆，机要通信应急用车</w:t>
      </w:r>
      <w:r>
        <w:rPr>
          <w:rFonts w:hint="eastAsia" w:ascii="仿宋" w:hAnsi="仿宋" w:eastAsia="仿宋" w:cs="仿宋"/>
          <w:sz w:val="32"/>
          <w:szCs w:val="32"/>
          <w:lang w:val="en-US" w:eastAsia="zh-CN"/>
        </w:rPr>
        <w:t>0</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1</w:t>
      </w:r>
      <w:r>
        <w:rPr>
          <w:rFonts w:hint="eastAsia" w:ascii="仿宋" w:hAnsi="仿宋" w:eastAsia="仿宋" w:cs="仿宋"/>
          <w:sz w:val="32"/>
          <w:szCs w:val="32"/>
        </w:rPr>
        <w:t>辆。单位价值100万元以上设备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578" w:lineRule="exact"/>
        <w:ind w:firstLine="640" w:firstLineChars="200"/>
        <w:rPr>
          <w:rFonts w:hint="eastAsia" w:ascii="仿宋" w:hAnsi="仿宋" w:eastAsia="仿宋" w:cs="仿宋"/>
          <w:sz w:val="32"/>
          <w:szCs w:val="32"/>
        </w:rPr>
      </w:pPr>
      <w:r>
        <w:rPr>
          <w:rFonts w:hint="eastAsia" w:ascii="仿宋_GB2312" w:hAnsi="黑体" w:eastAsia="仿宋_GB2312" w:cs="仿宋_GB2312"/>
          <w:sz w:val="32"/>
          <w:szCs w:val="32"/>
          <w:lang w:eastAsia="zh-CN"/>
        </w:rPr>
        <w:t>儋州市残疾人就业服务中心</w:t>
      </w:r>
      <w:r>
        <w:rPr>
          <w:rFonts w:hint="eastAsia" w:ascii="仿宋_GB2312" w:hAnsi="黑体" w:eastAsia="仿宋_GB2312"/>
          <w:sz w:val="32"/>
          <w:szCs w:val="32"/>
          <w:lang w:val="en-US" w:eastAsia="zh-CN"/>
        </w:rPr>
        <w:t>2025年</w:t>
      </w:r>
      <w:r>
        <w:rPr>
          <w:rFonts w:hint="eastAsia" w:ascii="仿宋" w:hAnsi="仿宋" w:eastAsia="仿宋" w:cs="仿宋"/>
          <w:sz w:val="32"/>
          <w:szCs w:val="32"/>
          <w:lang w:val="en-US" w:eastAsia="zh-CN"/>
        </w:rPr>
        <w:t>12</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278.46</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jc w:val="center"/>
        <w:rPr>
          <w:rFonts w:hint="eastAsia" w:ascii="仿宋" w:hAnsi="仿宋" w:eastAsia="仿宋" w:cs="仿宋"/>
          <w:sz w:val="32"/>
          <w:szCs w:val="32"/>
        </w:rPr>
      </w:pPr>
    </w:p>
    <w:p>
      <w:pPr>
        <w:spacing w:line="578" w:lineRule="exact"/>
        <w:jc w:val="left"/>
        <w:rPr>
          <w:rFonts w:hint="eastAsia" w:ascii="仿宋" w:hAnsi="仿宋" w:eastAsia="仿宋" w:cs="仿宋"/>
          <w:color w:val="000000"/>
          <w:kern w:val="0"/>
          <w:sz w:val="32"/>
          <w:szCs w:val="30"/>
        </w:rPr>
      </w:pP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A36A9"/>
    <w:rsid w:val="130E5B13"/>
    <w:rsid w:val="1F6A36A9"/>
    <w:rsid w:val="327B72D8"/>
    <w:rsid w:val="5BC33435"/>
    <w:rsid w:val="6B173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3472</Words>
  <Characters>3733</Characters>
  <Lines>0</Lines>
  <Paragraphs>0</Paragraphs>
  <TotalTime>10</TotalTime>
  <ScaleCrop>false</ScaleCrop>
  <LinksUpToDate>false</LinksUpToDate>
  <CharactersWithSpaces>3762</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2025-02-13T07:10:00Z</dcterms:created>
  <dc:creator>Administrator</dc:creator>
  <cp:lastModifiedBy>Administrator</cp:lastModifiedBy>
  <dcterms:modified xsi:type="dcterms:W3CDTF">2025-02-14T01:53:18Z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24C531C8E08649DDA8C231320BE3F080_11</vt:lpwstr>
  </property>
  <property fmtid="{D5CDD505-2E9C-101B-9397-08002B2CF9AE}" pid="4" name="KSOTemplateDocerSaveRecord">
    <vt:lpwstr>eyJoZGlkIjoiODNjYjdiZjYxZTc3YjBlZjY2ODlhYjcxOTVjYmM5OTgifQ==</vt:lpwstr>
  </property>
</Properties>
</file>