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D7AB3">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 xml:space="preserve">  </w:t>
      </w:r>
    </w:p>
    <w:p w14:paraId="77DA61FC">
      <w:pPr>
        <w:jc w:val="center"/>
        <w:rPr>
          <w:rFonts w:hint="eastAsia" w:ascii="方正小标宋简体" w:hAnsi="方正小标宋简体" w:eastAsia="方正小标宋简体" w:cs="方正小标宋简体"/>
          <w:sz w:val="52"/>
          <w:szCs w:val="52"/>
          <w:lang w:val="en-US" w:eastAsia="zh-CN"/>
        </w:rPr>
      </w:pPr>
    </w:p>
    <w:p w14:paraId="581898C6">
      <w:pPr>
        <w:jc w:val="center"/>
        <w:rPr>
          <w:rFonts w:hint="eastAsia" w:ascii="方正小标宋简体" w:hAnsi="方正小标宋简体" w:eastAsia="方正小标宋简体" w:cs="方正小标宋简体"/>
          <w:sz w:val="52"/>
          <w:szCs w:val="52"/>
          <w:lang w:val="en-US" w:eastAsia="zh-CN"/>
        </w:rPr>
      </w:pPr>
    </w:p>
    <w:p w14:paraId="60BCD365">
      <w:pPr>
        <w:jc w:val="center"/>
        <w:rPr>
          <w:rFonts w:hint="eastAsia" w:ascii="方正小标宋简体" w:hAnsi="方正小标宋简体" w:eastAsia="方正小标宋简体" w:cs="方正小标宋简体"/>
          <w:sz w:val="52"/>
          <w:szCs w:val="52"/>
          <w:lang w:val="en-US" w:eastAsia="zh-CN"/>
        </w:rPr>
      </w:pPr>
    </w:p>
    <w:p w14:paraId="3081ECDA">
      <w:pPr>
        <w:jc w:val="center"/>
        <w:rPr>
          <w:rFonts w:hint="eastAsia" w:ascii="方正小标宋简体" w:hAnsi="方正小标宋简体" w:eastAsia="方正小标宋简体" w:cs="方正小标宋简体"/>
          <w:sz w:val="52"/>
          <w:szCs w:val="52"/>
          <w:lang w:val="en-US" w:eastAsia="zh-CN"/>
        </w:rPr>
      </w:pPr>
    </w:p>
    <w:p w14:paraId="26B58857">
      <w:pPr>
        <w:jc w:val="center"/>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儋州市八一中心小学</w:t>
      </w:r>
    </w:p>
    <w:p w14:paraId="6D09CAA8">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单位</w:t>
      </w:r>
      <w:r>
        <w:rPr>
          <w:rFonts w:hint="eastAsia" w:ascii="方正小标宋简体" w:hAnsi="方正小标宋简体" w:eastAsia="方正小标宋简体" w:cs="方正小标宋简体"/>
          <w:sz w:val="52"/>
          <w:szCs w:val="52"/>
        </w:rPr>
        <w:t>预算</w:t>
      </w:r>
    </w:p>
    <w:p w14:paraId="293DF60D">
      <w:pPr>
        <w:ind w:firstLine="1680"/>
        <w:jc w:val="center"/>
        <w:rPr>
          <w:sz w:val="84"/>
          <w:szCs w:val="84"/>
        </w:rPr>
      </w:pPr>
    </w:p>
    <w:p w14:paraId="69DDE2BC">
      <w:pPr>
        <w:ind w:firstLine="1680"/>
        <w:jc w:val="center"/>
        <w:rPr>
          <w:sz w:val="84"/>
          <w:szCs w:val="84"/>
        </w:rPr>
      </w:pPr>
    </w:p>
    <w:p w14:paraId="1DAA34EC">
      <w:pPr>
        <w:ind w:firstLine="1680"/>
        <w:jc w:val="center"/>
        <w:rPr>
          <w:sz w:val="84"/>
          <w:szCs w:val="84"/>
        </w:rPr>
      </w:pPr>
    </w:p>
    <w:p w14:paraId="6C6D544A">
      <w:pPr>
        <w:ind w:firstLine="1680"/>
        <w:jc w:val="center"/>
        <w:rPr>
          <w:sz w:val="84"/>
          <w:szCs w:val="84"/>
        </w:rPr>
      </w:pPr>
    </w:p>
    <w:p w14:paraId="693FB09A">
      <w:pPr>
        <w:jc w:val="both"/>
        <w:rPr>
          <w:rFonts w:hint="eastAsia" w:ascii="黑体" w:hAnsi="黑体" w:eastAsia="黑体"/>
          <w:sz w:val="52"/>
          <w:szCs w:val="52"/>
        </w:rPr>
        <w:sectPr>
          <w:footerReference r:id="rId3" w:type="default"/>
          <w:pgSz w:w="11850" w:h="16783"/>
          <w:pgMar w:top="1440" w:right="1800" w:bottom="1440" w:left="1800" w:header="851" w:footer="992" w:gutter="0"/>
          <w:cols w:space="720" w:num="1"/>
          <w:docGrid w:type="lines" w:linePitch="312" w:charSpace="0"/>
        </w:sectPr>
      </w:pPr>
    </w:p>
    <w:p w14:paraId="1A624FBC">
      <w:pPr>
        <w:spacing w:line="578" w:lineRule="exact"/>
        <w:jc w:val="center"/>
        <w:rPr>
          <w:rFonts w:hint="eastAsia" w:ascii="黑体" w:hAnsi="黑体" w:eastAsia="黑体"/>
          <w:sz w:val="52"/>
          <w:szCs w:val="52"/>
        </w:rPr>
      </w:pPr>
    </w:p>
    <w:p w14:paraId="47FB506D">
      <w:pPr>
        <w:spacing w:line="578" w:lineRule="exact"/>
        <w:jc w:val="center"/>
        <w:rPr>
          <w:rFonts w:hint="eastAsia" w:ascii="黑体" w:hAnsi="黑体" w:eastAsia="黑体"/>
          <w:sz w:val="52"/>
          <w:szCs w:val="52"/>
        </w:rPr>
      </w:pPr>
    </w:p>
    <w:p w14:paraId="11C72C10">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09B0B929">
      <w:pPr>
        <w:spacing w:line="578" w:lineRule="exact"/>
        <w:jc w:val="center"/>
        <w:rPr>
          <w:rFonts w:hint="eastAsia" w:ascii="黑体" w:hAnsi="黑体" w:eastAsia="黑体"/>
          <w:sz w:val="52"/>
          <w:szCs w:val="52"/>
        </w:rPr>
      </w:pPr>
    </w:p>
    <w:p w14:paraId="30CC428B">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儋州市八一中心小学</w:t>
      </w:r>
      <w:r>
        <w:rPr>
          <w:rFonts w:hint="eastAsia" w:ascii="黑体" w:hAnsi="黑体" w:eastAsia="黑体"/>
          <w:sz w:val="32"/>
          <w:szCs w:val="32"/>
        </w:rPr>
        <w:t>概况</w:t>
      </w:r>
    </w:p>
    <w:p w14:paraId="79EB424B">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5ADD405B">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397F8316">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儋州市八一中心小学</w:t>
      </w:r>
      <w:r>
        <w:rPr>
          <w:rFonts w:hint="eastAsia" w:ascii="黑体" w:hAnsi="黑体" w:eastAsia="黑体"/>
          <w:sz w:val="32"/>
          <w:szCs w:val="32"/>
        </w:rPr>
        <w:t>预算表</w:t>
      </w:r>
    </w:p>
    <w:p w14:paraId="1A26A379">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5F9F45F7">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63FBEB47">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5950C77A">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1FC4C3E5">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0C2A18B">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22016C66">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429C59EE">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0BF4FE3B">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43DF0F33">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31D58565">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儋州市八一中心小学</w:t>
      </w:r>
      <w:r>
        <w:rPr>
          <w:rFonts w:hint="eastAsia" w:ascii="黑体" w:hAnsi="黑体" w:eastAsia="黑体"/>
          <w:sz w:val="32"/>
          <w:szCs w:val="32"/>
        </w:rPr>
        <w:t>预算情况说明</w:t>
      </w:r>
    </w:p>
    <w:p w14:paraId="71F19950">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0605D56D">
      <w:pPr>
        <w:spacing w:line="578" w:lineRule="exact"/>
        <w:jc w:val="left"/>
        <w:rPr>
          <w:rFonts w:ascii="黑体" w:hAnsi="黑体" w:eastAsia="黑体"/>
          <w:sz w:val="32"/>
          <w:szCs w:val="32"/>
        </w:rPr>
      </w:pPr>
    </w:p>
    <w:p w14:paraId="3178CCCE">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509F05F6">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儋州市八一中心小学</w:t>
      </w:r>
      <w:r>
        <w:rPr>
          <w:rFonts w:hint="eastAsia" w:ascii="黑体" w:hAnsi="黑体" w:eastAsia="黑体"/>
          <w:sz w:val="32"/>
          <w:szCs w:val="32"/>
        </w:rPr>
        <w:t>概况</w:t>
      </w:r>
    </w:p>
    <w:p w14:paraId="0EDE1037">
      <w:pPr>
        <w:spacing w:line="578" w:lineRule="exact"/>
        <w:jc w:val="left"/>
        <w:rPr>
          <w:rFonts w:ascii="仿宋_GB2312" w:hAnsi="仿宋_GB2312" w:eastAsia="仿宋_GB2312" w:cs="仿宋_GB2312"/>
          <w:sz w:val="32"/>
          <w:szCs w:val="32"/>
        </w:rPr>
      </w:pPr>
    </w:p>
    <w:p w14:paraId="1B59A590">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6AEB9596">
      <w:pPr>
        <w:keepNext w:val="0"/>
        <w:keepLines w:val="0"/>
        <w:widowControl/>
        <w:suppressLineNumbers w:val="0"/>
        <w:spacing w:before="0" w:beforeAutospacing="0" w:after="0" w:afterAutospacing="1"/>
        <w:ind w:right="0" w:rightChars="0" w:firstLine="640" w:firstLineChars="200"/>
        <w:jc w:val="left"/>
        <w:rPr>
          <w:rFonts w:hint="eastAsia" w:ascii="仿宋" w:hAnsi="仿宋" w:eastAsia="仿宋" w:cs="仿宋"/>
          <w:i w:val="0"/>
          <w:iCs w:val="0"/>
          <w:caps w:val="0"/>
          <w:color w:val="333333"/>
          <w:spacing w:val="0"/>
          <w:kern w:val="0"/>
          <w:sz w:val="32"/>
          <w:szCs w:val="32"/>
          <w:shd w:val="clear" w:fill="FFFFFF"/>
        </w:rPr>
      </w:pPr>
      <w:r>
        <w:rPr>
          <w:rFonts w:hint="eastAsia" w:ascii="仿宋" w:hAnsi="仿宋" w:eastAsia="仿宋" w:cs="仿宋"/>
          <w:kern w:val="0"/>
          <w:sz w:val="32"/>
          <w:szCs w:val="32"/>
        </w:rPr>
        <w:t>儋州市八一中心小学</w:t>
      </w:r>
      <w:r>
        <w:rPr>
          <w:rFonts w:hint="eastAsia" w:ascii="仿宋" w:hAnsi="仿宋" w:eastAsia="仿宋" w:cs="仿宋"/>
          <w:i w:val="0"/>
          <w:iCs w:val="0"/>
          <w:caps w:val="0"/>
          <w:color w:val="333333"/>
          <w:spacing w:val="0"/>
          <w:kern w:val="0"/>
          <w:sz w:val="32"/>
          <w:szCs w:val="32"/>
          <w:shd w:val="clear" w:fill="FFFFFF"/>
        </w:rPr>
        <w:t xml:space="preserve">是儋州市雅星镇一所中心学校，下辖12所完小，学校创建于1962年9月，隶属于儋州市教育局管理。学校的主要职责如下: </w:t>
      </w:r>
    </w:p>
    <w:p w14:paraId="666FA793">
      <w:pPr>
        <w:keepNext w:val="0"/>
        <w:keepLines w:val="0"/>
        <w:widowControl/>
        <w:numPr>
          <w:ilvl w:val="0"/>
          <w:numId w:val="6"/>
        </w:numPr>
        <w:suppressLineNumbers w:val="0"/>
        <w:ind w:left="0" w:firstLine="640"/>
        <w:jc w:val="left"/>
        <w:rPr>
          <w:rFonts w:hint="eastAsia" w:ascii="仿宋" w:hAnsi="仿宋" w:eastAsia="仿宋" w:cs="仿宋"/>
          <w:kern w:val="0"/>
          <w:sz w:val="32"/>
          <w:szCs w:val="32"/>
        </w:rPr>
      </w:pPr>
      <w:r>
        <w:rPr>
          <w:rFonts w:hint="eastAsia" w:ascii="仿宋" w:hAnsi="仿宋" w:eastAsia="仿宋" w:cs="仿宋"/>
          <w:kern w:val="0"/>
          <w:sz w:val="32"/>
          <w:szCs w:val="32"/>
        </w:rPr>
        <w:t>实施小学义务教育，全面贯彻执行党和国家的教育方针、政策，全面实施素质教育。</w:t>
      </w:r>
    </w:p>
    <w:p w14:paraId="37A93772">
      <w:pPr>
        <w:keepNext w:val="0"/>
        <w:keepLines w:val="0"/>
        <w:widowControl/>
        <w:numPr>
          <w:ilvl w:val="0"/>
          <w:numId w:val="6"/>
        </w:numPr>
        <w:suppressLineNumbers w:val="0"/>
        <w:ind w:left="0" w:firstLine="640"/>
        <w:jc w:val="left"/>
        <w:rPr>
          <w:rFonts w:hint="eastAsia" w:ascii="仿宋" w:hAnsi="仿宋" w:eastAsia="仿宋" w:cs="仿宋"/>
          <w:kern w:val="0"/>
          <w:sz w:val="32"/>
          <w:szCs w:val="32"/>
        </w:rPr>
      </w:pPr>
      <w:r>
        <w:rPr>
          <w:rFonts w:hint="eastAsia" w:ascii="仿宋" w:hAnsi="仿宋" w:eastAsia="仿宋" w:cs="仿宋"/>
          <w:kern w:val="0"/>
          <w:sz w:val="32"/>
          <w:szCs w:val="32"/>
        </w:rPr>
        <w:t>坚持以教育教学为中心，促进基础教育发展，努力提高教学质量，不断提高教学水平。</w:t>
      </w:r>
    </w:p>
    <w:p w14:paraId="0A487569">
      <w:pPr>
        <w:keepNext w:val="0"/>
        <w:keepLines w:val="0"/>
        <w:widowControl/>
        <w:numPr>
          <w:ilvl w:val="0"/>
          <w:numId w:val="6"/>
        </w:numPr>
        <w:suppressLineNumbers w:val="0"/>
        <w:ind w:left="0" w:firstLine="640"/>
        <w:jc w:val="left"/>
        <w:rPr>
          <w:rFonts w:hint="eastAsia" w:ascii="仿宋" w:hAnsi="仿宋" w:eastAsia="仿宋" w:cs="仿宋"/>
          <w:kern w:val="0"/>
          <w:sz w:val="32"/>
          <w:szCs w:val="32"/>
        </w:rPr>
      </w:pPr>
      <w:r>
        <w:rPr>
          <w:rFonts w:hint="eastAsia" w:ascii="仿宋" w:hAnsi="仿宋" w:eastAsia="仿宋" w:cs="仿宋"/>
          <w:kern w:val="0"/>
          <w:sz w:val="32"/>
          <w:szCs w:val="32"/>
        </w:rPr>
        <w:t>加强师资队伍建设，不断提高师资队伍的素质、建立良好的师德师风。</w:t>
      </w:r>
    </w:p>
    <w:p w14:paraId="2A2FE365">
      <w:pPr>
        <w:pStyle w:val="5"/>
        <w:numPr>
          <w:ilvl w:val="-1"/>
          <w:numId w:val="0"/>
        </w:numPr>
        <w:ind w:left="0" w:firstLine="320" w:firstLineChars="100"/>
        <w:jc w:val="left"/>
        <w:rPr>
          <w:rFonts w:ascii="黑体" w:hAnsi="黑体" w:eastAsia="黑体" w:cs="仿宋_GB2312"/>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四</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建立健全各项规章制度，加强学校各部门的管理。</w:t>
      </w:r>
    </w:p>
    <w:p w14:paraId="348DBA51">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545125D7">
      <w:pPr>
        <w:spacing w:line="578" w:lineRule="exact"/>
        <w:ind w:firstLine="0" w:firstLineChars="0"/>
        <w:jc w:val="center"/>
        <w:rPr>
          <w:rFonts w:hint="eastAsia" w:ascii="黑体" w:hAnsi="黑体" w:eastAsia="黑体"/>
          <w:sz w:val="32"/>
          <w:szCs w:val="32"/>
        </w:rPr>
      </w:pPr>
    </w:p>
    <w:p w14:paraId="28352BF2">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儋州市八一中心小学</w:t>
      </w:r>
      <w:r>
        <w:rPr>
          <w:rFonts w:hint="eastAsia" w:ascii="黑体" w:hAnsi="黑体" w:eastAsia="黑体"/>
          <w:sz w:val="32"/>
          <w:szCs w:val="32"/>
        </w:rPr>
        <w:t>预算表</w:t>
      </w:r>
    </w:p>
    <w:p w14:paraId="4CA9779F">
      <w:pPr>
        <w:spacing w:line="578" w:lineRule="exact"/>
        <w:ind w:left="800"/>
        <w:jc w:val="left"/>
        <w:rPr>
          <w:rFonts w:ascii="黑体" w:hAnsi="黑体" w:eastAsia="黑体"/>
          <w:sz w:val="32"/>
          <w:szCs w:val="32"/>
        </w:rPr>
      </w:pPr>
    </w:p>
    <w:p w14:paraId="4E024481">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14:paraId="621C24BE">
      <w:pPr>
        <w:spacing w:line="578" w:lineRule="exact"/>
        <w:rPr>
          <w:rFonts w:ascii="黑体" w:hAnsi="黑体" w:eastAsia="黑体"/>
          <w:sz w:val="32"/>
          <w:szCs w:val="32"/>
        </w:rPr>
      </w:pPr>
    </w:p>
    <w:p w14:paraId="2D2B01EC">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 xml:space="preserve">儋州市八一中心小学 </w:t>
      </w:r>
      <w:r>
        <w:rPr>
          <w:rFonts w:hint="eastAsia" w:ascii="黑体" w:hAnsi="黑体" w:eastAsia="黑体"/>
          <w:sz w:val="32"/>
          <w:szCs w:val="32"/>
        </w:rPr>
        <w:t>预算情况说明</w:t>
      </w:r>
    </w:p>
    <w:p w14:paraId="1BD2632A">
      <w:pPr>
        <w:spacing w:line="578" w:lineRule="exact"/>
        <w:jc w:val="center"/>
        <w:rPr>
          <w:rFonts w:ascii="黑体" w:hAnsi="黑体" w:eastAsia="黑体"/>
          <w:sz w:val="32"/>
          <w:szCs w:val="32"/>
        </w:rPr>
      </w:pPr>
    </w:p>
    <w:p w14:paraId="4FFAAED9">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val="en-US" w:eastAsia="zh-CN"/>
        </w:rPr>
        <w:t>儋州市八一中心小学2026</w:t>
      </w:r>
      <w:r>
        <w:rPr>
          <w:rFonts w:hint="eastAsia" w:ascii="黑体" w:hAnsi="黑体" w:eastAsia="黑体"/>
          <w:sz w:val="32"/>
          <w:szCs w:val="32"/>
        </w:rPr>
        <w:t>年财政拨款收支预算情况的总体说明</w:t>
      </w:r>
    </w:p>
    <w:p w14:paraId="630F72ED">
      <w:pPr>
        <w:spacing w:line="578"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val="en-US" w:eastAsia="zh-CN"/>
        </w:rPr>
        <w:t>儋州市八一中心小学2026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5887.07</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5882.05</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5882.05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5.02</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5887.07</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4032.49</w:t>
      </w:r>
      <w:r>
        <w:rPr>
          <w:rFonts w:hint="eastAsia" w:ascii="仿宋_GB2312" w:hAnsi="黑体" w:eastAsia="仿宋_GB2312"/>
          <w:sz w:val="32"/>
          <w:szCs w:val="32"/>
        </w:rPr>
        <w:t>万元、文化旅游体育与传媒支出</w:t>
      </w:r>
      <w:r>
        <w:rPr>
          <w:rFonts w:hint="eastAsia" w:ascii="仿宋_GB2312" w:hAnsi="黑体" w:eastAsia="仿宋_GB2312"/>
          <w:sz w:val="32"/>
          <w:szCs w:val="32"/>
          <w:lang w:val="en-US" w:eastAsia="zh-CN"/>
        </w:rPr>
        <w:t>0万元、</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686.96</w:t>
      </w:r>
      <w:r>
        <w:rPr>
          <w:rFonts w:hint="eastAsia" w:ascii="仿宋_GB2312" w:hAnsi="黑体" w:eastAsia="仿宋_GB2312"/>
          <w:sz w:val="32"/>
          <w:szCs w:val="32"/>
        </w:rPr>
        <w:t>万元、 卫生健康支出</w:t>
      </w:r>
      <w:r>
        <w:rPr>
          <w:rFonts w:hint="eastAsia" w:ascii="仿宋_GB2312" w:hAnsi="黑体" w:eastAsia="仿宋_GB2312"/>
          <w:sz w:val="32"/>
          <w:szCs w:val="32"/>
          <w:lang w:val="en-US" w:eastAsia="zh-CN"/>
        </w:rPr>
        <w:t>787.84</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379.78万元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10996D84">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val="en-US" w:eastAsia="zh-CN"/>
        </w:rPr>
        <w:t>儋州市八一中心小学2026</w:t>
      </w:r>
      <w:r>
        <w:rPr>
          <w:rFonts w:hint="eastAsia" w:ascii="黑体" w:hAnsi="黑体" w:eastAsia="黑体"/>
          <w:sz w:val="32"/>
          <w:szCs w:val="32"/>
        </w:rPr>
        <w:t>年一般公共预算当年拨款情况说明</w:t>
      </w:r>
    </w:p>
    <w:p w14:paraId="79C74256">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7C8E6C4">
      <w:pPr>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lang w:val="en-US" w:eastAsia="zh-CN"/>
        </w:rPr>
        <w:t>儋州市八一中心小学2026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5882.05</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32.11</w:t>
      </w:r>
      <w:r>
        <w:rPr>
          <w:rFonts w:hint="eastAsia" w:ascii="仿宋" w:hAnsi="仿宋" w:eastAsia="仿宋" w:cs="仿宋"/>
          <w:sz w:val="32"/>
          <w:szCs w:val="32"/>
        </w:rPr>
        <w:t>万元，主要是</w:t>
      </w:r>
      <w:r>
        <w:rPr>
          <w:rFonts w:hint="eastAsia" w:ascii="仿宋_GB2312" w:hAnsi="黑体" w:eastAsia="仿宋_GB2312"/>
          <w:sz w:val="32"/>
          <w:szCs w:val="32"/>
          <w:lang w:val="en-US" w:eastAsia="zh-CN"/>
        </w:rPr>
        <w:t>人员经费增加。</w:t>
      </w:r>
    </w:p>
    <w:p w14:paraId="148C28D5">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1DB4787A">
      <w:pPr>
        <w:ind w:firstLine="800" w:firstLineChars="250"/>
        <w:rPr>
          <w:rFonts w:hint="default" w:ascii="仿宋_GB2312" w:hAnsi="黑体" w:eastAsia="仿宋_GB2312"/>
          <w:sz w:val="32"/>
          <w:szCs w:val="32"/>
          <w:lang w:val="en-US"/>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4032.49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69</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686.96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787.84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379.78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14:paraId="6E72E0F1">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39A12E5">
      <w:pPr>
        <w:ind w:firstLine="960" w:firstLineChars="3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2026年预算数为4032.49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减少增加5.55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人员经费增加。</w:t>
      </w:r>
    </w:p>
    <w:p w14:paraId="75466B0F">
      <w:pPr>
        <w:ind w:firstLine="960" w:firstLineChars="300"/>
        <w:jc w:val="left"/>
        <w:rPr>
          <w:rFonts w:hint="eastAsia" w:ascii="仿宋_GB2312" w:hAnsi="黑体" w:eastAsia="仿宋_GB2312"/>
          <w:sz w:val="32"/>
          <w:szCs w:val="32"/>
          <w:lang w:val="en-US"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r>
        <w:rPr>
          <w:rFonts w:hint="eastAsia" w:ascii="仿宋_GB2312" w:hAnsi="黑体" w:eastAsia="仿宋_GB2312"/>
          <w:sz w:val="32"/>
          <w:szCs w:val="32"/>
        </w:rPr>
        <w:t>社会保障和就业支出</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686.96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44.86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人员经费增加。</w:t>
      </w:r>
    </w:p>
    <w:p w14:paraId="5017BAA7">
      <w:pPr>
        <w:ind w:firstLine="960" w:firstLineChars="3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卫生健康支出</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787.84万元，</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减少42.60</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缴费基数变动。</w:t>
      </w:r>
    </w:p>
    <w:p w14:paraId="1F243A1D">
      <w:pPr>
        <w:ind w:firstLine="960" w:firstLineChars="3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住房保障支出</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379.78万元，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增加23.37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缴费基数增加。</w:t>
      </w:r>
    </w:p>
    <w:p w14:paraId="70E3DF19">
      <w:pPr>
        <w:ind w:firstLine="960" w:firstLineChars="300"/>
        <w:jc w:val="left"/>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文化旅游体育与传媒支出</w:t>
      </w:r>
      <w:r>
        <w:rPr>
          <w:rFonts w:hint="eastAsia" w:ascii="仿宋_GB2312" w:hAnsi="黑体" w:eastAsia="仿宋_GB2312"/>
          <w:sz w:val="32"/>
          <w:szCs w:val="32"/>
          <w:lang w:val="en-US" w:eastAsia="zh-CN"/>
        </w:rPr>
        <w:t>2026年预算数0万元，上年预算数为0万元，均未安排此项费用。</w:t>
      </w:r>
    </w:p>
    <w:p w14:paraId="0A550DAF">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val="en-US" w:eastAsia="zh-CN"/>
        </w:rPr>
        <w:t>儋州市八一中心小学2026</w:t>
      </w:r>
      <w:r>
        <w:rPr>
          <w:rFonts w:hint="eastAsia" w:ascii="黑体" w:hAnsi="黑体" w:eastAsia="黑体"/>
          <w:sz w:val="32"/>
          <w:szCs w:val="32"/>
        </w:rPr>
        <w:t>年一般公共预算基本支出情况说明</w:t>
      </w:r>
    </w:p>
    <w:p w14:paraId="6628CA20">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5342.12</w:t>
      </w:r>
      <w:r>
        <w:rPr>
          <w:rFonts w:hint="eastAsia" w:ascii="仿宋_GB2312" w:hAnsi="黑体" w:eastAsia="仿宋_GB2312"/>
          <w:sz w:val="32"/>
          <w:szCs w:val="32"/>
        </w:rPr>
        <w:t>万元，其中：</w:t>
      </w:r>
    </w:p>
    <w:p w14:paraId="3AC0309F">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5291.61</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val="en-US" w:eastAsia="zh-CN"/>
        </w:rPr>
        <w:t>绩效工资、公务员医疗补助费、住房公积金、对个人和家庭补助支出等</w:t>
      </w:r>
      <w:r>
        <w:rPr>
          <w:rFonts w:hint="eastAsia" w:ascii="仿宋_GB2312" w:hAnsi="黑体" w:eastAsia="仿宋_GB2312"/>
          <w:sz w:val="32"/>
          <w:szCs w:val="32"/>
        </w:rPr>
        <w:t>;</w:t>
      </w:r>
    </w:p>
    <w:p w14:paraId="71B21BEA">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50.51</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工会经费</w:t>
      </w:r>
      <w:r>
        <w:rPr>
          <w:rFonts w:hint="eastAsia" w:ascii="仿宋_GB2312" w:hAnsi="黑体" w:eastAsia="仿宋_GB2312"/>
          <w:sz w:val="32"/>
          <w:szCs w:val="32"/>
        </w:rPr>
        <w:t>。</w:t>
      </w:r>
    </w:p>
    <w:p w14:paraId="0A3B86CC">
      <w:pPr>
        <w:spacing w:line="578" w:lineRule="exact"/>
        <w:ind w:firstLine="640" w:firstLineChars="200"/>
        <w:rPr>
          <w:rFonts w:hint="eastAsia" w:ascii="仿宋" w:hAnsi="仿宋" w:eastAsia="仿宋" w:cs="仿宋"/>
          <w:sz w:val="32"/>
          <w:szCs w:val="32"/>
        </w:rPr>
      </w:pPr>
    </w:p>
    <w:p w14:paraId="7A0C9343">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val="en-US" w:eastAsia="zh-CN"/>
        </w:rPr>
        <w:t>儋州市八一中心小学2026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2B16EB1B">
      <w:pPr>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sz w:val="32"/>
          <w:szCs w:val="32"/>
        </w:rPr>
        <w:t>（一）</w:t>
      </w: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p>
    <w:p w14:paraId="115BA642">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14:paraId="202EB5A0">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val="en-US" w:eastAsia="zh-CN"/>
        </w:rPr>
        <w:t>儋州市八一中心小学2026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50004799">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C7C28A5">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6A8071E4">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757E18B">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61C6A726">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13510417">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14:paraId="08F0D13C">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val="en-US" w:eastAsia="zh-CN"/>
        </w:rPr>
        <w:t>儋州市八一中心小学2026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2E509C93">
      <w:pPr>
        <w:spacing w:line="578" w:lineRule="exact"/>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儋州市八一中心小学2026年</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社会保障和就业支出；文化旅游体育与传媒支出；卫生健康支出；住房保障支出。</w:t>
      </w: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6247.49</w:t>
      </w:r>
      <w:r>
        <w:rPr>
          <w:rFonts w:hint="eastAsia" w:ascii="仿宋_GB2312" w:hAnsi="黑体" w:eastAsia="仿宋_GB2312"/>
          <w:sz w:val="32"/>
          <w:szCs w:val="32"/>
        </w:rPr>
        <w:t>万元</w:t>
      </w:r>
    </w:p>
    <w:p w14:paraId="2CA7F821">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val="en-US" w:eastAsia="zh-CN"/>
        </w:rPr>
        <w:t>儋州市八一中心小学2026</w:t>
      </w:r>
      <w:r>
        <w:rPr>
          <w:rFonts w:ascii="黑体" w:hAnsi="黑体" w:eastAsia="黑体" w:cs="Times New Roman"/>
          <w:sz w:val="32"/>
          <w:shd w:val="clear" w:color="auto" w:fill="FFFFFF"/>
        </w:rPr>
        <w:t>年</w:t>
      </w:r>
      <w:bookmarkStart w:id="0" w:name="_GoBack"/>
      <w:bookmarkEnd w:id="0"/>
      <w:r>
        <w:rPr>
          <w:rFonts w:hint="eastAsia" w:ascii="黑体" w:hAnsi="黑体" w:eastAsia="黑体" w:cs="Times New Roman"/>
          <w:sz w:val="32"/>
          <w:shd w:val="clear" w:color="auto" w:fill="FFFFFF"/>
        </w:rPr>
        <w:t>收入预算情况说明</w:t>
      </w:r>
    </w:p>
    <w:p w14:paraId="6FA0B28A">
      <w:pPr>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6247.49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5.02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0.08</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5882.05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其他</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360.42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占5.7%</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增加153.66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其他收入增加</w:t>
      </w:r>
      <w:r>
        <w:rPr>
          <w:rFonts w:hint="eastAsia" w:ascii="仿宋_GB2312" w:hAnsi="黑体" w:eastAsia="仿宋_GB2312"/>
          <w:sz w:val="32"/>
          <w:szCs w:val="32"/>
        </w:rPr>
        <w:t>。</w:t>
      </w:r>
    </w:p>
    <w:p w14:paraId="49ABFCE5">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val="en-US" w:eastAsia="zh-CN"/>
        </w:rPr>
        <w:t>儋州市八一中心小学2026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45369829">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6247.49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5342.12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905.36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增加153.66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其他收入增加</w:t>
      </w:r>
      <w:r>
        <w:rPr>
          <w:rFonts w:hint="eastAsia" w:ascii="仿宋_GB2312" w:hAnsi="黑体" w:eastAsia="仿宋_GB2312"/>
          <w:sz w:val="32"/>
          <w:szCs w:val="32"/>
        </w:rPr>
        <w:t>。</w:t>
      </w:r>
    </w:p>
    <w:p w14:paraId="5D933582">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495419C5">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027DB4E1">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17241C7B">
      <w:pPr>
        <w:spacing w:line="578" w:lineRule="exact"/>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23.3969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仿宋_GB2312"/>
          <w:sz w:val="32"/>
          <w:szCs w:val="32"/>
          <w:lang w:val="en-US" w:eastAsia="zh-CN"/>
        </w:rPr>
        <w:t>其中：政府采购货物预算23.3969万元。</w:t>
      </w:r>
    </w:p>
    <w:p w14:paraId="3DA19CF7">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0E674B0C">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儋州市八一中心小学2026</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17B87048">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6C9B8AE0">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儋州市八一中心小学2026年25</w:t>
      </w:r>
      <w:r>
        <w:rPr>
          <w:rFonts w:hint="eastAsia" w:ascii="仿宋_GB2312" w:hAnsi="黑体" w:eastAsia="仿宋_GB2312" w:cs="仿宋_GB2312"/>
          <w:sz w:val="32"/>
          <w:szCs w:val="32"/>
        </w:rPr>
        <w:t>项目实行绩效目标管理，涉及一般公共预算</w:t>
      </w:r>
      <w:r>
        <w:rPr>
          <w:rFonts w:hint="eastAsia" w:ascii="仿宋_GB2312" w:hAnsi="黑体" w:eastAsia="仿宋_GB2312" w:cs="仿宋_GB2312"/>
          <w:sz w:val="36"/>
          <w:szCs w:val="36"/>
          <w:lang w:val="en-US" w:eastAsia="zh-CN"/>
        </w:rPr>
        <w:t>5882.05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，单位资金收取学生课后服务费、食堂收入360.42万元</w:t>
      </w:r>
      <w:r>
        <w:rPr>
          <w:rFonts w:hint="eastAsia" w:ascii="仿宋_GB2312" w:hAnsi="黑体" w:eastAsia="仿宋_GB2312"/>
          <w:sz w:val="32"/>
          <w:szCs w:val="32"/>
        </w:rPr>
        <w:t>。</w:t>
      </w:r>
    </w:p>
    <w:p w14:paraId="3284595C">
      <w:pPr>
        <w:spacing w:line="578" w:lineRule="exact"/>
        <w:jc w:val="center"/>
        <w:rPr>
          <w:rFonts w:hint="eastAsia" w:ascii="仿宋" w:hAnsi="仿宋" w:eastAsia="仿宋" w:cs="仿宋"/>
          <w:sz w:val="32"/>
          <w:szCs w:val="32"/>
        </w:rPr>
      </w:pPr>
    </w:p>
    <w:p w14:paraId="06FE3CA7">
      <w:pPr>
        <w:spacing w:line="578" w:lineRule="exact"/>
        <w:jc w:val="left"/>
        <w:rPr>
          <w:rFonts w:hint="eastAsia" w:ascii="仿宋" w:hAnsi="仿宋" w:eastAsia="仿宋" w:cs="仿宋"/>
          <w:color w:val="000000"/>
          <w:kern w:val="0"/>
          <w:sz w:val="32"/>
          <w:szCs w:val="30"/>
        </w:rPr>
      </w:pPr>
    </w:p>
    <w:p w14:paraId="013F2D91">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2EBCE028">
      <w:pPr>
        <w:spacing w:line="578" w:lineRule="exact"/>
        <w:ind w:firstLine="640" w:firstLineChars="200"/>
        <w:jc w:val="left"/>
        <w:rPr>
          <w:rFonts w:ascii="仿宋_GB2312" w:eastAsia="仿宋_GB2312" w:cs="宋体"/>
          <w:bCs/>
          <w:color w:val="000000"/>
          <w:kern w:val="0"/>
          <w:sz w:val="32"/>
          <w:szCs w:val="32"/>
          <w:lang w:val="zh-CN"/>
        </w:rPr>
      </w:pPr>
    </w:p>
    <w:p w14:paraId="3195B97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5EE10FF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12D96F0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2AF62A0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4A8FADB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7F7886D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31169CD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5411694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1A5BA6AC">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7EF8DAA8">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26281874">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1E4CEF4A">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ADBF39A"/>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FB26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F7E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3397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BEDEE3">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BEDEE3">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9857C8"/>
    <w:multiLevelType w:val="multilevel"/>
    <w:tmpl w:val="3C9857C8"/>
    <w:lvl w:ilvl="0" w:tentative="0">
      <w:start w:val="1"/>
      <w:numFmt w:val="chineseCounting"/>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ZTdhZmU3NzEwN2E2ZTI5YzYyNWUyNzU0N2ExODUifQ=="/>
  </w:docVars>
  <w:rsids>
    <w:rsidRoot w:val="00000000"/>
    <w:rsid w:val="07BF0BCD"/>
    <w:rsid w:val="14EA59F3"/>
    <w:rsid w:val="166F6654"/>
    <w:rsid w:val="19155857"/>
    <w:rsid w:val="1F204D21"/>
    <w:rsid w:val="1F5E155F"/>
    <w:rsid w:val="2BF82BFA"/>
    <w:rsid w:val="3616421C"/>
    <w:rsid w:val="7510342F"/>
    <w:rsid w:val="7B4E7262"/>
    <w:rsid w:val="7EB54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3041</Words>
  <Characters>3396</Characters>
  <Lines>0</Lines>
  <Paragraphs>0</Paragraphs>
  <TotalTime>58</TotalTime>
  <ScaleCrop>false</ScaleCrop>
  <LinksUpToDate>false</LinksUpToDate>
  <CharactersWithSpaces>3426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2024-02-29T08:17:00Z</dcterms:created>
  <dc:creator>Administrator</dc:creator>
  <cp:lastModifiedBy>雪儿</cp:lastModifiedBy>
  <cp:lastPrinted>2025-02-18T02:09:00Z</cp:lastPrinted>
  <dcterms:modified xsi:type="dcterms:W3CDTF">2026-02-28T08:37:33Z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4A9A75A32A7B4A6BA4CC185BB01B62B0_12</vt:lpwstr>
  </property>
  <property fmtid="{D5CDD505-2E9C-101B-9397-08002B2CF9AE}" pid="4" name="KSOTemplateDocerSaveRecord">
    <vt:lpwstr>eyJoZGlkIjoiNjZjMGU5MzE4NjRkMGU3MGE4NjgwYTVkZTBmM2Y2MTEiLCJ1c2VySWQiOiI0MzI4NTc1NjcifQ==</vt:lpwstr>
  </property>
</Properties>
</file>