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456" w:rsidRDefault="00920456">
      <w:pPr>
        <w:spacing w:line="560" w:lineRule="exact"/>
        <w:rPr>
          <w:sz w:val="84"/>
          <w:szCs w:val="84"/>
        </w:rPr>
      </w:pPr>
    </w:p>
    <w:p w:rsidR="00920456" w:rsidRDefault="00920456">
      <w:pPr>
        <w:spacing w:line="560" w:lineRule="exact"/>
        <w:rPr>
          <w:sz w:val="84"/>
          <w:szCs w:val="84"/>
        </w:rPr>
      </w:pPr>
    </w:p>
    <w:p w:rsidR="00920456" w:rsidRDefault="00920456">
      <w:pPr>
        <w:spacing w:line="560" w:lineRule="exact"/>
        <w:rPr>
          <w:sz w:val="84"/>
          <w:szCs w:val="84"/>
        </w:rPr>
      </w:pPr>
    </w:p>
    <w:p w:rsidR="00920456" w:rsidRDefault="00920456">
      <w:pPr>
        <w:spacing w:line="560" w:lineRule="exact"/>
        <w:rPr>
          <w:sz w:val="84"/>
          <w:szCs w:val="84"/>
        </w:rPr>
      </w:pPr>
    </w:p>
    <w:p w:rsidR="00920456" w:rsidRDefault="00920456">
      <w:pPr>
        <w:spacing w:line="560" w:lineRule="exact"/>
        <w:jc w:val="center"/>
        <w:rPr>
          <w:sz w:val="52"/>
          <w:szCs w:val="52"/>
        </w:rPr>
      </w:pPr>
    </w:p>
    <w:p w:rsidR="00920456" w:rsidRDefault="00920456">
      <w:pPr>
        <w:spacing w:line="560" w:lineRule="exact"/>
        <w:jc w:val="center"/>
        <w:rPr>
          <w:sz w:val="52"/>
          <w:szCs w:val="52"/>
        </w:rPr>
      </w:pPr>
    </w:p>
    <w:p w:rsidR="00920456" w:rsidRDefault="00920456">
      <w:pPr>
        <w:spacing w:line="560" w:lineRule="exact"/>
        <w:jc w:val="center"/>
        <w:rPr>
          <w:sz w:val="52"/>
          <w:szCs w:val="52"/>
        </w:rPr>
      </w:pPr>
    </w:p>
    <w:p w:rsidR="00920456" w:rsidRDefault="00920456">
      <w:pPr>
        <w:spacing w:line="560" w:lineRule="exact"/>
        <w:jc w:val="center"/>
        <w:rPr>
          <w:sz w:val="52"/>
          <w:szCs w:val="52"/>
        </w:rPr>
      </w:pPr>
    </w:p>
    <w:p w:rsidR="00920456" w:rsidRDefault="00920456">
      <w:pPr>
        <w:spacing w:line="560" w:lineRule="exact"/>
        <w:jc w:val="center"/>
        <w:rPr>
          <w:sz w:val="52"/>
          <w:szCs w:val="52"/>
        </w:rPr>
      </w:pPr>
    </w:p>
    <w:p w:rsidR="00920456" w:rsidRDefault="00920456">
      <w:pPr>
        <w:spacing w:line="560" w:lineRule="exact"/>
        <w:jc w:val="center"/>
        <w:rPr>
          <w:sz w:val="52"/>
          <w:szCs w:val="52"/>
        </w:rPr>
      </w:pPr>
    </w:p>
    <w:p w:rsidR="00920456" w:rsidRDefault="00977ADD">
      <w:pPr>
        <w:spacing w:line="560" w:lineRule="exact"/>
        <w:jc w:val="center"/>
        <w:rPr>
          <w:sz w:val="52"/>
          <w:szCs w:val="52"/>
        </w:rPr>
      </w:pPr>
      <w:r>
        <w:rPr>
          <w:rFonts w:hint="eastAsia"/>
          <w:sz w:val="52"/>
          <w:szCs w:val="52"/>
        </w:rPr>
        <w:t>2026</w:t>
      </w:r>
      <w:r>
        <w:rPr>
          <w:rFonts w:hint="eastAsia"/>
          <w:sz w:val="52"/>
          <w:szCs w:val="52"/>
        </w:rPr>
        <w:t>年儋州市八一糖厂中学预算</w:t>
      </w:r>
    </w:p>
    <w:p w:rsidR="00920456" w:rsidRDefault="00920456">
      <w:pPr>
        <w:spacing w:line="560" w:lineRule="exact"/>
        <w:ind w:firstLine="1680"/>
        <w:jc w:val="center"/>
        <w:rPr>
          <w:sz w:val="84"/>
          <w:szCs w:val="84"/>
        </w:rPr>
      </w:pPr>
    </w:p>
    <w:p w:rsidR="00920456" w:rsidRDefault="00920456">
      <w:pPr>
        <w:spacing w:line="560" w:lineRule="exact"/>
        <w:ind w:firstLine="1680"/>
        <w:jc w:val="center"/>
        <w:rPr>
          <w:sz w:val="84"/>
          <w:szCs w:val="84"/>
        </w:rPr>
      </w:pPr>
    </w:p>
    <w:p w:rsidR="00920456" w:rsidRDefault="00920456">
      <w:pPr>
        <w:spacing w:line="560" w:lineRule="exact"/>
        <w:ind w:firstLine="1680"/>
        <w:jc w:val="center"/>
        <w:rPr>
          <w:sz w:val="84"/>
          <w:szCs w:val="84"/>
        </w:rPr>
      </w:pPr>
    </w:p>
    <w:p w:rsidR="00920456" w:rsidRDefault="00920456">
      <w:pPr>
        <w:spacing w:line="560" w:lineRule="exact"/>
        <w:ind w:firstLine="1680"/>
        <w:jc w:val="center"/>
        <w:rPr>
          <w:sz w:val="84"/>
          <w:szCs w:val="84"/>
        </w:rPr>
      </w:pPr>
    </w:p>
    <w:p w:rsidR="00920456" w:rsidRDefault="00977ADD">
      <w:pPr>
        <w:rPr>
          <w:sz w:val="84"/>
          <w:szCs w:val="84"/>
        </w:rPr>
      </w:pPr>
      <w:r>
        <w:rPr>
          <w:sz w:val="84"/>
          <w:szCs w:val="84"/>
        </w:rPr>
        <w:br w:type="page"/>
      </w:r>
    </w:p>
    <w:p w:rsidR="00920456" w:rsidRDefault="00977ADD">
      <w:pPr>
        <w:jc w:val="center"/>
        <w:rPr>
          <w:rFonts w:ascii="黑体" w:eastAsia="黑体" w:hAnsi="黑体"/>
          <w:sz w:val="52"/>
          <w:szCs w:val="52"/>
        </w:rPr>
      </w:pPr>
      <w:r>
        <w:rPr>
          <w:rFonts w:ascii="黑体" w:eastAsia="黑体" w:hAnsi="黑体" w:hint="eastAsia"/>
          <w:sz w:val="52"/>
          <w:szCs w:val="52"/>
        </w:rPr>
        <w:lastRenderedPageBreak/>
        <w:t>目录</w:t>
      </w:r>
    </w:p>
    <w:p w:rsidR="00920456" w:rsidRDefault="00977ADD">
      <w:pPr>
        <w:pStyle w:val="1"/>
        <w:numPr>
          <w:ilvl w:val="0"/>
          <w:numId w:val="1"/>
        </w:numPr>
        <w:ind w:firstLineChars="0"/>
        <w:jc w:val="left"/>
        <w:rPr>
          <w:rFonts w:ascii="方正黑体_GBK" w:eastAsia="方正黑体_GBK" w:hAnsi="方正黑体_GBK" w:cs="方正黑体_GBK"/>
          <w:sz w:val="32"/>
          <w:szCs w:val="32"/>
        </w:rPr>
      </w:pPr>
      <w:r>
        <w:rPr>
          <w:rFonts w:ascii="黑体" w:eastAsia="黑体" w:hAnsi="黑体" w:hint="eastAsia"/>
          <w:sz w:val="32"/>
          <w:szCs w:val="32"/>
        </w:rPr>
        <w:t xml:space="preserve"> </w:t>
      </w:r>
      <w:r>
        <w:rPr>
          <w:rFonts w:ascii="黑体" w:eastAsia="黑体" w:hAnsi="黑体" w:hint="eastAsia"/>
          <w:sz w:val="32"/>
          <w:szCs w:val="32"/>
        </w:rPr>
        <w:t>儋州市八一糖厂中学概况</w:t>
      </w:r>
    </w:p>
    <w:p w:rsidR="00920456" w:rsidRDefault="00977ADD">
      <w:pPr>
        <w:pStyle w:val="1"/>
        <w:numPr>
          <w:ilvl w:val="0"/>
          <w:numId w:val="2"/>
        </w:numPr>
        <w:ind w:firstLineChars="0" w:firstLine="0"/>
        <w:jc w:val="lef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主要职能</w:t>
      </w:r>
    </w:p>
    <w:p w:rsidR="00920456" w:rsidRDefault="00977ADD">
      <w:pPr>
        <w:pStyle w:val="1"/>
        <w:numPr>
          <w:ilvl w:val="0"/>
          <w:numId w:val="2"/>
        </w:numPr>
        <w:ind w:firstLineChars="0" w:firstLine="0"/>
        <w:jc w:val="lef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机构设置</w:t>
      </w:r>
    </w:p>
    <w:p w:rsidR="00920456" w:rsidRDefault="00977ADD">
      <w:pPr>
        <w:pStyle w:val="1"/>
        <w:ind w:firstLineChars="0" w:firstLine="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第二部分</w:t>
      </w:r>
      <w:r>
        <w:rPr>
          <w:rFonts w:ascii="方正黑体_GBK" w:eastAsia="方正黑体_GBK" w:hAnsi="方正黑体_GBK" w:cs="方正黑体_GBK" w:hint="eastAsia"/>
          <w:sz w:val="32"/>
          <w:szCs w:val="32"/>
        </w:rPr>
        <w:t>2026</w:t>
      </w:r>
      <w:r>
        <w:rPr>
          <w:rFonts w:ascii="方正黑体_GBK" w:eastAsia="方正黑体_GBK" w:hAnsi="方正黑体_GBK" w:cs="方正黑体_GBK" w:hint="eastAsia"/>
          <w:sz w:val="32"/>
          <w:szCs w:val="32"/>
        </w:rPr>
        <w:t>年儋州市八一糖厂中学预算表</w:t>
      </w:r>
    </w:p>
    <w:p w:rsidR="00920456" w:rsidRDefault="00977ADD">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财政拨款收支总表</w:t>
      </w:r>
    </w:p>
    <w:p w:rsidR="00920456" w:rsidRDefault="00977ADD">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一般公共预算支出表</w:t>
      </w:r>
    </w:p>
    <w:p w:rsidR="00920456" w:rsidRDefault="00977ADD">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一般公共预算基本支出表</w:t>
      </w:r>
    </w:p>
    <w:p w:rsidR="00920456" w:rsidRDefault="00977ADD">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一般公共预算“三公”经费支出表</w:t>
      </w:r>
    </w:p>
    <w:p w:rsidR="00920456" w:rsidRDefault="00977ADD">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政府性基金预算支出表</w:t>
      </w:r>
    </w:p>
    <w:p w:rsidR="00920456" w:rsidRDefault="00977ADD">
      <w:pPr>
        <w:pStyle w:val="1"/>
        <w:numPr>
          <w:ilvl w:val="0"/>
          <w:numId w:val="3"/>
        </w:numPr>
        <w:ind w:firstLineChars="0"/>
        <w:rPr>
          <w:rFonts w:ascii="仿宋_GB2312" w:eastAsia="仿宋_GB2312" w:hAnsi="仿宋_GB2312" w:cs="仿宋_GB2312"/>
          <w:sz w:val="32"/>
          <w:szCs w:val="32"/>
        </w:rPr>
      </w:pPr>
      <w:r>
        <w:rPr>
          <w:rFonts w:ascii="仿宋_GB2312" w:eastAsia="仿宋_GB2312" w:hAnsi="仿宋_GB2312" w:cs="仿宋_GB2312" w:hint="eastAsia"/>
          <w:sz w:val="32"/>
          <w:szCs w:val="32"/>
        </w:rPr>
        <w:t>政府性基金预算“三公”经费支出表</w:t>
      </w:r>
    </w:p>
    <w:p w:rsidR="00920456" w:rsidRDefault="00977ADD">
      <w:pPr>
        <w:pStyle w:val="1"/>
        <w:numPr>
          <w:ilvl w:val="0"/>
          <w:numId w:val="3"/>
        </w:numPr>
        <w:ind w:firstLineChars="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国有资本经营预算支出表</w:t>
      </w:r>
    </w:p>
    <w:p w:rsidR="00920456" w:rsidRDefault="00977ADD">
      <w:pPr>
        <w:pStyle w:val="1"/>
        <w:numPr>
          <w:ilvl w:val="0"/>
          <w:numId w:val="3"/>
        </w:numPr>
        <w:ind w:firstLineChars="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部门（单位）收支总表</w:t>
      </w:r>
    </w:p>
    <w:p w:rsidR="00920456" w:rsidRDefault="00977ADD">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部门（单位）收入总表</w:t>
      </w:r>
    </w:p>
    <w:p w:rsidR="00920456" w:rsidRDefault="00977ADD">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部门（单位）支出总表</w:t>
      </w:r>
    </w:p>
    <w:p w:rsidR="00920456" w:rsidRDefault="00977ADD">
      <w:pPr>
        <w:pStyle w:val="1"/>
        <w:numPr>
          <w:ilvl w:val="0"/>
          <w:numId w:val="3"/>
        </w:numPr>
        <w:ind w:firstLineChars="0"/>
        <w:jc w:val="left"/>
        <w:rPr>
          <w:rFonts w:ascii="黑体" w:eastAsia="黑体" w:hAnsi="黑体"/>
          <w:sz w:val="32"/>
          <w:szCs w:val="32"/>
        </w:rPr>
      </w:pPr>
      <w:r>
        <w:rPr>
          <w:rFonts w:ascii="仿宋_GB2312" w:eastAsia="仿宋_GB2312" w:hAnsi="仿宋_GB2312" w:cs="仿宋_GB2312" w:hint="eastAsia"/>
          <w:sz w:val="32"/>
          <w:szCs w:val="32"/>
        </w:rPr>
        <w:t>项目支出绩效信息表</w:t>
      </w:r>
    </w:p>
    <w:p w:rsidR="00920456" w:rsidRDefault="00977ADD">
      <w:pPr>
        <w:pStyle w:val="1"/>
        <w:numPr>
          <w:ilvl w:val="0"/>
          <w:numId w:val="1"/>
        </w:numPr>
        <w:ind w:firstLineChars="0"/>
        <w:jc w:val="left"/>
        <w:rPr>
          <w:rFonts w:ascii="仿宋_GB2312" w:eastAsia="仿宋_GB2312" w:hAnsi="仿宋_GB2312" w:cs="仿宋_GB2312"/>
          <w:sz w:val="32"/>
          <w:szCs w:val="32"/>
        </w:rPr>
      </w:pPr>
      <w:r>
        <w:rPr>
          <w:rFonts w:ascii="方正黑体_GBK" w:eastAsia="方正黑体_GBK" w:hAnsi="方正黑体_GBK" w:cs="方正黑体_GBK" w:hint="eastAsia"/>
          <w:sz w:val="32"/>
          <w:szCs w:val="32"/>
        </w:rPr>
        <w:t>2026</w:t>
      </w:r>
      <w:r>
        <w:rPr>
          <w:rFonts w:ascii="方正黑体_GBK" w:eastAsia="方正黑体_GBK" w:hAnsi="方正黑体_GBK" w:cs="方正黑体_GBK" w:hint="eastAsia"/>
          <w:sz w:val="32"/>
          <w:szCs w:val="32"/>
        </w:rPr>
        <w:t>年儋州市八一糖厂中学预算情况说明</w:t>
      </w:r>
    </w:p>
    <w:p w:rsidR="00920456" w:rsidRDefault="00977ADD">
      <w:pPr>
        <w:pStyle w:val="1"/>
        <w:numPr>
          <w:ilvl w:val="0"/>
          <w:numId w:val="1"/>
        </w:numPr>
        <w:ind w:firstLineChars="0"/>
        <w:jc w:val="left"/>
        <w:rPr>
          <w:rFonts w:ascii="仿宋_GB2312" w:eastAsia="仿宋_GB2312" w:hAnsi="仿宋_GB2312" w:cs="仿宋_GB2312"/>
          <w:sz w:val="32"/>
          <w:szCs w:val="32"/>
        </w:rPr>
      </w:pPr>
      <w:r>
        <w:rPr>
          <w:rFonts w:ascii="黑体" w:eastAsia="黑体" w:hAnsi="黑体" w:hint="eastAsia"/>
          <w:sz w:val="32"/>
          <w:szCs w:val="32"/>
        </w:rPr>
        <w:t xml:space="preserve">  </w:t>
      </w:r>
      <w:r>
        <w:rPr>
          <w:rFonts w:ascii="黑体" w:eastAsia="黑体" w:hAnsi="黑体" w:hint="eastAsia"/>
          <w:sz w:val="32"/>
          <w:szCs w:val="32"/>
        </w:rPr>
        <w:t>名词解释</w:t>
      </w:r>
    </w:p>
    <w:p w:rsidR="00920456" w:rsidRDefault="00920456">
      <w:pPr>
        <w:jc w:val="left"/>
        <w:rPr>
          <w:rFonts w:ascii="黑体" w:eastAsia="黑体" w:hAnsi="黑体"/>
          <w:sz w:val="52"/>
          <w:szCs w:val="52"/>
        </w:rPr>
      </w:pPr>
    </w:p>
    <w:p w:rsidR="00920456" w:rsidRDefault="00920456">
      <w:pPr>
        <w:pStyle w:val="1"/>
        <w:spacing w:line="560" w:lineRule="exact"/>
        <w:ind w:left="1320" w:firstLineChars="0" w:firstLine="0"/>
        <w:jc w:val="left"/>
        <w:rPr>
          <w:rFonts w:ascii="黑体" w:eastAsia="黑体" w:hAnsi="黑体"/>
          <w:sz w:val="32"/>
          <w:szCs w:val="32"/>
        </w:rPr>
      </w:pPr>
    </w:p>
    <w:p w:rsidR="00920456" w:rsidRDefault="00920456">
      <w:pPr>
        <w:jc w:val="left"/>
        <w:rPr>
          <w:rFonts w:ascii="黑体" w:eastAsia="黑体" w:hAnsi="黑体"/>
          <w:sz w:val="32"/>
          <w:szCs w:val="32"/>
        </w:rPr>
      </w:pPr>
    </w:p>
    <w:p w:rsidR="00920456" w:rsidRDefault="00920456">
      <w:pPr>
        <w:spacing w:line="560" w:lineRule="exact"/>
        <w:jc w:val="left"/>
        <w:rPr>
          <w:rFonts w:ascii="黑体" w:eastAsia="黑体" w:hAnsi="黑体"/>
          <w:sz w:val="32"/>
          <w:szCs w:val="32"/>
        </w:rPr>
      </w:pPr>
    </w:p>
    <w:p w:rsidR="00920456" w:rsidRDefault="00977ADD">
      <w:pPr>
        <w:pStyle w:val="1"/>
        <w:numPr>
          <w:ilvl w:val="0"/>
          <w:numId w:val="4"/>
        </w:numPr>
        <w:spacing w:line="560" w:lineRule="exact"/>
        <w:ind w:firstLineChars="0"/>
        <w:jc w:val="center"/>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 xml:space="preserve"> </w:t>
      </w:r>
      <w:r>
        <w:rPr>
          <w:rFonts w:ascii="方正黑体_GBK" w:eastAsia="方正黑体_GBK" w:hAnsi="方正黑体_GBK" w:cs="方正黑体_GBK" w:hint="eastAsia"/>
          <w:sz w:val="32"/>
          <w:szCs w:val="32"/>
        </w:rPr>
        <w:t>儋州市八一糖厂中学概况</w:t>
      </w:r>
    </w:p>
    <w:p w:rsidR="00920456" w:rsidRDefault="00920456">
      <w:pPr>
        <w:spacing w:line="560" w:lineRule="exact"/>
        <w:jc w:val="left"/>
        <w:rPr>
          <w:rFonts w:ascii="仿宋_GB2312" w:eastAsia="仿宋_GB2312" w:hAnsi="仿宋_GB2312" w:cs="仿宋_GB2312"/>
          <w:sz w:val="32"/>
          <w:szCs w:val="32"/>
        </w:rPr>
      </w:pPr>
    </w:p>
    <w:p w:rsidR="00920456" w:rsidRDefault="00977ADD">
      <w:pPr>
        <w:pStyle w:val="1"/>
        <w:numPr>
          <w:ilvl w:val="255"/>
          <w:numId w:val="0"/>
        </w:numPr>
        <w:spacing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一、主要职能</w:t>
      </w:r>
    </w:p>
    <w:p w:rsidR="00920456" w:rsidRDefault="00977ADD">
      <w:pPr>
        <w:ind w:leftChars="63" w:left="132" w:firstLineChars="150" w:firstLine="450"/>
        <w:rPr>
          <w:rFonts w:ascii="仿宋_GB2312" w:eastAsia="仿宋_GB2312" w:hAnsi="黑体" w:cs="仿宋_GB2312"/>
          <w:sz w:val="32"/>
          <w:szCs w:val="32"/>
        </w:rPr>
      </w:pPr>
      <w:r>
        <w:rPr>
          <w:rFonts w:ascii="仿宋_GB2312" w:eastAsia="仿宋_GB2312" w:hint="eastAsia"/>
          <w:sz w:val="30"/>
          <w:szCs w:val="30"/>
        </w:rPr>
        <w:t>单位基本职能：</w:t>
      </w:r>
      <w:r>
        <w:rPr>
          <w:rFonts w:eastAsia="仿宋_GB2312" w:hint="eastAsia"/>
          <w:sz w:val="30"/>
          <w:szCs w:val="30"/>
        </w:rPr>
        <w:t>儋州市八一糖厂中学为儋州市教育局主管。</w:t>
      </w:r>
      <w:r>
        <w:rPr>
          <w:rFonts w:ascii="仿宋_GB2312" w:eastAsia="仿宋_GB2312" w:hint="eastAsia"/>
          <w:sz w:val="30"/>
          <w:szCs w:val="30"/>
        </w:rPr>
        <w:t>主要职责：实施初中义务教育；促进基础教育发展；初中学历教育。</w:t>
      </w:r>
    </w:p>
    <w:p w:rsidR="00920456" w:rsidRDefault="00977ADD">
      <w:pPr>
        <w:numPr>
          <w:ilvl w:val="255"/>
          <w:numId w:val="0"/>
        </w:numPr>
        <w:spacing w:line="560" w:lineRule="exact"/>
        <w:ind w:firstLineChars="200" w:firstLine="640"/>
        <w:jc w:val="left"/>
        <w:rPr>
          <w:rFonts w:ascii="黑体" w:eastAsia="黑体" w:hAnsi="黑体" w:cs="仿宋_GB2312"/>
          <w:sz w:val="32"/>
          <w:szCs w:val="32"/>
        </w:rPr>
      </w:pPr>
      <w:r>
        <w:rPr>
          <w:rFonts w:ascii="黑体" w:eastAsia="黑体" w:hAnsi="黑体" w:cs="仿宋_GB2312" w:hint="eastAsia"/>
          <w:sz w:val="32"/>
          <w:szCs w:val="32"/>
        </w:rPr>
        <w:t>二、机构设置</w:t>
      </w:r>
    </w:p>
    <w:p w:rsidR="00920456" w:rsidRDefault="00977ADD">
      <w:pPr>
        <w:pStyle w:val="1"/>
        <w:ind w:firstLine="600"/>
        <w:jc w:val="left"/>
        <w:rPr>
          <w:rFonts w:ascii="仿宋_GB2312" w:eastAsia="仿宋_GB2312" w:hAnsi="黑体" w:cs="仿宋_GB2312"/>
          <w:sz w:val="32"/>
          <w:szCs w:val="32"/>
        </w:rPr>
      </w:pPr>
      <w:r>
        <w:rPr>
          <w:rFonts w:eastAsia="仿宋_GB2312" w:hint="eastAsia"/>
          <w:sz w:val="30"/>
          <w:szCs w:val="30"/>
        </w:rPr>
        <w:t>学校按要求设有：</w:t>
      </w:r>
      <w:r>
        <w:rPr>
          <w:rFonts w:eastAsia="仿宋_GB2312"/>
          <w:sz w:val="30"/>
          <w:szCs w:val="30"/>
        </w:rPr>
        <w:t>办公室、教导处、政教处（德育处）、总务</w:t>
      </w:r>
      <w:r>
        <w:rPr>
          <w:rFonts w:eastAsia="仿宋_GB2312" w:hint="eastAsia"/>
          <w:sz w:val="30"/>
          <w:szCs w:val="30"/>
        </w:rPr>
        <w:t>室</w:t>
      </w:r>
      <w:r>
        <w:rPr>
          <w:rFonts w:eastAsia="仿宋_GB2312"/>
          <w:sz w:val="30"/>
          <w:szCs w:val="30"/>
        </w:rPr>
        <w:t>等</w:t>
      </w:r>
      <w:r>
        <w:rPr>
          <w:rFonts w:eastAsia="仿宋_GB2312" w:hint="eastAsia"/>
          <w:sz w:val="30"/>
          <w:szCs w:val="30"/>
        </w:rPr>
        <w:t>、团委办等。</w:t>
      </w:r>
    </w:p>
    <w:p w:rsidR="00920456" w:rsidRDefault="00977ADD">
      <w:pPr>
        <w:pStyle w:val="1"/>
        <w:spacing w:line="560" w:lineRule="exact"/>
        <w:ind w:firstLineChars="300" w:firstLine="960"/>
        <w:jc w:val="left"/>
        <w:rPr>
          <w:rFonts w:ascii="黑体" w:eastAsia="黑体" w:hAnsi="黑体"/>
          <w:sz w:val="32"/>
          <w:szCs w:val="32"/>
        </w:rPr>
      </w:pPr>
      <w:r>
        <w:rPr>
          <w:rFonts w:ascii="方正黑体_GBK" w:eastAsia="方正黑体_GBK" w:hAnsi="方正黑体_GBK" w:cs="方正黑体_GBK" w:hint="eastAsia"/>
          <w:bCs/>
          <w:sz w:val="32"/>
          <w:szCs w:val="32"/>
        </w:rPr>
        <w:t>第二部分</w:t>
      </w:r>
      <w:r>
        <w:rPr>
          <w:rFonts w:ascii="方正黑体_GBK" w:eastAsia="方正黑体_GBK" w:hAnsi="方正黑体_GBK" w:cs="方正黑体_GBK" w:hint="eastAsia"/>
          <w:bCs/>
          <w:sz w:val="32"/>
          <w:szCs w:val="32"/>
        </w:rPr>
        <w:t xml:space="preserve">  2026</w:t>
      </w:r>
      <w:r>
        <w:rPr>
          <w:rFonts w:ascii="方正黑体_GBK" w:eastAsia="方正黑体_GBK" w:hAnsi="方正黑体_GBK" w:cs="方正黑体_GBK" w:hint="eastAsia"/>
          <w:bCs/>
          <w:sz w:val="32"/>
          <w:szCs w:val="32"/>
        </w:rPr>
        <w:t>年部门（单位）预算表</w:t>
      </w:r>
    </w:p>
    <w:p w:rsidR="00920456" w:rsidRDefault="00977ADD">
      <w:pPr>
        <w:ind w:firstLineChars="900" w:firstLine="2801"/>
        <w:jc w:val="left"/>
        <w:rPr>
          <w:rFonts w:ascii="仿宋_GB2312" w:eastAsia="仿宋_GB2312" w:hAnsi="黑体"/>
          <w:b/>
          <w:sz w:val="32"/>
          <w:szCs w:val="32"/>
        </w:rPr>
      </w:pPr>
      <w:r>
        <w:rPr>
          <w:rStyle w:val="a6"/>
          <w:rFonts w:ascii="仿宋_GB2312" w:eastAsia="仿宋_GB2312" w:hAnsi="微软雅黑" w:cs="仿宋_GB2312" w:hint="eastAsia"/>
          <w:color w:val="3A3A3A"/>
          <w:sz w:val="31"/>
          <w:szCs w:val="31"/>
          <w:shd w:val="clear" w:color="auto" w:fill="FFFFFF"/>
        </w:rPr>
        <w:t>（</w:t>
      </w:r>
      <w:r>
        <w:rPr>
          <w:rStyle w:val="a6"/>
          <w:rFonts w:ascii="仿宋_GB2312" w:eastAsia="仿宋_GB2312" w:hAnsi="微软雅黑" w:cs="仿宋_GB2312"/>
          <w:color w:val="3A3A3A"/>
          <w:sz w:val="31"/>
          <w:szCs w:val="31"/>
          <w:shd w:val="clear" w:color="auto" w:fill="FFFFFF"/>
        </w:rPr>
        <w:t>见附件</w:t>
      </w:r>
      <w:r>
        <w:rPr>
          <w:rStyle w:val="a6"/>
          <w:rFonts w:ascii="仿宋_GB2312" w:eastAsia="仿宋_GB2312" w:hAnsi="微软雅黑" w:cs="仿宋_GB2312"/>
          <w:color w:val="3A3A3A"/>
          <w:sz w:val="31"/>
          <w:szCs w:val="31"/>
          <w:shd w:val="clear" w:color="auto" w:fill="FFFFFF"/>
        </w:rPr>
        <w:t>1-</w:t>
      </w:r>
      <w:r w:rsidR="008B0B73">
        <w:rPr>
          <w:rStyle w:val="a6"/>
          <w:rFonts w:ascii="仿宋_GB2312" w:eastAsia="仿宋_GB2312" w:hAnsi="微软雅黑" w:cs="仿宋_GB2312" w:hint="eastAsia"/>
          <w:color w:val="3A3A3A"/>
          <w:sz w:val="31"/>
          <w:szCs w:val="31"/>
          <w:shd w:val="clear" w:color="auto" w:fill="FFFFFF"/>
        </w:rPr>
        <w:t>11</w:t>
      </w:r>
      <w:r>
        <w:rPr>
          <w:rStyle w:val="a6"/>
          <w:rFonts w:ascii="仿宋_GB2312" w:eastAsia="仿宋_GB2312" w:hAnsi="微软雅黑" w:cs="仿宋_GB2312"/>
          <w:color w:val="3A3A3A"/>
          <w:sz w:val="31"/>
          <w:szCs w:val="31"/>
          <w:shd w:val="clear" w:color="auto" w:fill="FFFFFF"/>
        </w:rPr>
        <w:t>表）</w:t>
      </w:r>
    </w:p>
    <w:p w:rsidR="00920456" w:rsidRDefault="00977ADD">
      <w:pPr>
        <w:spacing w:line="56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2026</w:t>
      </w:r>
      <w:r>
        <w:rPr>
          <w:rFonts w:ascii="黑体" w:eastAsia="黑体" w:hAnsi="黑体" w:hint="eastAsia"/>
          <w:sz w:val="32"/>
          <w:szCs w:val="32"/>
        </w:rPr>
        <w:t>年儋州市八一糖厂中学预算情况说明</w:t>
      </w:r>
    </w:p>
    <w:p w:rsidR="00920456" w:rsidRDefault="00977ADD">
      <w:pPr>
        <w:spacing w:line="560" w:lineRule="exact"/>
        <w:ind w:firstLineChars="200" w:firstLine="640"/>
        <w:jc w:val="left"/>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一、财政拨款收支预算总体情况说明</w:t>
      </w:r>
    </w:p>
    <w:p w:rsidR="00920456" w:rsidRDefault="00977ADD">
      <w:pPr>
        <w:spacing w:line="560" w:lineRule="exact"/>
        <w:ind w:firstLineChars="200" w:firstLine="640"/>
        <w:jc w:val="left"/>
        <w:rPr>
          <w:rFonts w:ascii="仿宋_GB2312" w:eastAsia="仿宋_GB2312" w:hAnsi="黑体"/>
          <w:sz w:val="32"/>
          <w:szCs w:val="32"/>
        </w:rPr>
      </w:pPr>
      <w:r>
        <w:rPr>
          <w:rFonts w:ascii="仿宋_GB2312" w:eastAsia="仿宋_GB2312" w:hAnsi="黑体" w:hint="eastAsia"/>
          <w:sz w:val="32"/>
          <w:szCs w:val="32"/>
        </w:rPr>
        <w:t>儋州市八一糖厂中学</w:t>
      </w:r>
      <w:r>
        <w:rPr>
          <w:rFonts w:ascii="仿宋_GB2312" w:eastAsia="仿宋_GB2312" w:hAnsi="黑体" w:hint="eastAsia"/>
          <w:sz w:val="32"/>
          <w:szCs w:val="32"/>
        </w:rPr>
        <w:t>2</w:t>
      </w:r>
      <w:r>
        <w:rPr>
          <w:rFonts w:ascii="仿宋_GB2312" w:eastAsia="仿宋_GB2312" w:hAnsi="黑体" w:cs="仿宋_GB2312" w:hint="eastAsia"/>
          <w:sz w:val="32"/>
          <w:szCs w:val="32"/>
        </w:rPr>
        <w:t>026</w:t>
      </w:r>
      <w:r>
        <w:rPr>
          <w:rFonts w:ascii="仿宋_GB2312" w:eastAsia="仿宋_GB2312" w:hAnsi="黑体" w:hint="eastAsia"/>
          <w:sz w:val="32"/>
          <w:szCs w:val="32"/>
        </w:rPr>
        <w:t>年财政拨款收支总预算</w:t>
      </w:r>
      <w:r>
        <w:rPr>
          <w:rFonts w:ascii="仿宋_GB2312" w:eastAsia="仿宋_GB2312" w:hAnsi="黑体" w:cs="仿宋_GB2312" w:hint="eastAsia"/>
          <w:sz w:val="32"/>
          <w:szCs w:val="32"/>
        </w:rPr>
        <w:t>2139.43</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w:t>
      </w:r>
      <w:r>
        <w:rPr>
          <w:rFonts w:ascii="仿宋_GB2312" w:eastAsia="仿宋_GB2312" w:hAnsi="黑体" w:cs="仿宋_GB2312" w:hint="eastAsia"/>
          <w:sz w:val="32"/>
          <w:szCs w:val="32"/>
        </w:rPr>
        <w:t>81.99</w:t>
      </w:r>
      <w:r>
        <w:rPr>
          <w:rFonts w:ascii="仿宋_GB2312" w:eastAsia="仿宋_GB2312" w:hAnsi="黑体" w:hint="eastAsia"/>
          <w:sz w:val="32"/>
          <w:szCs w:val="32"/>
        </w:rPr>
        <w:t>万元，主要是</w:t>
      </w:r>
      <w:r>
        <w:rPr>
          <w:rFonts w:ascii="仿宋_GB2312" w:eastAsia="仿宋_GB2312" w:hAnsi="黑体" w:hint="eastAsia"/>
          <w:sz w:val="32"/>
          <w:szCs w:val="32"/>
        </w:rPr>
        <w:t>基本支出人员经费</w:t>
      </w:r>
      <w:r>
        <w:rPr>
          <w:rFonts w:ascii="仿宋_GB2312" w:eastAsia="仿宋_GB2312" w:hAnsi="黑体" w:hint="eastAsia"/>
          <w:sz w:val="32"/>
          <w:szCs w:val="32"/>
        </w:rPr>
        <w:t>。其中，收入总计</w:t>
      </w:r>
      <w:r>
        <w:rPr>
          <w:rFonts w:ascii="仿宋_GB2312" w:eastAsia="仿宋_GB2312" w:hAnsi="黑体" w:cs="仿宋_GB2312" w:hint="eastAsia"/>
          <w:sz w:val="32"/>
          <w:szCs w:val="32"/>
        </w:rPr>
        <w:t>2139.43</w:t>
      </w:r>
      <w:r>
        <w:rPr>
          <w:rFonts w:ascii="仿宋_GB2312" w:eastAsia="仿宋_GB2312" w:hAnsi="黑体" w:hint="eastAsia"/>
          <w:sz w:val="32"/>
          <w:szCs w:val="32"/>
        </w:rPr>
        <w:t>万元，包括一般公共预算本年收入</w:t>
      </w:r>
      <w:r>
        <w:rPr>
          <w:rFonts w:ascii="仿宋_GB2312" w:eastAsia="仿宋_GB2312" w:hAnsi="黑体" w:cs="仿宋_GB2312" w:hint="eastAsia"/>
          <w:sz w:val="32"/>
          <w:szCs w:val="32"/>
        </w:rPr>
        <w:t>2120.44</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18.99</w:t>
      </w:r>
      <w:r>
        <w:rPr>
          <w:rFonts w:ascii="仿宋_GB2312" w:eastAsia="仿宋_GB2312" w:hAnsi="黑体" w:hint="eastAsia"/>
          <w:sz w:val="32"/>
          <w:szCs w:val="32"/>
        </w:rPr>
        <w:t>万元，政府性基金预算本年收入</w:t>
      </w:r>
      <w:r>
        <w:rPr>
          <w:rFonts w:ascii="仿宋_GB2312" w:eastAsia="仿宋_GB2312" w:hAnsi="黑体" w:cs="仿宋_GB2312" w:hint="eastAsia"/>
          <w:sz w:val="32"/>
          <w:szCs w:val="32"/>
        </w:rPr>
        <w:t>0</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万元；支出总计</w:t>
      </w:r>
      <w:r>
        <w:rPr>
          <w:rFonts w:ascii="仿宋_GB2312" w:eastAsia="仿宋_GB2312" w:hAnsi="黑体" w:cs="仿宋_GB2312" w:hint="eastAsia"/>
          <w:sz w:val="32"/>
          <w:szCs w:val="32"/>
        </w:rPr>
        <w:t>2139.43</w:t>
      </w:r>
      <w:r>
        <w:rPr>
          <w:rFonts w:ascii="仿宋_GB2312" w:eastAsia="仿宋_GB2312" w:hAnsi="黑体" w:hint="eastAsia"/>
          <w:sz w:val="32"/>
          <w:szCs w:val="32"/>
        </w:rPr>
        <w:t>万元，包括</w:t>
      </w:r>
      <w:r>
        <w:rPr>
          <w:rFonts w:ascii="仿宋_GB2312" w:eastAsia="仿宋_GB2312" w:hAnsi="微软雅黑" w:cs="仿宋_GB2312"/>
          <w:color w:val="3A3A3A"/>
          <w:sz w:val="31"/>
          <w:szCs w:val="31"/>
          <w:shd w:val="clear" w:color="auto" w:fill="FFFFFF"/>
        </w:rPr>
        <w:t>教育支出</w:t>
      </w:r>
      <w:r>
        <w:rPr>
          <w:rFonts w:ascii="仿宋_GB2312" w:eastAsia="仿宋_GB2312" w:hAnsi="微软雅黑" w:cs="仿宋_GB2312" w:hint="eastAsia"/>
          <w:color w:val="3A3A3A"/>
          <w:sz w:val="31"/>
          <w:szCs w:val="31"/>
          <w:shd w:val="clear" w:color="auto" w:fill="FFFFFF"/>
        </w:rPr>
        <w:t>1533.25</w:t>
      </w:r>
      <w:r>
        <w:rPr>
          <w:rFonts w:ascii="仿宋_GB2312" w:eastAsia="仿宋_GB2312" w:hAnsi="微软雅黑" w:cs="仿宋_GB2312" w:hint="eastAsia"/>
          <w:color w:val="3A3A3A"/>
          <w:sz w:val="31"/>
          <w:szCs w:val="31"/>
          <w:shd w:val="clear" w:color="auto" w:fill="FFFFFF"/>
        </w:rPr>
        <w:t>万</w:t>
      </w:r>
      <w:r>
        <w:rPr>
          <w:rFonts w:ascii="仿宋_GB2312" w:eastAsia="仿宋_GB2312" w:hAnsi="微软雅黑" w:cs="仿宋_GB2312"/>
          <w:color w:val="3A3A3A"/>
          <w:sz w:val="31"/>
          <w:szCs w:val="31"/>
          <w:shd w:val="clear" w:color="auto" w:fill="FFFFFF"/>
        </w:rPr>
        <w:t>元，社会保障和就业支出</w:t>
      </w:r>
      <w:r>
        <w:rPr>
          <w:rFonts w:ascii="仿宋_GB2312" w:eastAsia="仿宋_GB2312" w:hAnsi="微软雅黑" w:cs="仿宋_GB2312" w:hint="eastAsia"/>
          <w:color w:val="3A3A3A"/>
          <w:sz w:val="31"/>
          <w:szCs w:val="31"/>
          <w:shd w:val="clear" w:color="auto" w:fill="FFFFFF"/>
        </w:rPr>
        <w:t>247.99</w:t>
      </w:r>
      <w:r>
        <w:rPr>
          <w:rFonts w:ascii="仿宋_GB2312" w:eastAsia="仿宋_GB2312" w:hAnsi="微软雅黑" w:cs="仿宋_GB2312" w:hint="eastAsia"/>
          <w:color w:val="3A3A3A"/>
          <w:sz w:val="31"/>
          <w:szCs w:val="31"/>
          <w:shd w:val="clear" w:color="auto" w:fill="FFFFFF"/>
        </w:rPr>
        <w:t>万</w:t>
      </w:r>
      <w:r>
        <w:rPr>
          <w:rFonts w:ascii="仿宋_GB2312" w:eastAsia="仿宋_GB2312" w:hAnsi="微软雅黑" w:cs="仿宋_GB2312"/>
          <w:color w:val="3A3A3A"/>
          <w:sz w:val="31"/>
          <w:szCs w:val="31"/>
          <w:shd w:val="clear" w:color="auto" w:fill="FFFFFF"/>
        </w:rPr>
        <w:t>元、医疗</w:t>
      </w:r>
      <w:r>
        <w:rPr>
          <w:rFonts w:ascii="仿宋_GB2312" w:eastAsia="仿宋_GB2312" w:hAnsi="微软雅黑" w:cs="仿宋_GB2312" w:hint="eastAsia"/>
          <w:color w:val="3A3A3A"/>
          <w:sz w:val="31"/>
          <w:szCs w:val="31"/>
          <w:shd w:val="clear" w:color="auto" w:fill="FFFFFF"/>
        </w:rPr>
        <w:t>健康支出</w:t>
      </w:r>
      <w:r>
        <w:rPr>
          <w:rFonts w:ascii="仿宋_GB2312" w:eastAsia="仿宋_GB2312" w:hAnsi="微软雅黑" w:cs="仿宋_GB2312" w:hint="eastAsia"/>
          <w:color w:val="3A3A3A"/>
          <w:sz w:val="31"/>
          <w:szCs w:val="31"/>
          <w:shd w:val="clear" w:color="auto" w:fill="FFFFFF"/>
        </w:rPr>
        <w:t>222.11</w:t>
      </w:r>
      <w:r>
        <w:rPr>
          <w:rFonts w:ascii="仿宋_GB2312" w:eastAsia="仿宋_GB2312" w:hAnsi="微软雅黑" w:cs="仿宋_GB2312" w:hint="eastAsia"/>
          <w:color w:val="3A3A3A"/>
          <w:sz w:val="31"/>
          <w:szCs w:val="31"/>
          <w:shd w:val="clear" w:color="auto" w:fill="FFFFFF"/>
        </w:rPr>
        <w:t>万</w:t>
      </w:r>
      <w:r>
        <w:rPr>
          <w:rFonts w:ascii="仿宋_GB2312" w:eastAsia="仿宋_GB2312" w:hAnsi="微软雅黑" w:cs="仿宋_GB2312"/>
          <w:color w:val="3A3A3A"/>
          <w:sz w:val="31"/>
          <w:szCs w:val="31"/>
          <w:shd w:val="clear" w:color="auto" w:fill="FFFFFF"/>
        </w:rPr>
        <w:t>元、住房保障支</w:t>
      </w:r>
      <w:r>
        <w:rPr>
          <w:rFonts w:ascii="仿宋_GB2312" w:eastAsia="仿宋_GB2312" w:hAnsi="微软雅黑" w:cs="仿宋_GB2312" w:hint="eastAsia"/>
          <w:color w:val="3A3A3A"/>
          <w:sz w:val="31"/>
          <w:szCs w:val="31"/>
          <w:shd w:val="clear" w:color="auto" w:fill="FFFFFF"/>
        </w:rPr>
        <w:t>136.08</w:t>
      </w:r>
      <w:r>
        <w:rPr>
          <w:rFonts w:ascii="仿宋_GB2312" w:eastAsia="仿宋_GB2312" w:hAnsi="微软雅黑" w:cs="仿宋_GB2312" w:hint="eastAsia"/>
          <w:color w:val="3A3A3A"/>
          <w:sz w:val="31"/>
          <w:szCs w:val="31"/>
          <w:shd w:val="clear" w:color="auto" w:fill="FFFFFF"/>
        </w:rPr>
        <w:t>万</w:t>
      </w:r>
      <w:r>
        <w:rPr>
          <w:rFonts w:ascii="仿宋_GB2312" w:eastAsia="仿宋_GB2312" w:hAnsi="微软雅黑" w:cs="仿宋_GB2312"/>
          <w:color w:val="3A3A3A"/>
          <w:sz w:val="31"/>
          <w:szCs w:val="31"/>
          <w:shd w:val="clear" w:color="auto" w:fill="FFFFFF"/>
        </w:rPr>
        <w:t>元</w:t>
      </w:r>
      <w:r>
        <w:rPr>
          <w:rFonts w:ascii="仿宋_GB2312" w:eastAsia="仿宋_GB2312" w:hAnsi="微软雅黑" w:cs="仿宋_GB2312" w:hint="eastAsia"/>
          <w:color w:val="3A3A3A"/>
          <w:sz w:val="31"/>
          <w:szCs w:val="31"/>
          <w:shd w:val="clear" w:color="auto" w:fill="FFFFFF"/>
        </w:rPr>
        <w:t>，</w:t>
      </w:r>
      <w:r>
        <w:rPr>
          <w:rFonts w:ascii="仿宋_GB2312" w:eastAsia="仿宋_GB2312" w:hAnsi="黑体" w:hint="eastAsia"/>
          <w:sz w:val="32"/>
          <w:szCs w:val="32"/>
        </w:rPr>
        <w:t>结转下年</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920456" w:rsidRDefault="00977ADD">
      <w:pPr>
        <w:spacing w:line="560" w:lineRule="exact"/>
        <w:ind w:firstLine="640"/>
        <w:jc w:val="left"/>
        <w:rPr>
          <w:rFonts w:ascii="黑体" w:eastAsia="黑体" w:hAnsi="黑体"/>
          <w:sz w:val="32"/>
          <w:szCs w:val="32"/>
        </w:rPr>
      </w:pPr>
      <w:r>
        <w:rPr>
          <w:rFonts w:ascii="黑体" w:eastAsia="黑体" w:hAnsi="黑体" w:hint="eastAsia"/>
          <w:sz w:val="32"/>
          <w:szCs w:val="32"/>
        </w:rPr>
        <w:t>二、一般公共预算当年拨款情况说明</w:t>
      </w:r>
    </w:p>
    <w:p w:rsidR="00920456" w:rsidRDefault="00977ADD">
      <w:pPr>
        <w:spacing w:line="560" w:lineRule="exact"/>
        <w:ind w:firstLine="640"/>
        <w:jc w:val="left"/>
        <w:rPr>
          <w:rFonts w:ascii="楷体" w:eastAsia="楷体" w:hAnsi="楷体"/>
          <w:sz w:val="32"/>
          <w:szCs w:val="32"/>
        </w:rPr>
      </w:pPr>
      <w:r>
        <w:rPr>
          <w:rFonts w:ascii="楷体" w:eastAsia="楷体" w:hAnsi="楷体" w:hint="eastAsia"/>
          <w:sz w:val="32"/>
          <w:szCs w:val="32"/>
        </w:rPr>
        <w:t>（一）一般公共预算当年规模变化情况</w:t>
      </w:r>
    </w:p>
    <w:p w:rsidR="00920456" w:rsidRDefault="00977ADD">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lastRenderedPageBreak/>
        <w:t>儋州市八一糖厂中学</w:t>
      </w:r>
      <w:r>
        <w:rPr>
          <w:rFonts w:ascii="仿宋_GB2312" w:eastAsia="仿宋_GB2312" w:hAnsi="黑体" w:cs="仿宋_GB2312" w:hint="eastAsia"/>
          <w:sz w:val="32"/>
          <w:szCs w:val="32"/>
        </w:rPr>
        <w:t>2026</w:t>
      </w:r>
      <w:r>
        <w:rPr>
          <w:rFonts w:ascii="仿宋_GB2312" w:eastAsia="仿宋_GB2312" w:hAnsi="黑体" w:hint="eastAsia"/>
          <w:sz w:val="32"/>
          <w:szCs w:val="32"/>
        </w:rPr>
        <w:t>年一般公共预算当年拨款</w:t>
      </w:r>
      <w:r>
        <w:rPr>
          <w:rFonts w:ascii="仿宋_GB2312" w:eastAsia="仿宋_GB2312" w:hAnsi="黑体" w:hint="eastAsia"/>
          <w:sz w:val="32"/>
          <w:szCs w:val="32"/>
        </w:rPr>
        <w:t>2139.43</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增加</w:t>
      </w:r>
      <w:r>
        <w:rPr>
          <w:rFonts w:ascii="仿宋_GB2312" w:eastAsia="仿宋_GB2312" w:hAnsi="黑体" w:cs="仿宋_GB2312" w:hint="eastAsia"/>
          <w:sz w:val="32"/>
          <w:szCs w:val="32"/>
        </w:rPr>
        <w:t>81.99</w:t>
      </w:r>
      <w:r>
        <w:rPr>
          <w:rFonts w:ascii="仿宋_GB2312" w:eastAsia="仿宋_GB2312" w:hAnsi="黑体" w:hint="eastAsia"/>
          <w:sz w:val="32"/>
          <w:szCs w:val="32"/>
        </w:rPr>
        <w:t>万元，</w:t>
      </w:r>
      <w:r>
        <w:rPr>
          <w:rFonts w:ascii="仿宋_GB2312" w:eastAsia="仿宋_GB2312" w:hAnsi="黑体" w:hint="eastAsia"/>
          <w:sz w:val="32"/>
          <w:szCs w:val="32"/>
        </w:rPr>
        <w:t>基本支出人员经费增加</w:t>
      </w:r>
      <w:r>
        <w:rPr>
          <w:rFonts w:ascii="仿宋_GB2312" w:eastAsia="仿宋_GB2312" w:hAnsi="黑体" w:hint="eastAsia"/>
          <w:sz w:val="32"/>
          <w:szCs w:val="32"/>
        </w:rPr>
        <w:t>。</w:t>
      </w:r>
    </w:p>
    <w:p w:rsidR="00920456" w:rsidRDefault="00977ADD">
      <w:pPr>
        <w:spacing w:line="560" w:lineRule="exact"/>
        <w:ind w:firstLine="640"/>
        <w:jc w:val="left"/>
        <w:rPr>
          <w:rFonts w:ascii="楷体" w:eastAsia="楷体" w:hAnsi="楷体"/>
          <w:sz w:val="32"/>
          <w:szCs w:val="32"/>
        </w:rPr>
      </w:pPr>
      <w:r>
        <w:rPr>
          <w:rFonts w:ascii="楷体" w:eastAsia="楷体" w:hAnsi="楷体" w:hint="eastAsia"/>
          <w:sz w:val="32"/>
          <w:szCs w:val="32"/>
        </w:rPr>
        <w:t>（二）一般公共预算当年拨款结构情况</w:t>
      </w:r>
    </w:p>
    <w:p w:rsidR="00920456" w:rsidRDefault="00977ADD">
      <w:pPr>
        <w:spacing w:line="560" w:lineRule="exact"/>
        <w:ind w:firstLine="640"/>
        <w:jc w:val="left"/>
        <w:rPr>
          <w:rFonts w:ascii="仿宋_GB2312" w:eastAsia="仿宋_GB2312" w:hAnsi="微软雅黑" w:cs="仿宋_GB2312"/>
          <w:color w:val="3A3A3A"/>
          <w:sz w:val="31"/>
          <w:szCs w:val="31"/>
          <w:shd w:val="clear" w:color="auto" w:fill="FFFFFF"/>
        </w:rPr>
      </w:pPr>
      <w:r>
        <w:rPr>
          <w:rFonts w:ascii="仿宋_GB2312" w:eastAsia="仿宋_GB2312" w:hAnsi="微软雅黑" w:cs="仿宋_GB2312"/>
          <w:color w:val="3A3A3A"/>
          <w:sz w:val="31"/>
          <w:szCs w:val="31"/>
          <w:shd w:val="clear" w:color="auto" w:fill="FFFFFF"/>
        </w:rPr>
        <w:t>教育支出</w:t>
      </w:r>
      <w:r>
        <w:rPr>
          <w:rFonts w:ascii="仿宋_GB2312" w:eastAsia="仿宋_GB2312" w:hAnsi="微软雅黑" w:cs="仿宋_GB2312" w:hint="eastAsia"/>
          <w:color w:val="3A3A3A"/>
          <w:sz w:val="31"/>
          <w:szCs w:val="31"/>
          <w:shd w:val="clear" w:color="auto" w:fill="FFFFFF"/>
        </w:rPr>
        <w:t>1533.25</w:t>
      </w:r>
      <w:r>
        <w:rPr>
          <w:rFonts w:ascii="仿宋_GB2312" w:eastAsia="仿宋_GB2312" w:hAnsi="微软雅黑" w:cs="仿宋_GB2312" w:hint="eastAsia"/>
          <w:color w:val="3A3A3A"/>
          <w:sz w:val="31"/>
          <w:szCs w:val="31"/>
          <w:shd w:val="clear" w:color="auto" w:fill="FFFFFF"/>
        </w:rPr>
        <w:t>万</w:t>
      </w:r>
      <w:r>
        <w:rPr>
          <w:rFonts w:ascii="仿宋_GB2312" w:eastAsia="仿宋_GB2312" w:hAnsi="微软雅黑" w:cs="仿宋_GB2312"/>
          <w:color w:val="3A3A3A"/>
          <w:sz w:val="31"/>
          <w:szCs w:val="31"/>
          <w:shd w:val="clear" w:color="auto" w:fill="FFFFFF"/>
        </w:rPr>
        <w:t>元，占</w:t>
      </w:r>
      <w:r>
        <w:rPr>
          <w:rFonts w:ascii="仿宋_GB2312" w:eastAsia="仿宋_GB2312" w:hAnsi="微软雅黑" w:cs="仿宋_GB2312" w:hint="eastAsia"/>
          <w:color w:val="3A3A3A"/>
          <w:sz w:val="31"/>
          <w:szCs w:val="31"/>
          <w:shd w:val="clear" w:color="auto" w:fill="FFFFFF"/>
        </w:rPr>
        <w:t>71.67</w:t>
      </w:r>
      <w:r>
        <w:rPr>
          <w:rFonts w:ascii="仿宋_GB2312" w:eastAsia="仿宋_GB2312" w:hAnsi="微软雅黑" w:cs="仿宋_GB2312"/>
          <w:color w:val="3A3A3A"/>
          <w:sz w:val="31"/>
          <w:szCs w:val="31"/>
          <w:shd w:val="clear" w:color="auto" w:fill="FFFFFF"/>
        </w:rPr>
        <w:t>%</w:t>
      </w:r>
      <w:r>
        <w:rPr>
          <w:rFonts w:ascii="仿宋_GB2312" w:eastAsia="仿宋_GB2312" w:hAnsi="微软雅黑" w:cs="仿宋_GB2312"/>
          <w:color w:val="3A3A3A"/>
          <w:sz w:val="31"/>
          <w:szCs w:val="31"/>
          <w:shd w:val="clear" w:color="auto" w:fill="FFFFFF"/>
        </w:rPr>
        <w:t>；社会保障和就业支出</w:t>
      </w:r>
      <w:r>
        <w:rPr>
          <w:rFonts w:ascii="仿宋_GB2312" w:eastAsia="仿宋_GB2312" w:hAnsi="微软雅黑" w:cs="仿宋_GB2312" w:hint="eastAsia"/>
          <w:color w:val="3A3A3A"/>
          <w:sz w:val="31"/>
          <w:szCs w:val="31"/>
          <w:shd w:val="clear" w:color="auto" w:fill="FFFFFF"/>
        </w:rPr>
        <w:t>247.99</w:t>
      </w:r>
      <w:r>
        <w:rPr>
          <w:rFonts w:ascii="仿宋_GB2312" w:eastAsia="仿宋_GB2312" w:hAnsi="微软雅黑" w:cs="仿宋_GB2312" w:hint="eastAsia"/>
          <w:color w:val="3A3A3A"/>
          <w:sz w:val="31"/>
          <w:szCs w:val="31"/>
          <w:shd w:val="clear" w:color="auto" w:fill="FFFFFF"/>
        </w:rPr>
        <w:t>万</w:t>
      </w:r>
      <w:r>
        <w:rPr>
          <w:rFonts w:ascii="仿宋_GB2312" w:eastAsia="仿宋_GB2312" w:hAnsi="微软雅黑" w:cs="仿宋_GB2312"/>
          <w:color w:val="3A3A3A"/>
          <w:sz w:val="31"/>
          <w:szCs w:val="31"/>
          <w:shd w:val="clear" w:color="auto" w:fill="FFFFFF"/>
        </w:rPr>
        <w:t>元，占</w:t>
      </w:r>
      <w:r>
        <w:rPr>
          <w:rFonts w:ascii="仿宋_GB2312" w:eastAsia="仿宋_GB2312" w:hAnsi="微软雅黑" w:cs="仿宋_GB2312" w:hint="eastAsia"/>
          <w:color w:val="3A3A3A"/>
          <w:sz w:val="31"/>
          <w:szCs w:val="31"/>
          <w:shd w:val="clear" w:color="auto" w:fill="FFFFFF"/>
        </w:rPr>
        <w:t>11.59</w:t>
      </w:r>
      <w:r>
        <w:rPr>
          <w:rFonts w:ascii="仿宋_GB2312" w:eastAsia="仿宋_GB2312" w:hAnsi="微软雅黑" w:cs="仿宋_GB2312"/>
          <w:color w:val="3A3A3A"/>
          <w:sz w:val="31"/>
          <w:szCs w:val="31"/>
          <w:shd w:val="clear" w:color="auto" w:fill="FFFFFF"/>
        </w:rPr>
        <w:t>%</w:t>
      </w:r>
      <w:r>
        <w:rPr>
          <w:rFonts w:ascii="仿宋_GB2312" w:eastAsia="仿宋_GB2312" w:hAnsi="微软雅黑" w:cs="仿宋_GB2312"/>
          <w:color w:val="3A3A3A"/>
          <w:sz w:val="31"/>
          <w:szCs w:val="31"/>
          <w:shd w:val="clear" w:color="auto" w:fill="FFFFFF"/>
        </w:rPr>
        <w:t>；医疗</w:t>
      </w:r>
      <w:r>
        <w:rPr>
          <w:rFonts w:ascii="仿宋_GB2312" w:eastAsia="仿宋_GB2312" w:hAnsi="微软雅黑" w:cs="仿宋_GB2312" w:hint="eastAsia"/>
          <w:color w:val="3A3A3A"/>
          <w:sz w:val="31"/>
          <w:szCs w:val="31"/>
          <w:shd w:val="clear" w:color="auto" w:fill="FFFFFF"/>
        </w:rPr>
        <w:t>健康</w:t>
      </w:r>
      <w:r>
        <w:rPr>
          <w:rFonts w:ascii="仿宋_GB2312" w:eastAsia="仿宋_GB2312" w:hAnsi="微软雅黑" w:cs="仿宋_GB2312"/>
          <w:color w:val="3A3A3A"/>
          <w:sz w:val="31"/>
          <w:szCs w:val="31"/>
          <w:shd w:val="clear" w:color="auto" w:fill="FFFFFF"/>
        </w:rPr>
        <w:t>支出</w:t>
      </w:r>
      <w:r>
        <w:rPr>
          <w:rFonts w:ascii="仿宋_GB2312" w:eastAsia="仿宋_GB2312" w:hAnsi="微软雅黑" w:cs="仿宋_GB2312" w:hint="eastAsia"/>
          <w:color w:val="3A3A3A"/>
          <w:sz w:val="31"/>
          <w:szCs w:val="31"/>
          <w:shd w:val="clear" w:color="auto" w:fill="FFFFFF"/>
        </w:rPr>
        <w:t>222.11</w:t>
      </w:r>
      <w:r>
        <w:rPr>
          <w:rFonts w:ascii="仿宋_GB2312" w:eastAsia="仿宋_GB2312" w:hAnsi="微软雅黑" w:cs="仿宋_GB2312" w:hint="eastAsia"/>
          <w:color w:val="3A3A3A"/>
          <w:sz w:val="31"/>
          <w:szCs w:val="31"/>
          <w:shd w:val="clear" w:color="auto" w:fill="FFFFFF"/>
        </w:rPr>
        <w:t>万</w:t>
      </w:r>
      <w:r>
        <w:rPr>
          <w:rFonts w:ascii="仿宋_GB2312" w:eastAsia="仿宋_GB2312" w:hAnsi="微软雅黑" w:cs="仿宋_GB2312"/>
          <w:color w:val="3A3A3A"/>
          <w:sz w:val="31"/>
          <w:szCs w:val="31"/>
          <w:shd w:val="clear" w:color="auto" w:fill="FFFFFF"/>
        </w:rPr>
        <w:t>元，占</w:t>
      </w:r>
      <w:r>
        <w:rPr>
          <w:rFonts w:ascii="仿宋_GB2312" w:eastAsia="仿宋_GB2312" w:hAnsi="微软雅黑" w:cs="仿宋_GB2312" w:hint="eastAsia"/>
          <w:color w:val="3A3A3A"/>
          <w:sz w:val="31"/>
          <w:szCs w:val="31"/>
          <w:shd w:val="clear" w:color="auto" w:fill="FFFFFF"/>
        </w:rPr>
        <w:t>10.38</w:t>
      </w:r>
      <w:r>
        <w:rPr>
          <w:rFonts w:ascii="仿宋_GB2312" w:eastAsia="仿宋_GB2312" w:hAnsi="微软雅黑" w:cs="仿宋_GB2312"/>
          <w:color w:val="3A3A3A"/>
          <w:sz w:val="31"/>
          <w:szCs w:val="31"/>
          <w:shd w:val="clear" w:color="auto" w:fill="FFFFFF"/>
        </w:rPr>
        <w:t>%</w:t>
      </w:r>
      <w:r>
        <w:rPr>
          <w:rFonts w:ascii="仿宋_GB2312" w:eastAsia="仿宋_GB2312" w:hAnsi="微软雅黑" w:cs="仿宋_GB2312"/>
          <w:color w:val="3A3A3A"/>
          <w:sz w:val="31"/>
          <w:szCs w:val="31"/>
          <w:shd w:val="clear" w:color="auto" w:fill="FFFFFF"/>
        </w:rPr>
        <w:t>；住房保障支出</w:t>
      </w:r>
      <w:r>
        <w:rPr>
          <w:rFonts w:ascii="仿宋_GB2312" w:eastAsia="仿宋_GB2312" w:hAnsi="微软雅黑" w:cs="仿宋_GB2312" w:hint="eastAsia"/>
          <w:color w:val="3A3A3A"/>
          <w:sz w:val="31"/>
          <w:szCs w:val="31"/>
          <w:shd w:val="clear" w:color="auto" w:fill="FFFFFF"/>
        </w:rPr>
        <w:t>136.08</w:t>
      </w:r>
      <w:r>
        <w:rPr>
          <w:rFonts w:ascii="仿宋_GB2312" w:eastAsia="仿宋_GB2312" w:hAnsi="微软雅黑" w:cs="仿宋_GB2312" w:hint="eastAsia"/>
          <w:color w:val="3A3A3A"/>
          <w:sz w:val="31"/>
          <w:szCs w:val="31"/>
          <w:shd w:val="clear" w:color="auto" w:fill="FFFFFF"/>
        </w:rPr>
        <w:t>万</w:t>
      </w:r>
      <w:r>
        <w:rPr>
          <w:rFonts w:ascii="仿宋_GB2312" w:eastAsia="仿宋_GB2312" w:hAnsi="微软雅黑" w:cs="仿宋_GB2312"/>
          <w:color w:val="3A3A3A"/>
          <w:sz w:val="31"/>
          <w:szCs w:val="31"/>
          <w:shd w:val="clear" w:color="auto" w:fill="FFFFFF"/>
        </w:rPr>
        <w:t>元，占</w:t>
      </w:r>
      <w:r>
        <w:rPr>
          <w:rFonts w:ascii="仿宋_GB2312" w:eastAsia="仿宋_GB2312" w:hAnsi="微软雅黑" w:cs="仿宋_GB2312" w:hint="eastAsia"/>
          <w:color w:val="3A3A3A"/>
          <w:sz w:val="31"/>
          <w:szCs w:val="31"/>
          <w:shd w:val="clear" w:color="auto" w:fill="FFFFFF"/>
        </w:rPr>
        <w:t>6.36</w:t>
      </w:r>
      <w:r>
        <w:rPr>
          <w:rFonts w:ascii="仿宋_GB2312" w:eastAsia="仿宋_GB2312" w:hAnsi="微软雅黑" w:cs="仿宋_GB2312"/>
          <w:color w:val="3A3A3A"/>
          <w:sz w:val="31"/>
          <w:szCs w:val="31"/>
          <w:shd w:val="clear" w:color="auto" w:fill="FFFFFF"/>
        </w:rPr>
        <w:t>%</w:t>
      </w:r>
      <w:r>
        <w:rPr>
          <w:rFonts w:ascii="仿宋_GB2312" w:eastAsia="仿宋_GB2312" w:hAnsi="微软雅黑" w:cs="仿宋_GB2312"/>
          <w:color w:val="3A3A3A"/>
          <w:sz w:val="31"/>
          <w:szCs w:val="31"/>
          <w:shd w:val="clear" w:color="auto" w:fill="FFFFFF"/>
        </w:rPr>
        <w:t>；</w:t>
      </w:r>
    </w:p>
    <w:p w:rsidR="00920456" w:rsidRDefault="00977ADD">
      <w:pPr>
        <w:spacing w:line="560" w:lineRule="exact"/>
        <w:ind w:firstLine="640"/>
        <w:jc w:val="left"/>
        <w:rPr>
          <w:rFonts w:ascii="楷体" w:eastAsia="楷体" w:hAnsi="楷体"/>
          <w:sz w:val="32"/>
          <w:szCs w:val="32"/>
        </w:rPr>
      </w:pPr>
      <w:r>
        <w:rPr>
          <w:rFonts w:ascii="楷体" w:eastAsia="楷体" w:hAnsi="楷体" w:hint="eastAsia"/>
          <w:sz w:val="32"/>
          <w:szCs w:val="32"/>
        </w:rPr>
        <w:t>（三）一般公共预算当年拨款具体使用情况</w:t>
      </w:r>
    </w:p>
    <w:p w:rsidR="00920456" w:rsidRDefault="00977ADD">
      <w:pPr>
        <w:pStyle w:val="a5"/>
        <w:widowControl/>
        <w:shd w:val="clear" w:color="auto" w:fill="FFFFFF"/>
        <w:spacing w:beforeAutospacing="0" w:afterAutospacing="0"/>
        <w:ind w:firstLine="645"/>
        <w:rPr>
          <w:rFonts w:ascii="仿宋" w:eastAsia="仿宋" w:hAnsi="仿宋" w:cs="仿宋"/>
          <w:sz w:val="30"/>
          <w:szCs w:val="30"/>
        </w:rPr>
      </w:pPr>
      <w:r>
        <w:rPr>
          <w:rFonts w:ascii="仿宋_GB2312" w:eastAsia="仿宋_GB2312" w:hAnsi="微软雅黑" w:cs="仿宋_GB2312" w:hint="eastAsia"/>
          <w:color w:val="3A3A3A"/>
          <w:sz w:val="31"/>
          <w:szCs w:val="31"/>
          <w:shd w:val="clear" w:color="auto" w:fill="FFFFFF"/>
        </w:rPr>
        <w:t>1</w:t>
      </w:r>
      <w:r>
        <w:rPr>
          <w:rFonts w:ascii="仿宋_GB2312" w:eastAsia="仿宋_GB2312" w:hAnsi="微软雅黑" w:cs="仿宋_GB2312"/>
          <w:color w:val="3A3A3A"/>
          <w:sz w:val="31"/>
          <w:szCs w:val="31"/>
          <w:shd w:val="clear" w:color="auto" w:fill="FFFFFF"/>
        </w:rPr>
        <w:t>.</w:t>
      </w:r>
      <w:r>
        <w:rPr>
          <w:rFonts w:ascii="仿宋_GB2312" w:eastAsia="仿宋_GB2312" w:hAnsi="微软雅黑" w:cs="仿宋_GB2312"/>
          <w:color w:val="3A3A3A"/>
          <w:sz w:val="31"/>
          <w:szCs w:val="31"/>
          <w:shd w:val="clear" w:color="auto" w:fill="FFFFFF"/>
        </w:rPr>
        <w:t>教育支出（类）普通教育（款）初中教育（项）</w:t>
      </w:r>
      <w:r>
        <w:rPr>
          <w:rFonts w:ascii="仿宋_GB2312" w:eastAsia="仿宋_GB2312" w:hAnsi="微软雅黑" w:cs="仿宋_GB2312"/>
          <w:color w:val="3A3A3A"/>
          <w:sz w:val="31"/>
          <w:szCs w:val="31"/>
          <w:shd w:val="clear" w:color="auto" w:fill="FFFFFF"/>
        </w:rPr>
        <w:t>202</w:t>
      </w:r>
      <w:r>
        <w:rPr>
          <w:rFonts w:ascii="仿宋_GB2312" w:eastAsia="仿宋_GB2312" w:hAnsi="微软雅黑" w:cs="仿宋_GB2312" w:hint="eastAsia"/>
          <w:color w:val="3A3A3A"/>
          <w:sz w:val="31"/>
          <w:szCs w:val="31"/>
          <w:shd w:val="clear" w:color="auto" w:fill="FFFFFF"/>
        </w:rPr>
        <w:t>6</w:t>
      </w:r>
      <w:r>
        <w:rPr>
          <w:rFonts w:ascii="仿宋_GB2312" w:eastAsia="仿宋_GB2312" w:hAnsi="微软雅黑" w:cs="仿宋_GB2312"/>
          <w:color w:val="3A3A3A"/>
          <w:sz w:val="31"/>
          <w:szCs w:val="31"/>
          <w:shd w:val="clear" w:color="auto" w:fill="FFFFFF"/>
        </w:rPr>
        <w:t>年预算数为</w:t>
      </w:r>
      <w:r>
        <w:rPr>
          <w:rFonts w:ascii="仿宋_GB2312" w:eastAsia="仿宋_GB2312" w:hAnsi="微软雅黑" w:cs="仿宋_GB2312" w:hint="eastAsia"/>
          <w:color w:val="3A3A3A"/>
          <w:sz w:val="31"/>
          <w:szCs w:val="31"/>
          <w:shd w:val="clear" w:color="auto" w:fill="FFFFFF"/>
        </w:rPr>
        <w:t>1533.25</w:t>
      </w:r>
      <w:r>
        <w:rPr>
          <w:rFonts w:ascii="仿宋_GB2312" w:eastAsia="仿宋_GB2312" w:hAnsi="微软雅黑" w:cs="仿宋_GB2312" w:hint="eastAsia"/>
          <w:color w:val="3A3A3A"/>
          <w:sz w:val="31"/>
          <w:szCs w:val="31"/>
          <w:shd w:val="clear" w:color="auto" w:fill="FFFFFF"/>
        </w:rPr>
        <w:t>万</w:t>
      </w:r>
      <w:r>
        <w:rPr>
          <w:rFonts w:ascii="仿宋_GB2312" w:eastAsia="仿宋_GB2312" w:hAnsi="微软雅黑" w:cs="仿宋_GB2312"/>
          <w:color w:val="3A3A3A"/>
          <w:sz w:val="31"/>
          <w:szCs w:val="31"/>
          <w:shd w:val="clear" w:color="auto" w:fill="FFFFFF"/>
        </w:rPr>
        <w:t>元，比上年预算数</w:t>
      </w:r>
      <w:r>
        <w:rPr>
          <w:rFonts w:ascii="仿宋_GB2312" w:eastAsia="仿宋_GB2312" w:hAnsi="微软雅黑" w:cs="仿宋_GB2312" w:hint="eastAsia"/>
          <w:color w:val="3A3A3A"/>
          <w:sz w:val="31"/>
          <w:szCs w:val="31"/>
          <w:shd w:val="clear" w:color="auto" w:fill="FFFFFF"/>
        </w:rPr>
        <w:t>增加</w:t>
      </w:r>
      <w:r>
        <w:rPr>
          <w:rFonts w:ascii="仿宋_GB2312" w:eastAsia="仿宋_GB2312" w:hAnsi="微软雅黑" w:cs="仿宋_GB2312" w:hint="eastAsia"/>
          <w:color w:val="3A3A3A"/>
          <w:sz w:val="31"/>
          <w:szCs w:val="31"/>
          <w:shd w:val="clear" w:color="auto" w:fill="FFFFFF"/>
        </w:rPr>
        <w:t>53.76</w:t>
      </w:r>
      <w:r>
        <w:rPr>
          <w:rFonts w:ascii="仿宋_GB2312" w:eastAsia="仿宋_GB2312" w:hAnsi="微软雅黑" w:cs="仿宋_GB2312" w:hint="eastAsia"/>
          <w:color w:val="3A3A3A"/>
          <w:sz w:val="31"/>
          <w:szCs w:val="31"/>
          <w:shd w:val="clear" w:color="auto" w:fill="FFFFFF"/>
        </w:rPr>
        <w:t>万</w:t>
      </w:r>
      <w:r>
        <w:rPr>
          <w:rFonts w:ascii="仿宋_GB2312" w:eastAsia="仿宋_GB2312" w:hAnsi="微软雅黑" w:cs="仿宋_GB2312"/>
          <w:color w:val="3A3A3A"/>
          <w:sz w:val="31"/>
          <w:szCs w:val="31"/>
          <w:shd w:val="clear" w:color="auto" w:fill="FFFFFF"/>
        </w:rPr>
        <w:t>元，</w:t>
      </w:r>
      <w:r>
        <w:rPr>
          <w:rFonts w:ascii="仿宋_GB2312" w:eastAsia="仿宋_GB2312" w:hAnsi="微软雅黑" w:cs="仿宋_GB2312" w:hint="eastAsia"/>
          <w:color w:val="3A3A3A"/>
          <w:sz w:val="31"/>
          <w:szCs w:val="31"/>
          <w:shd w:val="clear" w:color="auto" w:fill="FFFFFF"/>
        </w:rPr>
        <w:t>增加</w:t>
      </w:r>
      <w:r>
        <w:rPr>
          <w:rFonts w:ascii="仿宋" w:eastAsia="仿宋" w:hAnsi="仿宋" w:cs="仿宋" w:hint="eastAsia"/>
          <w:sz w:val="30"/>
          <w:szCs w:val="30"/>
        </w:rPr>
        <w:t>主要原因是基本支出人员经费</w:t>
      </w:r>
      <w:r>
        <w:rPr>
          <w:rFonts w:ascii="仿宋" w:eastAsia="仿宋" w:hAnsi="仿宋" w:cs="仿宋" w:hint="eastAsia"/>
          <w:sz w:val="30"/>
          <w:szCs w:val="30"/>
        </w:rPr>
        <w:t>增加</w:t>
      </w:r>
      <w:r>
        <w:rPr>
          <w:rFonts w:ascii="仿宋" w:eastAsia="仿宋" w:hAnsi="仿宋" w:cs="仿宋" w:hint="eastAsia"/>
          <w:sz w:val="30"/>
          <w:szCs w:val="30"/>
        </w:rPr>
        <w:t>。</w:t>
      </w:r>
    </w:p>
    <w:p w:rsidR="00920456" w:rsidRDefault="00977ADD">
      <w:pPr>
        <w:pStyle w:val="a5"/>
        <w:widowControl/>
        <w:shd w:val="clear" w:color="auto" w:fill="FFFFFF"/>
        <w:spacing w:beforeAutospacing="0" w:afterAutospacing="0"/>
        <w:ind w:firstLine="645"/>
        <w:rPr>
          <w:rFonts w:ascii="仿宋" w:eastAsia="仿宋" w:hAnsi="仿宋" w:cs="仿宋"/>
          <w:sz w:val="30"/>
          <w:szCs w:val="30"/>
        </w:rPr>
      </w:pPr>
      <w:r>
        <w:rPr>
          <w:rFonts w:ascii="仿宋_GB2312" w:eastAsia="仿宋_GB2312" w:hAnsi="微软雅黑" w:cs="仿宋_GB2312" w:hint="eastAsia"/>
          <w:color w:val="3A3A3A"/>
          <w:sz w:val="31"/>
          <w:szCs w:val="31"/>
          <w:shd w:val="clear" w:color="auto" w:fill="FFFFFF"/>
        </w:rPr>
        <w:t>2</w:t>
      </w:r>
      <w:r>
        <w:rPr>
          <w:rFonts w:ascii="仿宋_GB2312" w:eastAsia="仿宋_GB2312" w:hAnsi="微软雅黑" w:cs="仿宋_GB2312"/>
          <w:color w:val="3A3A3A"/>
          <w:sz w:val="31"/>
          <w:szCs w:val="31"/>
          <w:shd w:val="clear" w:color="auto" w:fill="FFFFFF"/>
        </w:rPr>
        <w:t>.</w:t>
      </w:r>
      <w:r>
        <w:rPr>
          <w:rFonts w:ascii="仿宋_GB2312" w:eastAsia="仿宋_GB2312" w:hAnsi="微软雅黑" w:cs="仿宋_GB2312"/>
          <w:color w:val="3A3A3A"/>
          <w:sz w:val="31"/>
          <w:szCs w:val="31"/>
          <w:shd w:val="clear" w:color="auto" w:fill="FFFFFF"/>
        </w:rPr>
        <w:t>社会保障和就业支出（类）行政事业单位养老支出（款）机关事业单位基本养老保险缴费（项）</w:t>
      </w:r>
      <w:r>
        <w:rPr>
          <w:rFonts w:ascii="仿宋_GB2312" w:eastAsia="仿宋_GB2312" w:hAnsi="微软雅黑" w:cs="仿宋_GB2312"/>
          <w:color w:val="3A3A3A"/>
          <w:sz w:val="31"/>
          <w:szCs w:val="31"/>
          <w:shd w:val="clear" w:color="auto" w:fill="FFFFFF"/>
        </w:rPr>
        <w:t>202</w:t>
      </w:r>
      <w:r>
        <w:rPr>
          <w:rFonts w:ascii="仿宋_GB2312" w:eastAsia="仿宋_GB2312" w:hAnsi="微软雅黑" w:cs="仿宋_GB2312" w:hint="eastAsia"/>
          <w:color w:val="3A3A3A"/>
          <w:sz w:val="31"/>
          <w:szCs w:val="31"/>
          <w:shd w:val="clear" w:color="auto" w:fill="FFFFFF"/>
        </w:rPr>
        <w:t>6</w:t>
      </w:r>
      <w:r>
        <w:rPr>
          <w:rFonts w:ascii="仿宋_GB2312" w:eastAsia="仿宋_GB2312" w:hAnsi="微软雅黑" w:cs="仿宋_GB2312"/>
          <w:color w:val="3A3A3A"/>
          <w:sz w:val="31"/>
          <w:szCs w:val="31"/>
          <w:shd w:val="clear" w:color="auto" w:fill="FFFFFF"/>
        </w:rPr>
        <w:t>年预算数为</w:t>
      </w:r>
      <w:r>
        <w:rPr>
          <w:rFonts w:ascii="仿宋_GB2312" w:eastAsia="仿宋_GB2312" w:hAnsi="微软雅黑" w:cs="仿宋_GB2312" w:hint="eastAsia"/>
          <w:color w:val="3A3A3A"/>
          <w:sz w:val="31"/>
          <w:szCs w:val="31"/>
          <w:shd w:val="clear" w:color="auto" w:fill="FFFFFF"/>
        </w:rPr>
        <w:t>246.77</w:t>
      </w:r>
      <w:r>
        <w:rPr>
          <w:rFonts w:ascii="仿宋_GB2312" w:eastAsia="仿宋_GB2312" w:hAnsi="微软雅黑" w:cs="仿宋_GB2312" w:hint="eastAsia"/>
          <w:color w:val="3A3A3A"/>
          <w:sz w:val="31"/>
          <w:szCs w:val="31"/>
          <w:shd w:val="clear" w:color="auto" w:fill="FFFFFF"/>
        </w:rPr>
        <w:t>万</w:t>
      </w:r>
      <w:r>
        <w:rPr>
          <w:rFonts w:ascii="仿宋_GB2312" w:eastAsia="仿宋_GB2312" w:hAnsi="微软雅黑" w:cs="仿宋_GB2312"/>
          <w:color w:val="3A3A3A"/>
          <w:sz w:val="31"/>
          <w:szCs w:val="31"/>
          <w:shd w:val="clear" w:color="auto" w:fill="FFFFFF"/>
        </w:rPr>
        <w:t>元，比上年预算数</w:t>
      </w:r>
      <w:r>
        <w:rPr>
          <w:rFonts w:ascii="仿宋_GB2312" w:eastAsia="仿宋_GB2312" w:hAnsi="微软雅黑" w:cs="仿宋_GB2312" w:hint="eastAsia"/>
          <w:color w:val="3A3A3A"/>
          <w:sz w:val="31"/>
          <w:szCs w:val="31"/>
          <w:shd w:val="clear" w:color="auto" w:fill="FFFFFF"/>
        </w:rPr>
        <w:t>增加</w:t>
      </w:r>
      <w:r>
        <w:rPr>
          <w:rFonts w:ascii="仿宋_GB2312" w:eastAsia="仿宋_GB2312" w:hAnsi="微软雅黑" w:cs="仿宋_GB2312" w:hint="eastAsia"/>
          <w:color w:val="3A3A3A"/>
          <w:sz w:val="31"/>
          <w:szCs w:val="31"/>
          <w:shd w:val="clear" w:color="auto" w:fill="FFFFFF"/>
        </w:rPr>
        <w:t>34.72</w:t>
      </w:r>
      <w:r>
        <w:rPr>
          <w:rFonts w:ascii="仿宋_GB2312" w:eastAsia="仿宋_GB2312" w:hAnsi="微软雅黑" w:cs="仿宋_GB2312" w:hint="eastAsia"/>
          <w:color w:val="3A3A3A"/>
          <w:sz w:val="31"/>
          <w:szCs w:val="31"/>
          <w:shd w:val="clear" w:color="auto" w:fill="FFFFFF"/>
        </w:rPr>
        <w:t>万</w:t>
      </w:r>
      <w:r>
        <w:rPr>
          <w:rFonts w:ascii="仿宋_GB2312" w:eastAsia="仿宋_GB2312" w:hAnsi="微软雅黑" w:cs="仿宋_GB2312"/>
          <w:color w:val="3A3A3A"/>
          <w:sz w:val="31"/>
          <w:szCs w:val="31"/>
          <w:shd w:val="clear" w:color="auto" w:fill="FFFFFF"/>
        </w:rPr>
        <w:t>元</w:t>
      </w:r>
      <w:r>
        <w:rPr>
          <w:rFonts w:ascii="仿宋_GB2312" w:eastAsia="仿宋_GB2312" w:hAnsi="微软雅黑" w:cs="仿宋_GB2312"/>
          <w:color w:val="3A3A3A"/>
          <w:sz w:val="31"/>
          <w:szCs w:val="31"/>
          <w:shd w:val="clear" w:color="auto" w:fill="FFFFFF"/>
        </w:rPr>
        <w:t>,</w:t>
      </w:r>
      <w:r>
        <w:rPr>
          <w:rFonts w:ascii="仿宋" w:eastAsia="仿宋" w:hAnsi="仿宋" w:cs="仿宋" w:hint="eastAsia"/>
          <w:sz w:val="30"/>
          <w:szCs w:val="30"/>
        </w:rPr>
        <w:t>主要原因是在职人员基本养老保险和职业年金缴费增加。</w:t>
      </w:r>
    </w:p>
    <w:p w:rsidR="00920456" w:rsidRDefault="00977ADD">
      <w:pPr>
        <w:pStyle w:val="a5"/>
        <w:widowControl/>
        <w:shd w:val="clear" w:color="auto" w:fill="FFFFFF"/>
        <w:spacing w:beforeAutospacing="0" w:afterAutospacing="0"/>
        <w:ind w:firstLine="645"/>
        <w:rPr>
          <w:rFonts w:ascii="仿宋_GB2312" w:eastAsia="仿宋_GB2312" w:hAnsi="微软雅黑" w:cs="仿宋_GB2312"/>
          <w:sz w:val="31"/>
          <w:szCs w:val="31"/>
          <w:shd w:val="clear" w:color="auto" w:fill="FFFFFF"/>
        </w:rPr>
      </w:pPr>
      <w:r>
        <w:rPr>
          <w:rFonts w:ascii="仿宋_GB2312" w:eastAsia="仿宋_GB2312" w:hAnsi="微软雅黑" w:cs="仿宋_GB2312" w:hint="eastAsia"/>
          <w:sz w:val="31"/>
          <w:szCs w:val="31"/>
          <w:shd w:val="clear" w:color="auto" w:fill="FFFFFF"/>
        </w:rPr>
        <w:t>3</w:t>
      </w:r>
      <w:r>
        <w:rPr>
          <w:rFonts w:ascii="仿宋_GB2312" w:eastAsia="仿宋_GB2312" w:hAnsi="微软雅黑" w:cs="仿宋_GB2312"/>
          <w:sz w:val="31"/>
          <w:szCs w:val="31"/>
          <w:shd w:val="clear" w:color="auto" w:fill="FFFFFF"/>
        </w:rPr>
        <w:t>.</w:t>
      </w:r>
      <w:r>
        <w:rPr>
          <w:rFonts w:ascii="仿宋_GB2312" w:eastAsia="仿宋_GB2312" w:hAnsi="微软雅黑" w:cs="仿宋_GB2312"/>
          <w:sz w:val="31"/>
          <w:szCs w:val="31"/>
          <w:shd w:val="clear" w:color="auto" w:fill="FFFFFF"/>
        </w:rPr>
        <w:t>社会保障和就业支出（类）抚恤（款）其他优抚支出（项）</w:t>
      </w:r>
      <w:r>
        <w:rPr>
          <w:rFonts w:ascii="仿宋_GB2312" w:eastAsia="仿宋_GB2312" w:hAnsi="微软雅黑" w:cs="仿宋_GB2312"/>
          <w:sz w:val="31"/>
          <w:szCs w:val="31"/>
          <w:shd w:val="clear" w:color="auto" w:fill="FFFFFF"/>
        </w:rPr>
        <w:t>202</w:t>
      </w:r>
      <w:r>
        <w:rPr>
          <w:rFonts w:ascii="仿宋_GB2312" w:eastAsia="仿宋_GB2312" w:hAnsi="微软雅黑" w:cs="仿宋_GB2312" w:hint="eastAsia"/>
          <w:sz w:val="31"/>
          <w:szCs w:val="31"/>
          <w:shd w:val="clear" w:color="auto" w:fill="FFFFFF"/>
        </w:rPr>
        <w:t>6</w:t>
      </w:r>
      <w:r>
        <w:rPr>
          <w:rFonts w:ascii="仿宋_GB2312" w:eastAsia="仿宋_GB2312" w:hAnsi="微软雅黑" w:cs="仿宋_GB2312"/>
          <w:sz w:val="31"/>
          <w:szCs w:val="31"/>
          <w:shd w:val="clear" w:color="auto" w:fill="FFFFFF"/>
        </w:rPr>
        <w:t>年预算数为</w:t>
      </w:r>
      <w:r>
        <w:rPr>
          <w:rFonts w:ascii="仿宋_GB2312" w:eastAsia="仿宋_GB2312" w:hAnsi="微软雅黑" w:cs="仿宋_GB2312" w:hint="eastAsia"/>
          <w:sz w:val="31"/>
          <w:szCs w:val="31"/>
          <w:shd w:val="clear" w:color="auto" w:fill="FFFFFF"/>
        </w:rPr>
        <w:t>1.21</w:t>
      </w:r>
      <w:r>
        <w:rPr>
          <w:rFonts w:ascii="仿宋_GB2312" w:eastAsia="仿宋_GB2312" w:hAnsi="微软雅黑" w:cs="仿宋_GB2312" w:hint="eastAsia"/>
          <w:sz w:val="31"/>
          <w:szCs w:val="31"/>
          <w:shd w:val="clear" w:color="auto" w:fill="FFFFFF"/>
        </w:rPr>
        <w:t>万</w:t>
      </w:r>
      <w:r>
        <w:rPr>
          <w:rFonts w:ascii="仿宋_GB2312" w:eastAsia="仿宋_GB2312" w:hAnsi="微软雅黑" w:cs="仿宋_GB2312"/>
          <w:sz w:val="31"/>
          <w:szCs w:val="31"/>
          <w:shd w:val="clear" w:color="auto" w:fill="FFFFFF"/>
        </w:rPr>
        <w:t>元，</w:t>
      </w:r>
      <w:r>
        <w:rPr>
          <w:rFonts w:ascii="仿宋_GB2312" w:eastAsia="仿宋_GB2312" w:hAnsi="微软雅黑" w:cs="仿宋_GB2312" w:hint="eastAsia"/>
          <w:sz w:val="31"/>
          <w:szCs w:val="31"/>
          <w:shd w:val="clear" w:color="auto" w:fill="FFFFFF"/>
        </w:rPr>
        <w:t>与</w:t>
      </w:r>
      <w:r>
        <w:rPr>
          <w:rFonts w:ascii="仿宋_GB2312" w:eastAsia="仿宋_GB2312" w:hAnsi="微软雅黑" w:cs="仿宋_GB2312"/>
          <w:sz w:val="31"/>
          <w:szCs w:val="31"/>
          <w:shd w:val="clear" w:color="auto" w:fill="FFFFFF"/>
        </w:rPr>
        <w:t>上年</w:t>
      </w:r>
      <w:r>
        <w:rPr>
          <w:rFonts w:ascii="仿宋_GB2312" w:eastAsia="仿宋_GB2312" w:hAnsi="微软雅黑" w:cs="仿宋_GB2312" w:hint="eastAsia"/>
          <w:sz w:val="31"/>
          <w:szCs w:val="31"/>
          <w:shd w:val="clear" w:color="auto" w:fill="FFFFFF"/>
        </w:rPr>
        <w:t>持平。</w:t>
      </w:r>
    </w:p>
    <w:p w:rsidR="00920456" w:rsidRDefault="00977ADD">
      <w:pPr>
        <w:pStyle w:val="a5"/>
        <w:widowControl/>
        <w:shd w:val="clear" w:color="auto" w:fill="FFFFFF"/>
        <w:spacing w:beforeAutospacing="0" w:afterAutospacing="0"/>
        <w:ind w:firstLine="645"/>
        <w:rPr>
          <w:rFonts w:ascii="微软雅黑" w:eastAsia="仿宋_GB2312" w:hAnsi="微软雅黑" w:cs="微软雅黑"/>
          <w:sz w:val="21"/>
          <w:szCs w:val="21"/>
        </w:rPr>
      </w:pPr>
      <w:r>
        <w:rPr>
          <w:rFonts w:ascii="仿宋_GB2312" w:eastAsia="仿宋_GB2312" w:hAnsi="微软雅黑" w:cs="仿宋_GB2312" w:hint="eastAsia"/>
          <w:sz w:val="31"/>
          <w:szCs w:val="31"/>
          <w:shd w:val="clear" w:color="auto" w:fill="FFFFFF"/>
        </w:rPr>
        <w:t>4</w:t>
      </w:r>
      <w:r>
        <w:rPr>
          <w:rFonts w:ascii="仿宋_GB2312" w:eastAsia="仿宋_GB2312" w:hAnsi="微软雅黑" w:cs="仿宋_GB2312"/>
          <w:sz w:val="31"/>
          <w:szCs w:val="31"/>
          <w:shd w:val="clear" w:color="auto" w:fill="FFFFFF"/>
        </w:rPr>
        <w:t>.</w:t>
      </w:r>
      <w:r>
        <w:rPr>
          <w:rFonts w:ascii="仿宋_GB2312" w:eastAsia="仿宋_GB2312" w:hAnsi="微软雅黑" w:cs="仿宋_GB2312"/>
          <w:sz w:val="31"/>
          <w:szCs w:val="31"/>
          <w:shd w:val="clear" w:color="auto" w:fill="FFFFFF"/>
        </w:rPr>
        <w:t>卫生健康支出（类）行政事业单位医疗（款）</w:t>
      </w:r>
      <w:r>
        <w:rPr>
          <w:rFonts w:ascii="仿宋_GB2312" w:eastAsia="仿宋_GB2312" w:hAnsi="微软雅黑" w:cs="仿宋_GB2312" w:hint="eastAsia"/>
          <w:sz w:val="31"/>
          <w:szCs w:val="31"/>
          <w:shd w:val="clear" w:color="auto" w:fill="FFFFFF"/>
        </w:rPr>
        <w:t>事业</w:t>
      </w:r>
      <w:r>
        <w:rPr>
          <w:rFonts w:ascii="仿宋_GB2312" w:eastAsia="仿宋_GB2312" w:hAnsi="微软雅黑" w:cs="仿宋_GB2312"/>
          <w:sz w:val="31"/>
          <w:szCs w:val="31"/>
          <w:shd w:val="clear" w:color="auto" w:fill="FFFFFF"/>
        </w:rPr>
        <w:t>单位医疗（项）</w:t>
      </w:r>
      <w:r>
        <w:rPr>
          <w:rFonts w:ascii="仿宋_GB2312" w:eastAsia="仿宋_GB2312" w:hAnsi="微软雅黑" w:cs="仿宋_GB2312"/>
          <w:sz w:val="31"/>
          <w:szCs w:val="31"/>
          <w:shd w:val="clear" w:color="auto" w:fill="FFFFFF"/>
        </w:rPr>
        <w:t>202</w:t>
      </w:r>
      <w:r>
        <w:rPr>
          <w:rFonts w:ascii="仿宋_GB2312" w:eastAsia="仿宋_GB2312" w:hAnsi="微软雅黑" w:cs="仿宋_GB2312" w:hint="eastAsia"/>
          <w:sz w:val="31"/>
          <w:szCs w:val="31"/>
          <w:shd w:val="clear" w:color="auto" w:fill="FFFFFF"/>
        </w:rPr>
        <w:t>6</w:t>
      </w:r>
      <w:r>
        <w:rPr>
          <w:rFonts w:ascii="仿宋_GB2312" w:eastAsia="仿宋_GB2312" w:hAnsi="微软雅黑" w:cs="仿宋_GB2312"/>
          <w:sz w:val="31"/>
          <w:szCs w:val="31"/>
          <w:shd w:val="clear" w:color="auto" w:fill="FFFFFF"/>
        </w:rPr>
        <w:t>年预算数为</w:t>
      </w:r>
      <w:r>
        <w:rPr>
          <w:rFonts w:ascii="仿宋_GB2312" w:eastAsia="仿宋_GB2312" w:hAnsi="微软雅黑" w:cs="仿宋_GB2312" w:hint="eastAsia"/>
          <w:sz w:val="31"/>
          <w:szCs w:val="31"/>
          <w:shd w:val="clear" w:color="auto" w:fill="FFFFFF"/>
        </w:rPr>
        <w:t>56.37</w:t>
      </w:r>
      <w:r>
        <w:rPr>
          <w:rFonts w:ascii="仿宋_GB2312" w:eastAsia="仿宋_GB2312" w:hAnsi="微软雅黑" w:cs="仿宋_GB2312" w:hint="eastAsia"/>
          <w:sz w:val="31"/>
          <w:szCs w:val="31"/>
          <w:shd w:val="clear" w:color="auto" w:fill="FFFFFF"/>
        </w:rPr>
        <w:t>万</w:t>
      </w:r>
      <w:r>
        <w:rPr>
          <w:rFonts w:ascii="仿宋_GB2312" w:eastAsia="仿宋_GB2312" w:hAnsi="微软雅黑" w:cs="仿宋_GB2312"/>
          <w:sz w:val="31"/>
          <w:szCs w:val="31"/>
          <w:shd w:val="clear" w:color="auto" w:fill="FFFFFF"/>
        </w:rPr>
        <w:t>元，比上年预算数</w:t>
      </w:r>
      <w:r>
        <w:rPr>
          <w:rFonts w:ascii="仿宋_GB2312" w:eastAsia="仿宋_GB2312" w:hAnsi="微软雅黑" w:cs="仿宋_GB2312" w:hint="eastAsia"/>
          <w:sz w:val="31"/>
          <w:szCs w:val="31"/>
          <w:shd w:val="clear" w:color="auto" w:fill="FFFFFF"/>
        </w:rPr>
        <w:t>增加</w:t>
      </w:r>
      <w:r>
        <w:rPr>
          <w:rFonts w:ascii="仿宋_GB2312" w:eastAsia="仿宋_GB2312" w:hAnsi="微软雅黑" w:cs="仿宋_GB2312" w:hint="eastAsia"/>
          <w:sz w:val="31"/>
          <w:szCs w:val="31"/>
          <w:shd w:val="clear" w:color="auto" w:fill="FFFFFF"/>
        </w:rPr>
        <w:t>12.34</w:t>
      </w:r>
      <w:r>
        <w:rPr>
          <w:rFonts w:ascii="仿宋_GB2312" w:eastAsia="仿宋_GB2312" w:hAnsi="微软雅黑" w:cs="仿宋_GB2312" w:hint="eastAsia"/>
          <w:sz w:val="31"/>
          <w:szCs w:val="31"/>
          <w:shd w:val="clear" w:color="auto" w:fill="FFFFFF"/>
        </w:rPr>
        <w:t>万</w:t>
      </w:r>
      <w:r>
        <w:rPr>
          <w:rFonts w:ascii="仿宋_GB2312" w:eastAsia="仿宋_GB2312" w:hAnsi="微软雅黑" w:cs="仿宋_GB2312"/>
          <w:sz w:val="31"/>
          <w:szCs w:val="31"/>
          <w:shd w:val="clear" w:color="auto" w:fill="FFFFFF"/>
        </w:rPr>
        <w:t>元</w:t>
      </w:r>
      <w:r>
        <w:rPr>
          <w:rFonts w:ascii="仿宋_GB2312" w:eastAsia="仿宋_GB2312" w:hAnsi="微软雅黑" w:cs="仿宋_GB2312" w:hint="eastAsia"/>
          <w:sz w:val="31"/>
          <w:szCs w:val="31"/>
          <w:shd w:val="clear" w:color="auto" w:fill="FFFFFF"/>
        </w:rPr>
        <w:t>，</w:t>
      </w:r>
      <w:r>
        <w:rPr>
          <w:rFonts w:ascii="仿宋_GB2312" w:eastAsia="仿宋_GB2312" w:hAnsi="微软雅黑" w:cs="仿宋_GB2312" w:hint="eastAsia"/>
          <w:sz w:val="31"/>
          <w:szCs w:val="31"/>
          <w:shd w:val="clear" w:color="auto" w:fill="FFFFFF"/>
        </w:rPr>
        <w:t>增加</w:t>
      </w:r>
      <w:r>
        <w:rPr>
          <w:rFonts w:ascii="仿宋_GB2312" w:eastAsia="仿宋_GB2312" w:hAnsi="微软雅黑" w:cs="仿宋_GB2312" w:hint="eastAsia"/>
          <w:sz w:val="31"/>
          <w:szCs w:val="31"/>
          <w:shd w:val="clear" w:color="auto" w:fill="FFFFFF"/>
        </w:rPr>
        <w:t>原因是</w:t>
      </w:r>
      <w:r>
        <w:rPr>
          <w:rFonts w:ascii="仿宋_GB2312" w:eastAsia="仿宋_GB2312" w:hAnsi="微软雅黑" w:cs="仿宋_GB2312" w:hint="eastAsia"/>
          <w:sz w:val="31"/>
          <w:szCs w:val="31"/>
          <w:shd w:val="clear" w:color="auto" w:fill="FFFFFF"/>
        </w:rPr>
        <w:t>基本支出人员经费增加</w:t>
      </w:r>
      <w:r>
        <w:rPr>
          <w:rFonts w:ascii="仿宋_GB2312" w:eastAsia="仿宋_GB2312" w:hAnsi="微软雅黑" w:cs="仿宋_GB2312" w:hint="eastAsia"/>
          <w:sz w:val="31"/>
          <w:szCs w:val="31"/>
          <w:shd w:val="clear" w:color="auto" w:fill="FFFFFF"/>
        </w:rPr>
        <w:t>。</w:t>
      </w:r>
    </w:p>
    <w:p w:rsidR="00920456" w:rsidRDefault="00977ADD">
      <w:pPr>
        <w:pStyle w:val="a5"/>
        <w:widowControl/>
        <w:shd w:val="clear" w:color="auto" w:fill="FFFFFF"/>
        <w:spacing w:beforeAutospacing="0" w:afterAutospacing="0"/>
        <w:ind w:firstLine="645"/>
        <w:rPr>
          <w:rFonts w:ascii="微软雅黑" w:eastAsia="仿宋_GB2312" w:hAnsi="微软雅黑" w:cs="微软雅黑"/>
          <w:sz w:val="21"/>
          <w:szCs w:val="21"/>
        </w:rPr>
      </w:pPr>
      <w:r>
        <w:rPr>
          <w:rFonts w:ascii="仿宋_GB2312" w:eastAsia="仿宋_GB2312" w:hAnsi="微软雅黑" w:cs="仿宋_GB2312" w:hint="eastAsia"/>
          <w:sz w:val="31"/>
          <w:szCs w:val="31"/>
          <w:shd w:val="clear" w:color="auto" w:fill="FFFFFF"/>
        </w:rPr>
        <w:t>5</w:t>
      </w:r>
      <w:r>
        <w:rPr>
          <w:rFonts w:ascii="仿宋_GB2312" w:eastAsia="仿宋_GB2312" w:hAnsi="微软雅黑" w:cs="仿宋_GB2312"/>
          <w:sz w:val="31"/>
          <w:szCs w:val="31"/>
          <w:shd w:val="clear" w:color="auto" w:fill="FFFFFF"/>
        </w:rPr>
        <w:t>.</w:t>
      </w:r>
      <w:r>
        <w:rPr>
          <w:rFonts w:ascii="仿宋_GB2312" w:eastAsia="仿宋_GB2312" w:hAnsi="微软雅黑" w:cs="仿宋_GB2312"/>
          <w:sz w:val="31"/>
          <w:szCs w:val="31"/>
          <w:shd w:val="clear" w:color="auto" w:fill="FFFFFF"/>
        </w:rPr>
        <w:t>卫生健康支出（类）行政事业单位医疗（款）公务员医疗补助（项）</w:t>
      </w:r>
      <w:r>
        <w:rPr>
          <w:rFonts w:ascii="仿宋_GB2312" w:eastAsia="仿宋_GB2312" w:hAnsi="微软雅黑" w:cs="仿宋_GB2312"/>
          <w:sz w:val="31"/>
          <w:szCs w:val="31"/>
          <w:shd w:val="clear" w:color="auto" w:fill="FFFFFF"/>
        </w:rPr>
        <w:t>202</w:t>
      </w:r>
      <w:r>
        <w:rPr>
          <w:rFonts w:ascii="仿宋_GB2312" w:eastAsia="仿宋_GB2312" w:hAnsi="微软雅黑" w:cs="仿宋_GB2312" w:hint="eastAsia"/>
          <w:sz w:val="31"/>
          <w:szCs w:val="31"/>
          <w:shd w:val="clear" w:color="auto" w:fill="FFFFFF"/>
        </w:rPr>
        <w:t>6</w:t>
      </w:r>
      <w:r>
        <w:rPr>
          <w:rFonts w:ascii="仿宋_GB2312" w:eastAsia="仿宋_GB2312" w:hAnsi="微软雅黑" w:cs="仿宋_GB2312"/>
          <w:sz w:val="31"/>
          <w:szCs w:val="31"/>
          <w:shd w:val="clear" w:color="auto" w:fill="FFFFFF"/>
        </w:rPr>
        <w:t>年预算数为</w:t>
      </w:r>
      <w:r>
        <w:rPr>
          <w:rFonts w:ascii="仿宋_GB2312" w:eastAsia="仿宋_GB2312" w:hAnsi="微软雅黑" w:cs="仿宋_GB2312" w:hint="eastAsia"/>
          <w:sz w:val="31"/>
          <w:szCs w:val="31"/>
          <w:shd w:val="clear" w:color="auto" w:fill="FFFFFF"/>
        </w:rPr>
        <w:t>165.75</w:t>
      </w:r>
      <w:r>
        <w:rPr>
          <w:rFonts w:ascii="仿宋_GB2312" w:eastAsia="仿宋_GB2312" w:hAnsi="微软雅黑" w:cs="仿宋_GB2312" w:hint="eastAsia"/>
          <w:sz w:val="31"/>
          <w:szCs w:val="31"/>
          <w:shd w:val="clear" w:color="auto" w:fill="FFFFFF"/>
        </w:rPr>
        <w:t>万</w:t>
      </w:r>
      <w:r>
        <w:rPr>
          <w:rFonts w:ascii="仿宋_GB2312" w:eastAsia="仿宋_GB2312" w:hAnsi="微软雅黑" w:cs="仿宋_GB2312"/>
          <w:sz w:val="31"/>
          <w:szCs w:val="31"/>
          <w:shd w:val="clear" w:color="auto" w:fill="FFFFFF"/>
        </w:rPr>
        <w:t>元，比上年预算数</w:t>
      </w:r>
      <w:r>
        <w:rPr>
          <w:rFonts w:ascii="仿宋_GB2312" w:eastAsia="仿宋_GB2312" w:hAnsi="微软雅黑" w:cs="仿宋_GB2312" w:hint="eastAsia"/>
          <w:sz w:val="31"/>
          <w:szCs w:val="31"/>
          <w:shd w:val="clear" w:color="auto" w:fill="FFFFFF"/>
        </w:rPr>
        <w:t>增加</w:t>
      </w:r>
      <w:r>
        <w:rPr>
          <w:rFonts w:ascii="仿宋_GB2312" w:eastAsia="仿宋_GB2312" w:hAnsi="微软雅黑" w:cs="仿宋_GB2312" w:hint="eastAsia"/>
          <w:sz w:val="31"/>
          <w:szCs w:val="31"/>
          <w:shd w:val="clear" w:color="auto" w:fill="FFFFFF"/>
        </w:rPr>
        <w:t>11.77</w:t>
      </w:r>
      <w:r>
        <w:rPr>
          <w:rFonts w:ascii="仿宋_GB2312" w:eastAsia="仿宋_GB2312" w:hAnsi="微软雅黑" w:cs="仿宋_GB2312" w:hint="eastAsia"/>
          <w:sz w:val="31"/>
          <w:szCs w:val="31"/>
          <w:shd w:val="clear" w:color="auto" w:fill="FFFFFF"/>
        </w:rPr>
        <w:t>万</w:t>
      </w:r>
      <w:r>
        <w:rPr>
          <w:rFonts w:ascii="仿宋_GB2312" w:eastAsia="仿宋_GB2312" w:hAnsi="微软雅黑" w:cs="仿宋_GB2312"/>
          <w:sz w:val="31"/>
          <w:szCs w:val="31"/>
          <w:shd w:val="clear" w:color="auto" w:fill="FFFFFF"/>
        </w:rPr>
        <w:t>元。</w:t>
      </w:r>
      <w:r>
        <w:rPr>
          <w:rFonts w:ascii="仿宋_GB2312" w:eastAsia="仿宋_GB2312" w:hAnsi="微软雅黑" w:cs="仿宋_GB2312" w:hint="eastAsia"/>
          <w:sz w:val="31"/>
          <w:szCs w:val="31"/>
          <w:shd w:val="clear" w:color="auto" w:fill="FFFFFF"/>
        </w:rPr>
        <w:t>增加原因是</w:t>
      </w:r>
      <w:r>
        <w:rPr>
          <w:rFonts w:ascii="仿宋_GB2312" w:eastAsia="仿宋_GB2312" w:hAnsi="微软雅黑" w:cs="仿宋_GB2312" w:hint="eastAsia"/>
          <w:sz w:val="31"/>
          <w:szCs w:val="31"/>
          <w:shd w:val="clear" w:color="auto" w:fill="FFFFFF"/>
        </w:rPr>
        <w:t>基本支出人员经费增加</w:t>
      </w:r>
      <w:r>
        <w:rPr>
          <w:rFonts w:ascii="仿宋_GB2312" w:eastAsia="仿宋_GB2312" w:hAnsi="微软雅黑" w:cs="仿宋_GB2312" w:hint="eastAsia"/>
          <w:sz w:val="31"/>
          <w:szCs w:val="31"/>
          <w:shd w:val="clear" w:color="auto" w:fill="FFFFFF"/>
        </w:rPr>
        <w:t>。</w:t>
      </w:r>
    </w:p>
    <w:p w:rsidR="00920456" w:rsidRDefault="00977ADD">
      <w:pPr>
        <w:pStyle w:val="a5"/>
        <w:widowControl/>
        <w:shd w:val="clear" w:color="auto" w:fill="FFFFFF"/>
        <w:spacing w:beforeAutospacing="0" w:afterAutospacing="0"/>
        <w:ind w:firstLine="645"/>
        <w:rPr>
          <w:rFonts w:ascii="微软雅黑" w:eastAsia="微软雅黑" w:hAnsi="微软雅黑" w:cs="微软雅黑"/>
          <w:sz w:val="21"/>
          <w:szCs w:val="21"/>
        </w:rPr>
      </w:pPr>
      <w:r>
        <w:rPr>
          <w:rFonts w:ascii="仿宋_GB2312" w:eastAsia="仿宋_GB2312" w:hAnsi="微软雅黑" w:cs="仿宋_GB2312" w:hint="eastAsia"/>
          <w:sz w:val="31"/>
          <w:szCs w:val="31"/>
          <w:shd w:val="clear" w:color="auto" w:fill="FFFFFF"/>
        </w:rPr>
        <w:lastRenderedPageBreak/>
        <w:t>6</w:t>
      </w:r>
      <w:r>
        <w:rPr>
          <w:rFonts w:ascii="仿宋_GB2312" w:eastAsia="仿宋_GB2312" w:hAnsi="微软雅黑" w:cs="仿宋_GB2312"/>
          <w:sz w:val="31"/>
          <w:szCs w:val="31"/>
          <w:shd w:val="clear" w:color="auto" w:fill="FFFFFF"/>
        </w:rPr>
        <w:t>.</w:t>
      </w:r>
      <w:r>
        <w:rPr>
          <w:rFonts w:ascii="仿宋_GB2312" w:eastAsia="仿宋_GB2312" w:hAnsi="微软雅黑" w:cs="仿宋_GB2312"/>
          <w:sz w:val="31"/>
          <w:szCs w:val="31"/>
          <w:shd w:val="clear" w:color="auto" w:fill="FFFFFF"/>
        </w:rPr>
        <w:t>住房保障支出（类）住房改革支出（款）住房公积金（项）</w:t>
      </w:r>
      <w:r>
        <w:rPr>
          <w:rFonts w:ascii="仿宋_GB2312" w:eastAsia="仿宋_GB2312" w:hAnsi="微软雅黑" w:cs="仿宋_GB2312"/>
          <w:sz w:val="31"/>
          <w:szCs w:val="31"/>
          <w:shd w:val="clear" w:color="auto" w:fill="FFFFFF"/>
        </w:rPr>
        <w:t>202</w:t>
      </w:r>
      <w:r>
        <w:rPr>
          <w:rFonts w:ascii="仿宋_GB2312" w:eastAsia="仿宋_GB2312" w:hAnsi="微软雅黑" w:cs="仿宋_GB2312" w:hint="eastAsia"/>
          <w:sz w:val="31"/>
          <w:szCs w:val="31"/>
          <w:shd w:val="clear" w:color="auto" w:fill="FFFFFF"/>
        </w:rPr>
        <w:t>6</w:t>
      </w:r>
      <w:r>
        <w:rPr>
          <w:rFonts w:ascii="仿宋_GB2312" w:eastAsia="仿宋_GB2312" w:hAnsi="微软雅黑" w:cs="仿宋_GB2312"/>
          <w:sz w:val="31"/>
          <w:szCs w:val="31"/>
          <w:shd w:val="clear" w:color="auto" w:fill="FFFFFF"/>
        </w:rPr>
        <w:t>年预算数为</w:t>
      </w:r>
      <w:r>
        <w:rPr>
          <w:rFonts w:ascii="仿宋_GB2312" w:eastAsia="仿宋_GB2312" w:hAnsi="微软雅黑" w:cs="仿宋_GB2312" w:hint="eastAsia"/>
          <w:sz w:val="31"/>
          <w:szCs w:val="31"/>
          <w:shd w:val="clear" w:color="auto" w:fill="FFFFFF"/>
        </w:rPr>
        <w:t>136.08</w:t>
      </w:r>
      <w:r>
        <w:rPr>
          <w:rFonts w:ascii="仿宋_GB2312" w:eastAsia="仿宋_GB2312" w:hAnsi="微软雅黑" w:cs="仿宋_GB2312" w:hint="eastAsia"/>
          <w:sz w:val="31"/>
          <w:szCs w:val="31"/>
          <w:shd w:val="clear" w:color="auto" w:fill="FFFFFF"/>
        </w:rPr>
        <w:t>万</w:t>
      </w:r>
      <w:r>
        <w:rPr>
          <w:rFonts w:ascii="仿宋_GB2312" w:eastAsia="仿宋_GB2312" w:hAnsi="微软雅黑" w:cs="仿宋_GB2312"/>
          <w:sz w:val="31"/>
          <w:szCs w:val="31"/>
          <w:shd w:val="clear" w:color="auto" w:fill="FFFFFF"/>
        </w:rPr>
        <w:t>元，比上年预算数</w:t>
      </w:r>
      <w:r>
        <w:rPr>
          <w:rFonts w:ascii="仿宋_GB2312" w:eastAsia="仿宋_GB2312" w:hAnsi="微软雅黑" w:cs="仿宋_GB2312" w:hint="eastAsia"/>
          <w:sz w:val="31"/>
          <w:szCs w:val="31"/>
          <w:shd w:val="clear" w:color="auto" w:fill="FFFFFF"/>
        </w:rPr>
        <w:t>增加</w:t>
      </w:r>
      <w:r>
        <w:rPr>
          <w:rFonts w:ascii="仿宋_GB2312" w:eastAsia="仿宋_GB2312" w:hAnsi="微软雅黑" w:cs="仿宋_GB2312" w:hint="eastAsia"/>
          <w:sz w:val="31"/>
          <w:szCs w:val="31"/>
          <w:shd w:val="clear" w:color="auto" w:fill="FFFFFF"/>
        </w:rPr>
        <w:t>9.76</w:t>
      </w:r>
      <w:r>
        <w:rPr>
          <w:rFonts w:ascii="仿宋_GB2312" w:eastAsia="仿宋_GB2312" w:hAnsi="微软雅黑" w:cs="仿宋_GB2312"/>
          <w:sz w:val="31"/>
          <w:szCs w:val="31"/>
          <w:shd w:val="clear" w:color="auto" w:fill="FFFFFF"/>
        </w:rPr>
        <w:t>元，</w:t>
      </w:r>
      <w:r>
        <w:rPr>
          <w:rFonts w:ascii="仿宋" w:eastAsia="仿宋" w:hAnsi="仿宋" w:cs="仿宋" w:hint="eastAsia"/>
          <w:sz w:val="32"/>
          <w:szCs w:val="32"/>
        </w:rPr>
        <w:t>主要原因是</w:t>
      </w:r>
      <w:r>
        <w:rPr>
          <w:rFonts w:ascii="仿宋" w:eastAsia="仿宋" w:hAnsi="仿宋" w:cs="仿宋" w:hint="eastAsia"/>
          <w:sz w:val="32"/>
          <w:szCs w:val="32"/>
        </w:rPr>
        <w:t>基本支出人员经费增加</w:t>
      </w:r>
      <w:r>
        <w:rPr>
          <w:rFonts w:ascii="仿宋_GB2312" w:eastAsia="仿宋_GB2312" w:hAnsi="微软雅黑" w:cs="仿宋_GB2312"/>
          <w:sz w:val="31"/>
          <w:szCs w:val="31"/>
          <w:shd w:val="clear" w:color="auto" w:fill="FFFFFF"/>
        </w:rPr>
        <w:t>。</w:t>
      </w:r>
    </w:p>
    <w:p w:rsidR="00920456" w:rsidRDefault="00977ADD">
      <w:pPr>
        <w:spacing w:line="560" w:lineRule="exact"/>
        <w:ind w:firstLine="640"/>
        <w:rPr>
          <w:rFonts w:ascii="黑体" w:eastAsia="黑体" w:hAnsi="黑体"/>
          <w:sz w:val="32"/>
          <w:szCs w:val="32"/>
        </w:rPr>
      </w:pPr>
      <w:r>
        <w:rPr>
          <w:rFonts w:ascii="黑体" w:eastAsia="黑体" w:hAnsi="黑体" w:hint="eastAsia"/>
          <w:sz w:val="32"/>
          <w:szCs w:val="32"/>
        </w:rPr>
        <w:t>三、一般公共预算基本支出情况说明</w:t>
      </w:r>
    </w:p>
    <w:p w:rsidR="00920456" w:rsidRDefault="00977ADD">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儋州市八一糖厂中学</w:t>
      </w:r>
      <w:r>
        <w:rPr>
          <w:rFonts w:ascii="仿宋_GB2312" w:eastAsia="仿宋_GB2312" w:hAnsi="黑体" w:cs="仿宋_GB2312" w:hint="eastAsia"/>
          <w:sz w:val="32"/>
          <w:szCs w:val="32"/>
        </w:rPr>
        <w:t>2026</w:t>
      </w:r>
      <w:r>
        <w:rPr>
          <w:rFonts w:ascii="仿宋_GB2312" w:eastAsia="仿宋_GB2312" w:hAnsi="黑体" w:hint="eastAsia"/>
          <w:sz w:val="32"/>
          <w:szCs w:val="32"/>
        </w:rPr>
        <w:t>年一般公共预算基本支出为</w:t>
      </w:r>
      <w:r>
        <w:rPr>
          <w:rFonts w:ascii="仿宋_GB2312" w:eastAsia="仿宋_GB2312" w:hAnsi="黑体" w:cs="仿宋_GB2312" w:hint="eastAsia"/>
          <w:sz w:val="32"/>
          <w:szCs w:val="32"/>
        </w:rPr>
        <w:t>1898.19</w:t>
      </w:r>
      <w:r>
        <w:rPr>
          <w:rFonts w:ascii="仿宋_GB2312" w:eastAsia="仿宋_GB2312" w:hAnsi="黑体" w:hint="eastAsia"/>
          <w:sz w:val="32"/>
          <w:szCs w:val="32"/>
        </w:rPr>
        <w:t>元，其中：</w:t>
      </w:r>
    </w:p>
    <w:p w:rsidR="00920456" w:rsidRDefault="00977ADD">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人员经费</w:t>
      </w:r>
      <w:r>
        <w:rPr>
          <w:rFonts w:ascii="仿宋_GB2312" w:eastAsia="仿宋_GB2312" w:hAnsi="黑体" w:cs="仿宋_GB2312" w:hint="eastAsia"/>
          <w:sz w:val="32"/>
          <w:szCs w:val="32"/>
        </w:rPr>
        <w:t>1879.83</w:t>
      </w:r>
      <w:r>
        <w:rPr>
          <w:rFonts w:ascii="仿宋_GB2312" w:eastAsia="仿宋_GB2312" w:hAnsi="黑体" w:hint="eastAsia"/>
          <w:sz w:val="32"/>
          <w:szCs w:val="32"/>
        </w:rPr>
        <w:t>万元，主要包括：基本工资、津贴补贴、、社会保障缴费、商品服务支付和对个人的家庭补助支出；</w:t>
      </w:r>
    </w:p>
    <w:p w:rsidR="00920456" w:rsidRDefault="00977ADD">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公用经费</w:t>
      </w:r>
      <w:r>
        <w:rPr>
          <w:rFonts w:ascii="仿宋_GB2312" w:eastAsia="仿宋_GB2312" w:hAnsi="黑体" w:cs="仿宋_GB2312" w:hint="eastAsia"/>
          <w:sz w:val="32"/>
          <w:szCs w:val="32"/>
        </w:rPr>
        <w:t>18.36</w:t>
      </w:r>
      <w:r>
        <w:rPr>
          <w:rFonts w:ascii="仿宋_GB2312" w:eastAsia="仿宋_GB2312" w:hAnsi="黑体" w:hint="eastAsia"/>
          <w:sz w:val="32"/>
          <w:szCs w:val="32"/>
        </w:rPr>
        <w:t>万元，主要为工会经费。</w:t>
      </w:r>
    </w:p>
    <w:p w:rsidR="00920456" w:rsidRDefault="00977ADD">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四、</w:t>
      </w:r>
      <w:r>
        <w:rPr>
          <w:rFonts w:ascii="黑体" w:eastAsia="黑体" w:hAnsi="黑体" w:cs="Times New Roman"/>
          <w:sz w:val="32"/>
          <w:shd w:val="clear" w:color="auto" w:fill="FFFFFF"/>
        </w:rPr>
        <w:t>“</w:t>
      </w:r>
      <w:r>
        <w:rPr>
          <w:rFonts w:ascii="黑体" w:eastAsia="黑体" w:hAnsi="黑体" w:cs="Times New Roman"/>
          <w:sz w:val="32"/>
          <w:shd w:val="clear" w:color="auto" w:fill="FFFFFF"/>
        </w:rPr>
        <w:t>三公</w:t>
      </w:r>
      <w:r>
        <w:rPr>
          <w:rFonts w:ascii="黑体" w:eastAsia="黑体" w:hAnsi="黑体" w:cs="Times New Roman"/>
          <w:sz w:val="32"/>
          <w:shd w:val="clear" w:color="auto" w:fill="FFFFFF"/>
        </w:rPr>
        <w:t>”</w:t>
      </w:r>
      <w:r>
        <w:rPr>
          <w:rFonts w:ascii="黑体" w:eastAsia="黑体" w:hAnsi="黑体" w:cs="Times New Roman"/>
          <w:sz w:val="32"/>
          <w:shd w:val="clear" w:color="auto" w:fill="FFFFFF"/>
        </w:rPr>
        <w:t>经费预算情况</w:t>
      </w:r>
      <w:r>
        <w:rPr>
          <w:rFonts w:ascii="黑体" w:eastAsia="黑体" w:hAnsi="黑体" w:cs="Times New Roman" w:hint="eastAsia"/>
          <w:sz w:val="32"/>
          <w:shd w:val="clear" w:color="auto" w:fill="FFFFFF"/>
        </w:rPr>
        <w:t>说明</w:t>
      </w:r>
    </w:p>
    <w:p w:rsidR="00920456" w:rsidRPr="005115F5" w:rsidRDefault="00977ADD">
      <w:pPr>
        <w:spacing w:line="560" w:lineRule="exact"/>
        <w:ind w:firstLine="630"/>
        <w:rPr>
          <w:rFonts w:ascii="仿宋_GB2312" w:eastAsia="仿宋_GB2312" w:hAnsi="仿宋" w:cs="方正仿宋_GBK" w:hint="eastAsia"/>
          <w:sz w:val="32"/>
          <w:shd w:val="clear" w:color="auto" w:fill="FFFFFF"/>
        </w:rPr>
      </w:pPr>
      <w:r w:rsidRPr="005115F5">
        <w:rPr>
          <w:rFonts w:ascii="仿宋_GB2312" w:eastAsia="仿宋_GB2312" w:hAnsi="仿宋" w:cs="方正仿宋_GBK" w:hint="eastAsia"/>
          <w:sz w:val="32"/>
          <w:szCs w:val="32"/>
        </w:rPr>
        <w:t>（一）儋州市八一糖厂中学</w:t>
      </w:r>
      <w:r w:rsidRPr="005115F5">
        <w:rPr>
          <w:rFonts w:ascii="仿宋_GB2312" w:eastAsia="仿宋_GB2312" w:hAnsi="仿宋" w:cs="方正仿宋_GBK" w:hint="eastAsia"/>
          <w:sz w:val="32"/>
          <w:szCs w:val="32"/>
        </w:rPr>
        <w:t>2026</w:t>
      </w:r>
      <w:r w:rsidRPr="005115F5">
        <w:rPr>
          <w:rFonts w:ascii="仿宋_GB2312" w:eastAsia="仿宋_GB2312" w:hAnsi="仿宋" w:cs="方正仿宋_GBK" w:hint="eastAsia"/>
          <w:sz w:val="32"/>
          <w:szCs w:val="32"/>
        </w:rPr>
        <w:t>年一般公共预算“三公”经费预算数为</w:t>
      </w:r>
      <w:r w:rsidRPr="005115F5">
        <w:rPr>
          <w:rFonts w:ascii="仿宋_GB2312" w:eastAsia="仿宋_GB2312" w:hAnsi="仿宋" w:cs="方正仿宋_GBK" w:hint="eastAsia"/>
          <w:sz w:val="32"/>
          <w:szCs w:val="32"/>
        </w:rPr>
        <w:t>0</w:t>
      </w:r>
      <w:r w:rsidRPr="005115F5">
        <w:rPr>
          <w:rFonts w:ascii="仿宋_GB2312" w:eastAsia="仿宋_GB2312" w:hAnsi="仿宋" w:cs="方正仿宋_GBK" w:hint="eastAsia"/>
          <w:sz w:val="32"/>
          <w:szCs w:val="32"/>
        </w:rPr>
        <w:t>万元</w:t>
      </w:r>
      <w:r w:rsidRPr="005115F5">
        <w:rPr>
          <w:rFonts w:ascii="仿宋_GB2312" w:eastAsia="仿宋_GB2312" w:hAnsi="仿宋" w:cs="方正仿宋_GBK" w:hint="eastAsia"/>
          <w:sz w:val="32"/>
          <w:szCs w:val="32"/>
        </w:rPr>
        <w:t>，</w:t>
      </w:r>
      <w:r w:rsidRPr="005115F5">
        <w:rPr>
          <w:rFonts w:ascii="仿宋_GB2312" w:eastAsia="仿宋_GB2312" w:hAnsi="仿宋" w:cs="方正仿宋_GBK" w:hint="eastAsia"/>
          <w:sz w:val="32"/>
          <w:shd w:val="clear" w:color="auto" w:fill="FFFFFF"/>
        </w:rPr>
        <w:t>与上年预算持平</w:t>
      </w:r>
    </w:p>
    <w:p w:rsidR="00920456" w:rsidRPr="005115F5" w:rsidRDefault="00977ADD">
      <w:pPr>
        <w:spacing w:line="560" w:lineRule="exact"/>
        <w:ind w:firstLine="630"/>
        <w:rPr>
          <w:rFonts w:ascii="仿宋_GB2312" w:eastAsia="仿宋_GB2312" w:hAnsi="仿宋" w:cs="方正仿宋_GBK" w:hint="eastAsia"/>
          <w:sz w:val="32"/>
          <w:shd w:val="clear" w:color="auto" w:fill="FFFFFF"/>
        </w:rPr>
      </w:pPr>
      <w:r w:rsidRPr="005115F5">
        <w:rPr>
          <w:rFonts w:ascii="仿宋_GB2312" w:eastAsia="仿宋_GB2312" w:hAnsi="仿宋" w:cs="方正仿宋_GBK" w:hint="eastAsia"/>
          <w:sz w:val="32"/>
          <w:szCs w:val="32"/>
        </w:rPr>
        <w:t>公务接待费</w:t>
      </w:r>
      <w:r w:rsidRPr="005115F5">
        <w:rPr>
          <w:rFonts w:ascii="仿宋_GB2312" w:eastAsia="仿宋_GB2312" w:hAnsi="仿宋" w:cs="方正仿宋_GBK" w:hint="eastAsia"/>
          <w:sz w:val="32"/>
          <w:szCs w:val="32"/>
        </w:rPr>
        <w:t>0</w:t>
      </w:r>
      <w:r w:rsidRPr="005115F5">
        <w:rPr>
          <w:rFonts w:ascii="仿宋_GB2312" w:eastAsia="仿宋_GB2312" w:hAnsi="仿宋" w:cs="方正仿宋_GBK" w:hint="eastAsia"/>
          <w:sz w:val="32"/>
          <w:shd w:val="clear" w:color="auto" w:fill="FFFFFF"/>
        </w:rPr>
        <w:t>万元，与上年预算持平。</w:t>
      </w:r>
    </w:p>
    <w:p w:rsidR="00920456" w:rsidRPr="005115F5" w:rsidRDefault="00977ADD">
      <w:pPr>
        <w:spacing w:line="560" w:lineRule="exact"/>
        <w:ind w:firstLineChars="200" w:firstLine="640"/>
        <w:rPr>
          <w:rFonts w:ascii="仿宋_GB2312" w:eastAsia="仿宋_GB2312" w:hAnsi="仿宋" w:cs="方正仿宋_GBK" w:hint="eastAsia"/>
          <w:sz w:val="32"/>
          <w:shd w:val="clear" w:color="auto" w:fill="FFFFFF"/>
        </w:rPr>
      </w:pPr>
      <w:r w:rsidRPr="005115F5">
        <w:rPr>
          <w:rFonts w:ascii="仿宋_GB2312" w:eastAsia="仿宋_GB2312" w:hAnsi="仿宋" w:cs="方正仿宋_GBK" w:hint="eastAsia"/>
          <w:sz w:val="32"/>
          <w:szCs w:val="32"/>
        </w:rPr>
        <w:t>（二）儋州市八一糖厂中学</w:t>
      </w:r>
      <w:r w:rsidRPr="005115F5">
        <w:rPr>
          <w:rFonts w:ascii="仿宋_GB2312" w:eastAsia="仿宋_GB2312" w:hAnsi="仿宋" w:cs="方正仿宋_GBK" w:hint="eastAsia"/>
          <w:sz w:val="32"/>
          <w:szCs w:val="32"/>
        </w:rPr>
        <w:t>2026</w:t>
      </w:r>
      <w:r w:rsidRPr="005115F5">
        <w:rPr>
          <w:rFonts w:ascii="仿宋_GB2312" w:eastAsia="仿宋_GB2312" w:hAnsi="仿宋" w:cs="方正仿宋_GBK" w:hint="eastAsia"/>
          <w:sz w:val="32"/>
          <w:szCs w:val="32"/>
        </w:rPr>
        <w:t>年政府性基金预算“三公”经费预算数为</w:t>
      </w:r>
      <w:r w:rsidRPr="005115F5">
        <w:rPr>
          <w:rFonts w:ascii="仿宋_GB2312" w:eastAsia="仿宋_GB2312" w:hAnsi="仿宋" w:cs="方正仿宋_GBK" w:hint="eastAsia"/>
          <w:sz w:val="32"/>
          <w:szCs w:val="32"/>
        </w:rPr>
        <w:t>0</w:t>
      </w:r>
      <w:r w:rsidRPr="005115F5">
        <w:rPr>
          <w:rFonts w:ascii="仿宋_GB2312" w:eastAsia="仿宋_GB2312" w:hAnsi="仿宋" w:cs="方正仿宋_GBK" w:hint="eastAsia"/>
          <w:sz w:val="32"/>
          <w:szCs w:val="32"/>
        </w:rPr>
        <w:t>万元</w:t>
      </w:r>
      <w:r w:rsidRPr="005115F5">
        <w:rPr>
          <w:rFonts w:ascii="仿宋_GB2312" w:eastAsia="仿宋_GB2312" w:hAnsi="仿宋" w:cs="方正仿宋_GBK" w:hint="eastAsia"/>
          <w:sz w:val="32"/>
          <w:szCs w:val="32"/>
        </w:rPr>
        <w:t>，</w:t>
      </w:r>
      <w:r w:rsidRPr="005115F5">
        <w:rPr>
          <w:rFonts w:ascii="仿宋_GB2312" w:eastAsia="仿宋_GB2312" w:hAnsi="仿宋" w:cs="方正仿宋_GBK" w:hint="eastAsia"/>
          <w:sz w:val="32"/>
          <w:shd w:val="clear" w:color="auto" w:fill="FFFFFF"/>
        </w:rPr>
        <w:t>与上年预算持平。</w:t>
      </w:r>
    </w:p>
    <w:p w:rsidR="00920456" w:rsidRPr="005115F5" w:rsidRDefault="00977ADD">
      <w:pPr>
        <w:spacing w:line="560" w:lineRule="exact"/>
        <w:ind w:firstLine="640"/>
        <w:rPr>
          <w:rFonts w:ascii="仿宋_GB2312" w:eastAsia="仿宋_GB2312" w:hAnsi="仿宋" w:cs="方正仿宋_GBK" w:hint="eastAsia"/>
          <w:sz w:val="32"/>
          <w:shd w:val="clear" w:color="auto" w:fill="FFFFFF"/>
        </w:rPr>
      </w:pPr>
      <w:r w:rsidRPr="005115F5">
        <w:rPr>
          <w:rFonts w:ascii="仿宋_GB2312" w:eastAsia="仿宋_GB2312" w:hAnsi="仿宋" w:cs="方正仿宋_GBK" w:hint="eastAsia"/>
          <w:sz w:val="32"/>
          <w:szCs w:val="32"/>
        </w:rPr>
        <w:t>公务接待费</w:t>
      </w:r>
      <w:r w:rsidRPr="005115F5">
        <w:rPr>
          <w:rFonts w:ascii="仿宋_GB2312" w:eastAsia="仿宋_GB2312" w:hAnsi="仿宋" w:cs="方正仿宋_GBK" w:hint="eastAsia"/>
          <w:sz w:val="32"/>
          <w:szCs w:val="32"/>
        </w:rPr>
        <w:t>0</w:t>
      </w:r>
      <w:r w:rsidRPr="005115F5">
        <w:rPr>
          <w:rFonts w:ascii="仿宋_GB2312" w:eastAsia="仿宋_GB2312" w:hAnsi="仿宋" w:cs="方正仿宋_GBK" w:hint="eastAsia"/>
          <w:sz w:val="32"/>
          <w:shd w:val="clear" w:color="auto" w:fill="FFFFFF"/>
        </w:rPr>
        <w:t>万元，与上年预算持平。</w:t>
      </w:r>
    </w:p>
    <w:p w:rsidR="00920456" w:rsidRDefault="00977ADD">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五、政府性基金预算当年拨款情况说明</w:t>
      </w:r>
    </w:p>
    <w:p w:rsidR="00920456" w:rsidRDefault="00977ADD">
      <w:pPr>
        <w:spacing w:line="560" w:lineRule="exact"/>
        <w:ind w:firstLine="640"/>
        <w:jc w:val="left"/>
        <w:rPr>
          <w:rFonts w:ascii="楷体" w:eastAsia="楷体" w:hAnsi="楷体"/>
          <w:sz w:val="32"/>
          <w:szCs w:val="32"/>
        </w:rPr>
      </w:pPr>
      <w:r>
        <w:rPr>
          <w:rFonts w:ascii="楷体" w:eastAsia="楷体" w:hAnsi="楷体" w:hint="eastAsia"/>
          <w:sz w:val="32"/>
          <w:szCs w:val="32"/>
        </w:rPr>
        <w:t>（一）政府性基金预算当年规模变化情况</w:t>
      </w:r>
    </w:p>
    <w:p w:rsidR="00920456" w:rsidRDefault="00977ADD">
      <w:pPr>
        <w:spacing w:line="560" w:lineRule="exact"/>
        <w:ind w:firstLineChars="1002" w:firstLine="3206"/>
        <w:jc w:val="left"/>
        <w:rPr>
          <w:rFonts w:ascii="楷体" w:eastAsia="楷体" w:hAnsi="楷体"/>
          <w:sz w:val="32"/>
          <w:szCs w:val="32"/>
        </w:rPr>
      </w:pPr>
      <w:r>
        <w:rPr>
          <w:rFonts w:ascii="楷体" w:eastAsia="楷体" w:hAnsi="楷体" w:hint="eastAsia"/>
          <w:sz w:val="32"/>
          <w:szCs w:val="32"/>
        </w:rPr>
        <w:t>无</w:t>
      </w:r>
    </w:p>
    <w:p w:rsidR="00920456" w:rsidRDefault="00977ADD">
      <w:pPr>
        <w:spacing w:line="560" w:lineRule="exact"/>
        <w:ind w:firstLine="640"/>
        <w:jc w:val="left"/>
        <w:rPr>
          <w:rFonts w:ascii="楷体" w:eastAsia="楷体" w:hAnsi="楷体"/>
          <w:sz w:val="32"/>
          <w:szCs w:val="32"/>
        </w:rPr>
      </w:pPr>
      <w:r>
        <w:rPr>
          <w:rFonts w:ascii="楷体" w:eastAsia="楷体" w:hAnsi="楷体" w:hint="eastAsia"/>
          <w:sz w:val="32"/>
          <w:szCs w:val="32"/>
        </w:rPr>
        <w:t>（二）政府性基金预算当年拨款结构情况</w:t>
      </w:r>
    </w:p>
    <w:p w:rsidR="00920456" w:rsidRDefault="00977ADD">
      <w:pPr>
        <w:spacing w:line="560" w:lineRule="exact"/>
        <w:ind w:firstLineChars="1002" w:firstLine="3206"/>
        <w:jc w:val="left"/>
        <w:rPr>
          <w:rFonts w:ascii="仿宋_GB2312" w:eastAsia="仿宋_GB2312" w:hAnsi="黑体" w:cs="仿宋_GB2312"/>
          <w:sz w:val="32"/>
          <w:szCs w:val="32"/>
        </w:rPr>
      </w:pPr>
      <w:r>
        <w:rPr>
          <w:rFonts w:ascii="仿宋_GB2312" w:eastAsia="仿宋_GB2312" w:hAnsi="黑体" w:cs="仿宋_GB2312" w:hint="eastAsia"/>
          <w:sz w:val="32"/>
          <w:szCs w:val="32"/>
        </w:rPr>
        <w:t>无</w:t>
      </w:r>
    </w:p>
    <w:p w:rsidR="00920456" w:rsidRDefault="00977ADD">
      <w:pPr>
        <w:numPr>
          <w:ilvl w:val="0"/>
          <w:numId w:val="5"/>
        </w:numPr>
        <w:spacing w:line="560" w:lineRule="exact"/>
        <w:ind w:firstLine="640"/>
        <w:jc w:val="left"/>
        <w:rPr>
          <w:rFonts w:ascii="楷体" w:eastAsia="楷体" w:hAnsi="楷体"/>
          <w:sz w:val="32"/>
          <w:szCs w:val="32"/>
        </w:rPr>
      </w:pPr>
      <w:r>
        <w:rPr>
          <w:rFonts w:ascii="楷体" w:eastAsia="楷体" w:hAnsi="楷体" w:hint="eastAsia"/>
          <w:sz w:val="32"/>
          <w:szCs w:val="32"/>
        </w:rPr>
        <w:t>政府性基金预算当年拨款具体使用情况</w:t>
      </w:r>
    </w:p>
    <w:p w:rsidR="00920456" w:rsidRDefault="00977ADD">
      <w:pPr>
        <w:spacing w:line="560" w:lineRule="exact"/>
        <w:jc w:val="left"/>
        <w:rPr>
          <w:rFonts w:ascii="楷体" w:eastAsia="楷体" w:hAnsi="楷体"/>
          <w:sz w:val="32"/>
          <w:szCs w:val="32"/>
        </w:rPr>
      </w:pPr>
      <w:r>
        <w:rPr>
          <w:rFonts w:ascii="楷体" w:eastAsia="楷体" w:hAnsi="楷体" w:hint="eastAsia"/>
          <w:sz w:val="32"/>
          <w:szCs w:val="32"/>
        </w:rPr>
        <w:t xml:space="preserve">                    </w:t>
      </w:r>
      <w:r>
        <w:rPr>
          <w:rFonts w:ascii="楷体" w:eastAsia="楷体" w:hAnsi="楷体" w:hint="eastAsia"/>
          <w:sz w:val="32"/>
          <w:szCs w:val="32"/>
        </w:rPr>
        <w:t>无</w:t>
      </w:r>
    </w:p>
    <w:p w:rsidR="00920456" w:rsidRDefault="00977ADD">
      <w:pPr>
        <w:numPr>
          <w:ilvl w:val="0"/>
          <w:numId w:val="6"/>
        </w:num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lastRenderedPageBreak/>
        <w:t>国有资本经营预算当年拨款情况说明</w:t>
      </w:r>
    </w:p>
    <w:p w:rsidR="00920456" w:rsidRDefault="00977ADD">
      <w:pPr>
        <w:spacing w:line="560" w:lineRule="exact"/>
        <w:ind w:firstLineChars="1000" w:firstLine="3200"/>
        <w:rPr>
          <w:rFonts w:ascii="仿宋_GB2312" w:eastAsia="仿宋_GB2312" w:hAnsi="黑体"/>
          <w:sz w:val="32"/>
          <w:szCs w:val="32"/>
        </w:rPr>
      </w:pPr>
      <w:r>
        <w:rPr>
          <w:rFonts w:ascii="仿宋_GB2312" w:eastAsia="仿宋_GB2312" w:hAnsi="黑体" w:hint="eastAsia"/>
          <w:sz w:val="32"/>
          <w:szCs w:val="32"/>
        </w:rPr>
        <w:t>无</w:t>
      </w:r>
    </w:p>
    <w:p w:rsidR="00920456" w:rsidRDefault="00977ADD">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七、收支预算总体情况说明</w:t>
      </w:r>
    </w:p>
    <w:p w:rsidR="00920456" w:rsidRDefault="00977ADD">
      <w:pPr>
        <w:ind w:firstLineChars="200" w:firstLine="640"/>
        <w:rPr>
          <w:rFonts w:ascii="仿宋_GB2312" w:eastAsia="仿宋_GB2312" w:hAnsi="微软雅黑"/>
          <w:color w:val="3A3A3A"/>
          <w:sz w:val="31"/>
          <w:szCs w:val="31"/>
          <w:shd w:val="clear" w:color="auto" w:fill="FFFFFF"/>
        </w:rPr>
      </w:pPr>
      <w:r>
        <w:rPr>
          <w:rFonts w:ascii="仿宋_GB2312" w:eastAsia="仿宋_GB2312" w:hAnsi="黑体" w:cs="仿宋_GB2312" w:hint="eastAsia"/>
          <w:sz w:val="32"/>
          <w:szCs w:val="32"/>
        </w:rPr>
        <w:t>按照综合预算原则，儋州市八一糖厂中学所有收入和支出均纳入部门预算管理。儋州市八一糖厂中学</w:t>
      </w:r>
      <w:r>
        <w:rPr>
          <w:rFonts w:ascii="仿宋_GB2312" w:eastAsia="仿宋_GB2312" w:hAnsi="黑体" w:cs="仿宋_GB2312" w:hint="eastAsia"/>
          <w:sz w:val="32"/>
          <w:szCs w:val="32"/>
        </w:rPr>
        <w:t>2026</w:t>
      </w:r>
      <w:r>
        <w:rPr>
          <w:rFonts w:ascii="仿宋_GB2312" w:eastAsia="仿宋_GB2312" w:hAnsi="黑体" w:hint="eastAsia"/>
          <w:sz w:val="32"/>
          <w:szCs w:val="32"/>
        </w:rPr>
        <w:t>年收支总预算</w:t>
      </w:r>
      <w:r>
        <w:rPr>
          <w:rFonts w:ascii="仿宋_GB2312" w:eastAsia="仿宋_GB2312" w:hAnsi="黑体" w:cs="仿宋_GB2312" w:hint="eastAsia"/>
          <w:sz w:val="32"/>
          <w:szCs w:val="32"/>
        </w:rPr>
        <w:t>2719.91</w:t>
      </w:r>
      <w:r>
        <w:rPr>
          <w:rFonts w:ascii="仿宋_GB2312" w:eastAsia="仿宋_GB2312" w:hAnsi="黑体" w:hint="eastAsia"/>
          <w:sz w:val="32"/>
          <w:szCs w:val="32"/>
        </w:rPr>
        <w:t>万元。</w:t>
      </w:r>
      <w:r>
        <w:rPr>
          <w:rFonts w:ascii="仿宋_GB2312" w:eastAsia="仿宋_GB2312" w:hAnsi="黑体" w:cs="仿宋_GB2312" w:hint="eastAsia"/>
          <w:sz w:val="32"/>
          <w:szCs w:val="32"/>
        </w:rPr>
        <w:t>收入包括：一般公共预算收入</w:t>
      </w:r>
      <w:r>
        <w:rPr>
          <w:rFonts w:ascii="仿宋_GB2312" w:eastAsia="仿宋_GB2312" w:hAnsi="黑体" w:cs="仿宋_GB2312" w:hint="eastAsia"/>
          <w:sz w:val="32"/>
          <w:szCs w:val="32"/>
        </w:rPr>
        <w:t>2120.44</w:t>
      </w:r>
      <w:r>
        <w:rPr>
          <w:rFonts w:ascii="仿宋_GB2312" w:eastAsia="仿宋_GB2312" w:hAnsi="黑体" w:cs="仿宋_GB2312" w:hint="eastAsia"/>
          <w:sz w:val="32"/>
          <w:szCs w:val="32"/>
        </w:rPr>
        <w:t>万元，其他收入</w:t>
      </w:r>
      <w:r>
        <w:rPr>
          <w:rFonts w:ascii="仿宋_GB2312" w:eastAsia="仿宋_GB2312" w:hAnsi="黑体" w:cs="仿宋_GB2312" w:hint="eastAsia"/>
          <w:sz w:val="32"/>
          <w:szCs w:val="32"/>
        </w:rPr>
        <w:t>580.48</w:t>
      </w:r>
      <w:r>
        <w:rPr>
          <w:rFonts w:ascii="仿宋_GB2312" w:eastAsia="仿宋_GB2312" w:hAnsi="黑体" w:cs="仿宋_GB2312" w:hint="eastAsia"/>
          <w:sz w:val="32"/>
          <w:szCs w:val="32"/>
        </w:rPr>
        <w:t>万元</w:t>
      </w:r>
      <w:r>
        <w:rPr>
          <w:rFonts w:ascii="仿宋_GB2312" w:eastAsia="仿宋_GB2312" w:hAnsi="黑体" w:hint="eastAsia"/>
          <w:sz w:val="32"/>
          <w:szCs w:val="32"/>
        </w:rPr>
        <w:t>；支出包括：支出包括：教育支出</w:t>
      </w:r>
      <w:r>
        <w:rPr>
          <w:rFonts w:ascii="仿宋_GB2312" w:eastAsia="仿宋_GB2312" w:hAnsi="黑体" w:hint="eastAsia"/>
          <w:sz w:val="32"/>
          <w:szCs w:val="32"/>
        </w:rPr>
        <w:t>2113.72</w:t>
      </w:r>
      <w:r>
        <w:rPr>
          <w:rFonts w:ascii="仿宋_GB2312" w:eastAsia="仿宋_GB2312" w:hAnsi="黑体" w:hint="eastAsia"/>
          <w:sz w:val="32"/>
          <w:szCs w:val="32"/>
        </w:rPr>
        <w:t>万元、</w:t>
      </w:r>
      <w:r>
        <w:rPr>
          <w:rFonts w:ascii="仿宋_GB2312" w:eastAsia="仿宋_GB2312" w:hAnsi="微软雅黑" w:hint="eastAsia"/>
          <w:color w:val="3A3A3A"/>
          <w:sz w:val="31"/>
          <w:szCs w:val="31"/>
          <w:shd w:val="clear" w:color="auto" w:fill="FFFFFF"/>
        </w:rPr>
        <w:t>社会保障和就业支出</w:t>
      </w:r>
      <w:r>
        <w:rPr>
          <w:rFonts w:ascii="仿宋_GB2312" w:eastAsia="仿宋_GB2312" w:hAnsi="微软雅黑" w:hint="eastAsia"/>
          <w:color w:val="3A3A3A"/>
          <w:sz w:val="31"/>
          <w:szCs w:val="31"/>
          <w:shd w:val="clear" w:color="auto" w:fill="FFFFFF"/>
        </w:rPr>
        <w:t>247.99</w:t>
      </w:r>
      <w:r>
        <w:rPr>
          <w:rFonts w:ascii="仿宋_GB2312" w:eastAsia="仿宋_GB2312" w:hAnsi="微软雅黑" w:hint="eastAsia"/>
          <w:color w:val="3A3A3A"/>
          <w:sz w:val="31"/>
          <w:szCs w:val="31"/>
          <w:shd w:val="clear" w:color="auto" w:fill="FFFFFF"/>
        </w:rPr>
        <w:t>万元、卫生健康支出</w:t>
      </w:r>
      <w:r>
        <w:rPr>
          <w:rFonts w:ascii="仿宋_GB2312" w:eastAsia="仿宋_GB2312" w:hAnsi="微软雅黑" w:hint="eastAsia"/>
          <w:color w:val="3A3A3A"/>
          <w:sz w:val="31"/>
          <w:szCs w:val="31"/>
          <w:shd w:val="clear" w:color="auto" w:fill="FFFFFF"/>
        </w:rPr>
        <w:t>222.</w:t>
      </w:r>
      <w:r>
        <w:rPr>
          <w:rFonts w:ascii="仿宋_GB2312" w:eastAsia="仿宋_GB2312" w:hAnsi="微软雅黑" w:hint="eastAsia"/>
          <w:color w:val="3A3A3A"/>
          <w:sz w:val="31"/>
          <w:szCs w:val="31"/>
          <w:shd w:val="clear" w:color="auto" w:fill="FFFFFF"/>
        </w:rPr>
        <w:t>11</w:t>
      </w:r>
      <w:r>
        <w:rPr>
          <w:rFonts w:ascii="仿宋_GB2312" w:eastAsia="仿宋_GB2312" w:hAnsi="微软雅黑" w:hint="eastAsia"/>
          <w:color w:val="3A3A3A"/>
          <w:sz w:val="31"/>
          <w:szCs w:val="31"/>
          <w:shd w:val="clear" w:color="auto" w:fill="FFFFFF"/>
        </w:rPr>
        <w:t>万元、住房保障支出</w:t>
      </w:r>
      <w:r>
        <w:rPr>
          <w:rFonts w:ascii="仿宋_GB2312" w:eastAsia="仿宋_GB2312" w:hAnsi="微软雅黑" w:hint="eastAsia"/>
          <w:color w:val="3A3A3A"/>
          <w:sz w:val="31"/>
          <w:szCs w:val="31"/>
          <w:shd w:val="clear" w:color="auto" w:fill="FFFFFF"/>
        </w:rPr>
        <w:t>136.08</w:t>
      </w:r>
      <w:r>
        <w:rPr>
          <w:rFonts w:ascii="仿宋_GB2312" w:eastAsia="仿宋_GB2312" w:hAnsi="微软雅黑" w:hint="eastAsia"/>
          <w:color w:val="3A3A3A"/>
          <w:sz w:val="31"/>
          <w:szCs w:val="31"/>
          <w:shd w:val="clear" w:color="auto" w:fill="FFFFFF"/>
        </w:rPr>
        <w:t>万元。</w:t>
      </w:r>
    </w:p>
    <w:p w:rsidR="00920456" w:rsidRDefault="00977ADD">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八、收入预算情况说明</w:t>
      </w:r>
    </w:p>
    <w:p w:rsidR="00920456" w:rsidRDefault="00977ADD">
      <w:pPr>
        <w:spacing w:line="560" w:lineRule="exact"/>
        <w:ind w:firstLineChars="200" w:firstLine="640"/>
        <w:rPr>
          <w:rFonts w:ascii="仿宋_GB2312" w:eastAsia="仿宋_GB2312" w:hAnsi="黑体"/>
          <w:sz w:val="32"/>
          <w:szCs w:val="32"/>
        </w:rPr>
      </w:pPr>
      <w:r>
        <w:rPr>
          <w:rFonts w:ascii="仿宋_GB2312" w:eastAsia="仿宋_GB2312" w:hAnsi="黑体" w:cs="仿宋_GB2312" w:hint="eastAsia"/>
          <w:sz w:val="32"/>
          <w:szCs w:val="32"/>
        </w:rPr>
        <w:t>儋州市八一糖厂中学</w:t>
      </w:r>
      <w:r>
        <w:rPr>
          <w:rFonts w:ascii="仿宋_GB2312" w:eastAsia="仿宋_GB2312" w:hAnsi="黑体" w:cs="仿宋_GB2312" w:hint="eastAsia"/>
          <w:sz w:val="32"/>
          <w:szCs w:val="32"/>
        </w:rPr>
        <w:t>2026</w:t>
      </w:r>
      <w:r>
        <w:rPr>
          <w:rFonts w:ascii="仿宋_GB2312" w:eastAsia="仿宋_GB2312" w:hAnsi="黑体" w:hint="eastAsia"/>
          <w:sz w:val="32"/>
          <w:szCs w:val="32"/>
        </w:rPr>
        <w:t>年收入预算</w:t>
      </w:r>
      <w:r>
        <w:rPr>
          <w:rFonts w:ascii="仿宋_GB2312" w:eastAsia="仿宋_GB2312" w:hAnsi="黑体" w:cs="仿宋_GB2312" w:hint="eastAsia"/>
          <w:sz w:val="32"/>
          <w:szCs w:val="32"/>
        </w:rPr>
        <w:t>2719.91</w:t>
      </w:r>
      <w:r>
        <w:rPr>
          <w:rFonts w:ascii="仿宋_GB2312" w:eastAsia="仿宋_GB2312" w:hAnsi="黑体" w:hint="eastAsia"/>
          <w:sz w:val="32"/>
          <w:szCs w:val="32"/>
        </w:rPr>
        <w:t>万元，其中：上年结转</w:t>
      </w:r>
      <w:r>
        <w:rPr>
          <w:rFonts w:ascii="仿宋_GB2312" w:eastAsia="仿宋_GB2312" w:hAnsi="黑体" w:cs="仿宋_GB2312" w:hint="eastAsia"/>
          <w:sz w:val="32"/>
          <w:szCs w:val="32"/>
        </w:rPr>
        <w:t>18.99</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cs="仿宋_GB2312" w:hint="eastAsia"/>
          <w:sz w:val="32"/>
          <w:szCs w:val="32"/>
        </w:rPr>
        <w:t>70</w:t>
      </w:r>
      <w:r>
        <w:rPr>
          <w:rFonts w:ascii="仿宋_GB2312" w:eastAsia="仿宋_GB2312" w:hAnsi="黑体" w:hint="eastAsia"/>
          <w:sz w:val="32"/>
          <w:szCs w:val="32"/>
        </w:rPr>
        <w:t>%</w:t>
      </w:r>
      <w:r>
        <w:rPr>
          <w:rFonts w:ascii="仿宋_GB2312" w:eastAsia="仿宋_GB2312" w:hAnsi="黑体" w:hint="eastAsia"/>
          <w:sz w:val="32"/>
          <w:szCs w:val="32"/>
        </w:rPr>
        <w:t>；一般公共预算拨款收入</w:t>
      </w:r>
      <w:r>
        <w:rPr>
          <w:rFonts w:ascii="仿宋_GB2312" w:eastAsia="仿宋_GB2312" w:hAnsi="黑体" w:cs="仿宋_GB2312" w:hint="eastAsia"/>
          <w:sz w:val="32"/>
          <w:szCs w:val="32"/>
        </w:rPr>
        <w:t>2120.44</w:t>
      </w:r>
      <w:r>
        <w:rPr>
          <w:rFonts w:ascii="仿宋_GB2312" w:eastAsia="仿宋_GB2312" w:hAnsi="黑体" w:hint="eastAsia"/>
          <w:sz w:val="32"/>
          <w:szCs w:val="32"/>
        </w:rPr>
        <w:t>万元，占</w:t>
      </w:r>
      <w:r>
        <w:rPr>
          <w:rFonts w:ascii="仿宋_GB2312" w:eastAsia="仿宋_GB2312" w:hAnsi="黑体" w:cs="仿宋_GB2312" w:hint="eastAsia"/>
          <w:sz w:val="32"/>
          <w:szCs w:val="32"/>
        </w:rPr>
        <w:t>77.96</w:t>
      </w:r>
      <w:r>
        <w:rPr>
          <w:rFonts w:ascii="仿宋_GB2312" w:eastAsia="仿宋_GB2312" w:hAnsi="黑体" w:hint="eastAsia"/>
          <w:sz w:val="32"/>
          <w:szCs w:val="32"/>
        </w:rPr>
        <w:t>%</w:t>
      </w:r>
      <w:r>
        <w:rPr>
          <w:rFonts w:ascii="仿宋_GB2312" w:eastAsia="仿宋_GB2312" w:hAnsi="黑体" w:hint="eastAsia"/>
          <w:sz w:val="32"/>
          <w:szCs w:val="32"/>
        </w:rPr>
        <w:t>；政府性基金预算拨款收入</w:t>
      </w:r>
      <w:r>
        <w:rPr>
          <w:rFonts w:ascii="仿宋_GB2312" w:eastAsia="仿宋_GB2312" w:hAnsi="黑体" w:cs="仿宋_GB2312" w:hint="eastAsia"/>
          <w:sz w:val="32"/>
          <w:szCs w:val="32"/>
        </w:rPr>
        <w:t>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w:t>
      </w:r>
      <w:r>
        <w:rPr>
          <w:rFonts w:ascii="仿宋_GB2312" w:eastAsia="仿宋_GB2312" w:hAnsi="黑体" w:hint="eastAsia"/>
          <w:sz w:val="32"/>
          <w:szCs w:val="32"/>
        </w:rPr>
        <w:t>；国有资本经营预算拨款收入</w:t>
      </w:r>
      <w:r>
        <w:rPr>
          <w:rFonts w:ascii="仿宋_GB2312" w:eastAsia="仿宋_GB2312" w:hAnsi="黑体" w:cs="仿宋_GB2312" w:hint="eastAsia"/>
          <w:sz w:val="32"/>
          <w:szCs w:val="32"/>
        </w:rPr>
        <w:t>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w:t>
      </w:r>
      <w:r>
        <w:rPr>
          <w:rFonts w:ascii="仿宋_GB2312" w:eastAsia="仿宋_GB2312" w:hAnsi="黑体" w:hint="eastAsia"/>
          <w:sz w:val="32"/>
          <w:szCs w:val="32"/>
        </w:rPr>
        <w:t>；其他收入</w:t>
      </w:r>
      <w:r>
        <w:rPr>
          <w:rFonts w:ascii="仿宋_GB2312" w:eastAsia="仿宋_GB2312" w:hAnsi="黑体" w:hint="eastAsia"/>
          <w:sz w:val="32"/>
          <w:szCs w:val="32"/>
        </w:rPr>
        <w:t>580.48</w:t>
      </w:r>
      <w:r>
        <w:rPr>
          <w:rFonts w:ascii="仿宋_GB2312" w:eastAsia="仿宋_GB2312" w:hAnsi="黑体" w:hint="eastAsia"/>
          <w:sz w:val="32"/>
          <w:szCs w:val="32"/>
        </w:rPr>
        <w:t>万元，占</w:t>
      </w:r>
      <w:r>
        <w:rPr>
          <w:rFonts w:ascii="仿宋_GB2312" w:eastAsia="仿宋_GB2312" w:hAnsi="黑体" w:hint="eastAsia"/>
          <w:sz w:val="32"/>
          <w:szCs w:val="32"/>
        </w:rPr>
        <w:t>21.34%</w:t>
      </w:r>
      <w:r>
        <w:rPr>
          <w:rFonts w:ascii="仿宋_GB2312" w:eastAsia="仿宋_GB2312" w:hAnsi="黑体" w:hint="eastAsia"/>
          <w:sz w:val="32"/>
          <w:szCs w:val="32"/>
        </w:rPr>
        <w:t>。</w:t>
      </w:r>
    </w:p>
    <w:p w:rsidR="00920456" w:rsidRDefault="00977ADD">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九、支出预算情况说明</w:t>
      </w:r>
    </w:p>
    <w:p w:rsidR="00920456" w:rsidRDefault="00977ADD">
      <w:r>
        <w:rPr>
          <w:rFonts w:ascii="仿宋_GB2312" w:eastAsia="仿宋_GB2312" w:hAnsi="黑体" w:cs="仿宋_GB2312" w:hint="eastAsia"/>
          <w:sz w:val="32"/>
          <w:szCs w:val="32"/>
        </w:rPr>
        <w:t xml:space="preserve">   </w:t>
      </w:r>
      <w:r>
        <w:rPr>
          <w:rFonts w:ascii="仿宋_GB2312" w:eastAsia="仿宋_GB2312" w:hAnsi="黑体" w:cs="仿宋_GB2312" w:hint="eastAsia"/>
          <w:sz w:val="32"/>
          <w:szCs w:val="32"/>
        </w:rPr>
        <w:t>儋州市八一糖厂中学</w:t>
      </w:r>
      <w:r>
        <w:rPr>
          <w:rFonts w:ascii="仿宋_GB2312" w:eastAsia="仿宋_GB2312" w:hAnsi="黑体" w:cs="仿宋_GB2312" w:hint="eastAsia"/>
          <w:sz w:val="32"/>
          <w:szCs w:val="32"/>
        </w:rPr>
        <w:t>2026</w:t>
      </w:r>
      <w:r>
        <w:rPr>
          <w:rFonts w:ascii="仿宋_GB2312" w:eastAsia="仿宋_GB2312" w:hAnsi="黑体" w:hint="eastAsia"/>
          <w:sz w:val="32"/>
          <w:szCs w:val="32"/>
        </w:rPr>
        <w:t>年支出预算</w:t>
      </w:r>
      <w:r>
        <w:rPr>
          <w:rFonts w:ascii="仿宋_GB2312" w:eastAsia="仿宋_GB2312" w:hAnsi="黑体" w:cs="仿宋_GB2312" w:hint="eastAsia"/>
          <w:sz w:val="32"/>
          <w:szCs w:val="32"/>
        </w:rPr>
        <w:t>2719.91</w:t>
      </w:r>
      <w:r>
        <w:rPr>
          <w:rFonts w:ascii="仿宋_GB2312" w:eastAsia="仿宋_GB2312" w:hAnsi="黑体" w:hint="eastAsia"/>
          <w:sz w:val="32"/>
          <w:szCs w:val="32"/>
        </w:rPr>
        <w:t>万元，其中：基本支出</w:t>
      </w:r>
      <w:r>
        <w:rPr>
          <w:rFonts w:ascii="仿宋_GB2312" w:eastAsia="仿宋_GB2312" w:hAnsi="黑体" w:cs="仿宋_GB2312" w:hint="eastAsia"/>
          <w:sz w:val="32"/>
          <w:szCs w:val="32"/>
        </w:rPr>
        <w:t>1898.19</w:t>
      </w:r>
      <w:r>
        <w:rPr>
          <w:rFonts w:ascii="仿宋_GB2312" w:eastAsia="仿宋_GB2312" w:hAnsi="黑体" w:hint="eastAsia"/>
          <w:sz w:val="32"/>
          <w:szCs w:val="32"/>
        </w:rPr>
        <w:t>万元，占</w:t>
      </w:r>
      <w:r>
        <w:rPr>
          <w:rFonts w:ascii="仿宋_GB2312" w:eastAsia="仿宋_GB2312" w:hAnsi="黑体" w:cs="仿宋_GB2312" w:hint="eastAsia"/>
          <w:sz w:val="32"/>
          <w:szCs w:val="32"/>
        </w:rPr>
        <w:t>69.79</w:t>
      </w:r>
      <w:r>
        <w:rPr>
          <w:rFonts w:ascii="仿宋_GB2312" w:eastAsia="仿宋_GB2312" w:hAnsi="黑体" w:hint="eastAsia"/>
          <w:sz w:val="32"/>
          <w:szCs w:val="32"/>
        </w:rPr>
        <w:t>%</w:t>
      </w:r>
      <w:r>
        <w:rPr>
          <w:rFonts w:ascii="仿宋_GB2312" w:eastAsia="仿宋_GB2312" w:hAnsi="黑体" w:hint="eastAsia"/>
          <w:sz w:val="32"/>
          <w:szCs w:val="32"/>
        </w:rPr>
        <w:t>；项目支出</w:t>
      </w:r>
      <w:r>
        <w:rPr>
          <w:rFonts w:ascii="仿宋_GB2312" w:eastAsia="仿宋_GB2312" w:hAnsi="黑体" w:cs="仿宋_GB2312" w:hint="eastAsia"/>
          <w:sz w:val="32"/>
          <w:szCs w:val="32"/>
        </w:rPr>
        <w:t>821.72</w:t>
      </w:r>
      <w:r>
        <w:rPr>
          <w:rFonts w:ascii="仿宋_GB2312" w:eastAsia="仿宋_GB2312" w:hAnsi="黑体" w:hint="eastAsia"/>
          <w:sz w:val="32"/>
          <w:szCs w:val="32"/>
        </w:rPr>
        <w:t>万元，占</w:t>
      </w:r>
      <w:r>
        <w:rPr>
          <w:rFonts w:ascii="仿宋_GB2312" w:eastAsia="仿宋_GB2312" w:hAnsi="黑体" w:cs="仿宋_GB2312" w:hint="eastAsia"/>
          <w:sz w:val="32"/>
          <w:szCs w:val="32"/>
        </w:rPr>
        <w:t>30.21</w:t>
      </w:r>
      <w:r>
        <w:rPr>
          <w:rFonts w:ascii="仿宋_GB2312" w:eastAsia="仿宋_GB2312" w:hAnsi="黑体" w:hint="eastAsia"/>
          <w:sz w:val="32"/>
          <w:szCs w:val="32"/>
        </w:rPr>
        <w:t>%</w:t>
      </w:r>
      <w:r>
        <w:rPr>
          <w:rFonts w:ascii="仿宋_GB2312" w:eastAsia="仿宋_GB2312" w:hAnsi="黑体" w:hint="eastAsia"/>
          <w:sz w:val="32"/>
          <w:szCs w:val="32"/>
        </w:rPr>
        <w:t>。比上年预算数</w:t>
      </w:r>
      <w:r>
        <w:rPr>
          <w:rFonts w:ascii="仿宋_GB2312" w:eastAsia="仿宋_GB2312" w:hAnsi="黑体" w:hint="eastAsia"/>
          <w:sz w:val="32"/>
          <w:szCs w:val="32"/>
        </w:rPr>
        <w:t>增加</w:t>
      </w:r>
      <w:r>
        <w:rPr>
          <w:rFonts w:ascii="仿宋_GB2312" w:eastAsia="仿宋_GB2312" w:hAnsi="黑体" w:cs="仿宋_GB2312" w:hint="eastAsia"/>
          <w:sz w:val="32"/>
          <w:szCs w:val="32"/>
        </w:rPr>
        <w:t>547.24</w:t>
      </w:r>
      <w:r>
        <w:rPr>
          <w:rFonts w:ascii="仿宋_GB2312" w:eastAsia="仿宋_GB2312" w:hAnsi="黑体" w:hint="eastAsia"/>
          <w:sz w:val="32"/>
          <w:szCs w:val="32"/>
        </w:rPr>
        <w:t>万元，主要是</w:t>
      </w:r>
      <w:r>
        <w:rPr>
          <w:rFonts w:ascii="仿宋_GB2312" w:eastAsia="仿宋_GB2312" w:hAnsi="黑体" w:hint="eastAsia"/>
          <w:sz w:val="32"/>
          <w:szCs w:val="32"/>
        </w:rPr>
        <w:t>学生食堂伙食费增加</w:t>
      </w:r>
      <w:r>
        <w:rPr>
          <w:rFonts w:ascii="仿宋_GB2312" w:eastAsia="仿宋_GB2312" w:hAnsi="黑体" w:hint="eastAsia"/>
          <w:sz w:val="32"/>
          <w:szCs w:val="32"/>
        </w:rPr>
        <w:t>。</w:t>
      </w:r>
    </w:p>
    <w:p w:rsidR="00920456" w:rsidRDefault="00977ADD">
      <w:pPr>
        <w:spacing w:line="560" w:lineRule="exact"/>
        <w:ind w:firstLineChars="200" w:firstLine="640"/>
        <w:rPr>
          <w:rFonts w:ascii="黑体" w:eastAsia="黑体" w:hAnsi="黑体" w:cs="Times New Roman"/>
          <w:sz w:val="32"/>
          <w:shd w:val="clear" w:color="auto" w:fill="FFFFFF"/>
        </w:rPr>
      </w:pPr>
      <w:r>
        <w:rPr>
          <w:rFonts w:ascii="黑体" w:eastAsia="黑体" w:hAnsi="黑体" w:cs="Times New Roman" w:hint="eastAsia"/>
          <w:sz w:val="32"/>
          <w:shd w:val="clear" w:color="auto" w:fill="FFFFFF"/>
        </w:rPr>
        <w:t>十、其他重要事项的情况说明</w:t>
      </w:r>
    </w:p>
    <w:p w:rsidR="00920456" w:rsidRDefault="00977ADD">
      <w:pPr>
        <w:spacing w:line="560" w:lineRule="exact"/>
        <w:ind w:firstLineChars="200" w:firstLine="640"/>
        <w:rPr>
          <w:rFonts w:ascii="楷体" w:eastAsia="楷体" w:hAnsi="楷体"/>
          <w:sz w:val="32"/>
          <w:szCs w:val="32"/>
        </w:rPr>
      </w:pPr>
      <w:r>
        <w:rPr>
          <w:rFonts w:ascii="楷体" w:eastAsia="楷体" w:hAnsi="楷体" w:hint="eastAsia"/>
          <w:sz w:val="32"/>
          <w:szCs w:val="32"/>
        </w:rPr>
        <w:t>（一）机关运行经费</w:t>
      </w:r>
    </w:p>
    <w:p w:rsidR="00920456" w:rsidRDefault="00977ADD">
      <w:pPr>
        <w:spacing w:line="560" w:lineRule="exact"/>
        <w:ind w:firstLineChars="200" w:firstLine="640"/>
        <w:rPr>
          <w:rFonts w:ascii="仿宋_GB2312" w:eastAsia="仿宋_GB2312" w:hAnsi="黑体"/>
          <w:sz w:val="32"/>
          <w:szCs w:val="32"/>
        </w:rPr>
      </w:pPr>
      <w:bookmarkStart w:id="0" w:name="_GoBack"/>
      <w:bookmarkEnd w:id="0"/>
      <w:r>
        <w:rPr>
          <w:rFonts w:ascii="仿宋_GB2312" w:eastAsia="仿宋_GB2312" w:hAnsi="黑体" w:cs="仿宋_GB2312" w:hint="eastAsia"/>
          <w:sz w:val="32"/>
          <w:szCs w:val="32"/>
        </w:rPr>
        <w:t xml:space="preserve">           </w:t>
      </w:r>
      <w:r>
        <w:rPr>
          <w:rFonts w:ascii="仿宋_GB2312" w:eastAsia="仿宋_GB2312" w:hAnsi="黑体" w:cs="仿宋_GB2312" w:hint="eastAsia"/>
          <w:sz w:val="32"/>
          <w:szCs w:val="32"/>
        </w:rPr>
        <w:t>无</w:t>
      </w:r>
    </w:p>
    <w:p w:rsidR="00920456" w:rsidRDefault="00977ADD">
      <w:pPr>
        <w:spacing w:line="560" w:lineRule="exact"/>
        <w:ind w:firstLineChars="200" w:firstLine="640"/>
        <w:rPr>
          <w:rFonts w:ascii="楷体" w:eastAsia="楷体" w:hAnsi="楷体"/>
          <w:sz w:val="32"/>
          <w:szCs w:val="32"/>
        </w:rPr>
      </w:pPr>
      <w:r>
        <w:rPr>
          <w:rFonts w:ascii="楷体" w:eastAsia="楷体" w:hAnsi="楷体" w:hint="eastAsia"/>
          <w:sz w:val="32"/>
          <w:szCs w:val="32"/>
        </w:rPr>
        <w:lastRenderedPageBreak/>
        <w:t>（二）政府采购情况</w:t>
      </w:r>
    </w:p>
    <w:p w:rsidR="00920456" w:rsidRDefault="00977ADD">
      <w:pPr>
        <w:spacing w:line="560" w:lineRule="exact"/>
        <w:ind w:firstLine="640"/>
        <w:rPr>
          <w:rFonts w:ascii="仿宋_GB2312" w:eastAsia="仿宋_GB2312" w:hAnsi="黑体"/>
          <w:sz w:val="32"/>
          <w:szCs w:val="32"/>
        </w:rPr>
      </w:pPr>
      <w:r>
        <w:rPr>
          <w:rFonts w:ascii="仿宋_GB2312" w:eastAsia="仿宋_GB2312" w:hAnsi="黑体" w:cs="仿宋_GB2312" w:hint="eastAsia"/>
          <w:sz w:val="32"/>
          <w:szCs w:val="32"/>
        </w:rPr>
        <w:t>2026</w:t>
      </w:r>
      <w:r>
        <w:rPr>
          <w:rFonts w:ascii="仿宋_GB2312" w:eastAsia="仿宋_GB2312" w:hAnsi="黑体" w:hint="eastAsia"/>
          <w:sz w:val="32"/>
          <w:szCs w:val="32"/>
        </w:rPr>
        <w:t>年</w:t>
      </w:r>
      <w:r>
        <w:rPr>
          <w:rFonts w:ascii="仿宋_GB2312" w:eastAsia="仿宋_GB2312" w:hAnsi="黑体" w:cs="仿宋_GB2312" w:hint="eastAsia"/>
          <w:sz w:val="32"/>
          <w:szCs w:val="32"/>
        </w:rPr>
        <w:t>儋州市八一糖厂中学政府采购预算总额</w:t>
      </w:r>
      <w:r>
        <w:rPr>
          <w:rFonts w:ascii="仿宋_GB2312" w:eastAsia="仿宋_GB2312" w:hAnsi="黑体" w:cs="仿宋_GB2312" w:hint="eastAsia"/>
          <w:sz w:val="32"/>
          <w:szCs w:val="32"/>
        </w:rPr>
        <w:t>84.83</w:t>
      </w:r>
      <w:r>
        <w:rPr>
          <w:rFonts w:ascii="仿宋_GB2312" w:eastAsia="仿宋_GB2312" w:hAnsi="黑体" w:hint="eastAsia"/>
          <w:sz w:val="32"/>
          <w:szCs w:val="32"/>
        </w:rPr>
        <w:t>万元，其中：采购货物预算</w:t>
      </w:r>
      <w:r>
        <w:rPr>
          <w:rFonts w:ascii="仿宋_GB2312" w:eastAsia="仿宋_GB2312" w:hAnsi="黑体" w:cs="仿宋_GB2312" w:hint="eastAsia"/>
          <w:sz w:val="32"/>
          <w:szCs w:val="32"/>
        </w:rPr>
        <w:t>84.83</w:t>
      </w:r>
      <w:r>
        <w:rPr>
          <w:rFonts w:ascii="仿宋_GB2312" w:eastAsia="仿宋_GB2312" w:hAnsi="黑体" w:hint="eastAsia"/>
          <w:sz w:val="32"/>
          <w:szCs w:val="32"/>
        </w:rPr>
        <w:t>万元，政府采购工程预算</w:t>
      </w:r>
      <w:r>
        <w:rPr>
          <w:rFonts w:ascii="仿宋_GB2312" w:eastAsia="仿宋_GB2312" w:hAnsi="黑体" w:cs="仿宋_GB2312" w:hint="eastAsia"/>
          <w:sz w:val="32"/>
          <w:szCs w:val="32"/>
        </w:rPr>
        <w:t>0</w:t>
      </w:r>
      <w:r>
        <w:rPr>
          <w:rFonts w:ascii="仿宋_GB2312" w:eastAsia="仿宋_GB2312" w:hAnsi="黑体" w:hint="eastAsia"/>
          <w:sz w:val="32"/>
          <w:szCs w:val="32"/>
        </w:rPr>
        <w:t>万元，政府采购服务预算</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rsidR="00920456" w:rsidRDefault="00977ADD">
      <w:pPr>
        <w:spacing w:line="560" w:lineRule="exact"/>
        <w:ind w:firstLineChars="200" w:firstLine="640"/>
        <w:rPr>
          <w:rFonts w:ascii="楷体" w:eastAsia="楷体" w:hAnsi="楷体"/>
          <w:sz w:val="32"/>
          <w:szCs w:val="32"/>
        </w:rPr>
      </w:pPr>
      <w:r>
        <w:rPr>
          <w:rFonts w:ascii="楷体" w:eastAsia="楷体" w:hAnsi="楷体" w:hint="eastAsia"/>
          <w:sz w:val="32"/>
          <w:szCs w:val="32"/>
        </w:rPr>
        <w:t>（三）国有资产占有使用情况</w:t>
      </w:r>
    </w:p>
    <w:p w:rsidR="00920456" w:rsidRDefault="00977ADD">
      <w:r>
        <w:rPr>
          <w:rFonts w:ascii="仿宋_GB2312" w:eastAsia="仿宋_GB2312" w:hAnsi="黑体" w:hint="eastAsia"/>
          <w:sz w:val="32"/>
          <w:szCs w:val="32"/>
        </w:rPr>
        <w:t>截至</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日，儋州市八一糖厂中学固定原值</w:t>
      </w:r>
      <w:r>
        <w:rPr>
          <w:rFonts w:ascii="仿宋_GB2312" w:eastAsia="仿宋_GB2312" w:hAnsi="黑体" w:hint="eastAsia"/>
          <w:sz w:val="32"/>
          <w:szCs w:val="32"/>
        </w:rPr>
        <w:t>1576.61</w:t>
      </w:r>
      <w:r>
        <w:rPr>
          <w:rFonts w:ascii="仿宋_GB2312" w:eastAsia="仿宋_GB2312" w:hAnsi="黑体" w:hint="eastAsia"/>
          <w:sz w:val="32"/>
          <w:szCs w:val="32"/>
        </w:rPr>
        <w:t>万元。</w:t>
      </w:r>
    </w:p>
    <w:p w:rsidR="00920456" w:rsidRDefault="00977ADD">
      <w:pPr>
        <w:spacing w:line="560" w:lineRule="exact"/>
        <w:ind w:firstLineChars="200" w:firstLine="640"/>
        <w:rPr>
          <w:rFonts w:ascii="楷体" w:eastAsia="楷体" w:hAnsi="楷体"/>
          <w:sz w:val="32"/>
          <w:szCs w:val="32"/>
        </w:rPr>
      </w:pPr>
      <w:r>
        <w:rPr>
          <w:rFonts w:ascii="楷体" w:eastAsia="楷体" w:hAnsi="楷体" w:hint="eastAsia"/>
          <w:sz w:val="32"/>
          <w:szCs w:val="32"/>
        </w:rPr>
        <w:t>（四）绩效目标设置及重点项目绩效目标说明</w:t>
      </w:r>
    </w:p>
    <w:p w:rsidR="00920456" w:rsidRDefault="00977ADD">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2026</w:t>
      </w:r>
      <w:r>
        <w:rPr>
          <w:rFonts w:ascii="仿宋_GB2312" w:eastAsia="仿宋_GB2312" w:hAnsi="黑体" w:hint="eastAsia"/>
          <w:sz w:val="32"/>
          <w:szCs w:val="32"/>
        </w:rPr>
        <w:t>年儋州市八一糖厂中学</w:t>
      </w:r>
      <w:r>
        <w:rPr>
          <w:rFonts w:ascii="仿宋_GB2312" w:eastAsia="仿宋_GB2312" w:hAnsi="黑体" w:hint="eastAsia"/>
          <w:sz w:val="32"/>
          <w:szCs w:val="32"/>
        </w:rPr>
        <w:t>26</w:t>
      </w:r>
      <w:r>
        <w:rPr>
          <w:rFonts w:ascii="仿宋_GB2312" w:eastAsia="仿宋_GB2312" w:hAnsi="黑体" w:hint="eastAsia"/>
          <w:sz w:val="32"/>
          <w:szCs w:val="32"/>
        </w:rPr>
        <w:t>个项目实行绩效目标管理，涉及一般公共预算</w:t>
      </w:r>
      <w:r>
        <w:rPr>
          <w:rFonts w:ascii="仿宋_GB2312" w:eastAsia="仿宋_GB2312" w:hAnsi="黑体" w:hint="eastAsia"/>
          <w:sz w:val="32"/>
          <w:szCs w:val="32"/>
        </w:rPr>
        <w:t>2719.91</w:t>
      </w:r>
      <w:r>
        <w:rPr>
          <w:rFonts w:ascii="仿宋_GB2312" w:eastAsia="仿宋_GB2312" w:hAnsi="黑体" w:hint="eastAsia"/>
          <w:sz w:val="32"/>
          <w:szCs w:val="32"/>
        </w:rPr>
        <w:t>万元，政府基金</w:t>
      </w:r>
      <w:r>
        <w:rPr>
          <w:rFonts w:ascii="仿宋_GB2312" w:eastAsia="仿宋_GB2312" w:hAnsi="黑体" w:hint="eastAsia"/>
          <w:sz w:val="32"/>
          <w:szCs w:val="32"/>
        </w:rPr>
        <w:t>0</w:t>
      </w:r>
      <w:r>
        <w:rPr>
          <w:rFonts w:ascii="仿宋_GB2312" w:eastAsia="仿宋_GB2312" w:hAnsi="黑体" w:hint="eastAsia"/>
          <w:sz w:val="32"/>
          <w:szCs w:val="32"/>
        </w:rPr>
        <w:t>万元。</w:t>
      </w:r>
    </w:p>
    <w:p w:rsidR="00920456" w:rsidRDefault="00977ADD">
      <w:pPr>
        <w:spacing w:line="560" w:lineRule="exact"/>
        <w:ind w:firstLineChars="200" w:firstLine="640"/>
        <w:rPr>
          <w:rFonts w:ascii="仿宋_GB2312" w:eastAsia="仿宋_GB2312" w:hAnsi="黑体"/>
          <w:sz w:val="32"/>
          <w:szCs w:val="32"/>
        </w:rPr>
      </w:pPr>
      <w:r>
        <w:rPr>
          <w:rFonts w:ascii="仿宋_GB2312" w:eastAsia="仿宋_GB2312" w:hAnsi="黑体" w:hint="eastAsia"/>
          <w:sz w:val="32"/>
          <w:szCs w:val="32"/>
        </w:rPr>
        <w:t>其中，重点项目预算绩效情况：</w:t>
      </w:r>
    </w:p>
    <w:p w:rsidR="00920456" w:rsidRDefault="00977ADD">
      <w:pPr>
        <w:spacing w:line="560" w:lineRule="exact"/>
        <w:ind w:firstLineChars="200" w:firstLine="640"/>
        <w:rPr>
          <w:rFonts w:ascii="仿宋_GB2312" w:eastAsia="仿宋_GB2312" w:hAnsi="黑体" w:cs="仿宋_GB2312"/>
          <w:sz w:val="32"/>
          <w:szCs w:val="32"/>
        </w:rPr>
      </w:pPr>
      <w:r>
        <w:rPr>
          <w:rFonts w:ascii="仿宋_GB2312" w:eastAsia="仿宋_GB2312" w:hAnsi="黑体" w:hint="eastAsia"/>
          <w:sz w:val="32"/>
          <w:szCs w:val="32"/>
        </w:rPr>
        <w:t>1.</w:t>
      </w:r>
      <w:r>
        <w:rPr>
          <w:rFonts w:ascii="仿宋_GB2312" w:eastAsia="仿宋_GB2312" w:hAnsi="黑体" w:cs="仿宋_GB2312" w:hint="eastAsia"/>
          <w:sz w:val="32"/>
          <w:szCs w:val="32"/>
        </w:rPr>
        <w:t>城乡义务教育生均公用经费项目</w:t>
      </w:r>
      <w:r>
        <w:rPr>
          <w:rFonts w:ascii="仿宋_GB2312" w:eastAsia="仿宋_GB2312" w:hAnsi="黑体" w:cs="仿宋_GB2312" w:hint="eastAsia"/>
          <w:sz w:val="32"/>
          <w:szCs w:val="32"/>
        </w:rPr>
        <w:t>，预算安排</w:t>
      </w:r>
      <w:r>
        <w:rPr>
          <w:rFonts w:ascii="仿宋_GB2312" w:eastAsia="仿宋_GB2312" w:hAnsi="黑体" w:cs="仿宋_GB2312" w:hint="eastAsia"/>
          <w:sz w:val="32"/>
          <w:szCs w:val="32"/>
        </w:rPr>
        <w:t>173.44</w:t>
      </w:r>
      <w:r>
        <w:rPr>
          <w:rFonts w:ascii="仿宋_GB2312" w:eastAsia="仿宋_GB2312" w:hAnsi="黑体" w:cs="仿宋_GB2312" w:hint="eastAsia"/>
          <w:sz w:val="32"/>
          <w:szCs w:val="32"/>
        </w:rPr>
        <w:t>万元，主要用于</w:t>
      </w:r>
      <w:r>
        <w:rPr>
          <w:rFonts w:ascii="仿宋_GB2312" w:eastAsia="仿宋_GB2312" w:hAnsi="黑体" w:cs="仿宋_GB2312" w:hint="eastAsia"/>
          <w:sz w:val="32"/>
          <w:szCs w:val="32"/>
        </w:rPr>
        <w:t>水电费、办公费、维修费等</w:t>
      </w:r>
      <w:r>
        <w:rPr>
          <w:rFonts w:ascii="仿宋_GB2312" w:eastAsia="仿宋_GB2312" w:hAnsi="黑体" w:cs="仿宋_GB2312" w:hint="eastAsia"/>
          <w:sz w:val="32"/>
          <w:szCs w:val="32"/>
        </w:rPr>
        <w:t>，绩效目标是日常工作提供有效地保障，确保教育教学顺利开展。</w:t>
      </w:r>
    </w:p>
    <w:p w:rsidR="00920456" w:rsidRDefault="00977ADD">
      <w:pPr>
        <w:spacing w:line="560" w:lineRule="exact"/>
        <w:ind w:firstLineChars="200" w:firstLine="640"/>
        <w:rPr>
          <w:rFonts w:ascii="黑体" w:eastAsia="黑体" w:hAnsi="黑体"/>
          <w:bCs/>
          <w:sz w:val="32"/>
          <w:szCs w:val="32"/>
        </w:rPr>
      </w:pPr>
      <w:r>
        <w:rPr>
          <w:rFonts w:ascii="仿宋_GB2312" w:eastAsia="仿宋_GB2312" w:hAnsi="黑体" w:cs="仿宋_GB2312" w:hint="eastAsia"/>
          <w:sz w:val="32"/>
          <w:szCs w:val="32"/>
        </w:rPr>
        <w:t>2.</w:t>
      </w:r>
      <w:r>
        <w:rPr>
          <w:rFonts w:ascii="仿宋_GB2312" w:eastAsia="仿宋_GB2312" w:hAnsi="黑体" w:cs="仿宋_GB2312" w:hint="eastAsia"/>
          <w:sz w:val="32"/>
          <w:szCs w:val="32"/>
        </w:rPr>
        <w:t>义务教育特岗教师补助</w:t>
      </w:r>
      <w:r>
        <w:rPr>
          <w:rFonts w:ascii="仿宋_GB2312" w:eastAsia="仿宋_GB2312" w:hAnsi="黑体" w:cs="仿宋_GB2312" w:hint="eastAsia"/>
          <w:sz w:val="32"/>
          <w:szCs w:val="32"/>
        </w:rPr>
        <w:t>项目，预算安排</w:t>
      </w:r>
      <w:r>
        <w:rPr>
          <w:rFonts w:ascii="仿宋_GB2312" w:eastAsia="仿宋_GB2312" w:hAnsi="黑体" w:cs="仿宋_GB2312" w:hint="eastAsia"/>
          <w:sz w:val="32"/>
          <w:szCs w:val="32"/>
        </w:rPr>
        <w:t>354.91</w:t>
      </w:r>
      <w:r>
        <w:rPr>
          <w:rFonts w:ascii="仿宋_GB2312" w:eastAsia="仿宋_GB2312" w:hAnsi="黑体" w:cs="仿宋_GB2312" w:hint="eastAsia"/>
          <w:sz w:val="32"/>
          <w:szCs w:val="32"/>
        </w:rPr>
        <w:t>万元，主要用于</w:t>
      </w:r>
      <w:r>
        <w:rPr>
          <w:rFonts w:ascii="仿宋_GB2312" w:eastAsia="仿宋_GB2312" w:hAnsi="黑体" w:cs="仿宋_GB2312" w:hint="eastAsia"/>
          <w:sz w:val="32"/>
          <w:szCs w:val="32"/>
        </w:rPr>
        <w:t>特岗教师工资发放</w:t>
      </w:r>
      <w:r>
        <w:rPr>
          <w:rFonts w:ascii="仿宋_GB2312" w:eastAsia="仿宋_GB2312" w:hAnsi="黑体" w:cs="仿宋_GB2312" w:hint="eastAsia"/>
          <w:sz w:val="32"/>
          <w:szCs w:val="32"/>
        </w:rPr>
        <w:t>，绩效目标是开展义务特岗教师公积金及社保经费等拨付工作，保障特岗教师基本福利待遇。</w:t>
      </w:r>
    </w:p>
    <w:p w:rsidR="00920456" w:rsidRDefault="00977ADD">
      <w:pPr>
        <w:spacing w:line="560" w:lineRule="exact"/>
        <w:jc w:val="center"/>
        <w:rPr>
          <w:rFonts w:ascii="黑体" w:eastAsia="黑体" w:hAnsi="黑体"/>
          <w:bCs/>
          <w:sz w:val="32"/>
          <w:szCs w:val="32"/>
        </w:rPr>
      </w:pPr>
      <w:r>
        <w:rPr>
          <w:rFonts w:ascii="黑体" w:eastAsia="黑体" w:hAnsi="黑体" w:hint="eastAsia"/>
          <w:bCs/>
          <w:sz w:val="32"/>
          <w:szCs w:val="32"/>
        </w:rPr>
        <w:t>第四部分</w:t>
      </w:r>
      <w:r>
        <w:rPr>
          <w:rFonts w:ascii="黑体" w:eastAsia="黑体" w:hAnsi="黑体" w:hint="eastAsia"/>
          <w:bCs/>
          <w:sz w:val="32"/>
          <w:szCs w:val="32"/>
        </w:rPr>
        <w:t xml:space="preserve">  </w:t>
      </w:r>
      <w:r>
        <w:rPr>
          <w:rFonts w:ascii="黑体" w:eastAsia="黑体" w:hAnsi="黑体" w:hint="eastAsia"/>
          <w:bCs/>
          <w:sz w:val="32"/>
          <w:szCs w:val="32"/>
        </w:rPr>
        <w:t>名词解释</w:t>
      </w:r>
    </w:p>
    <w:p w:rsidR="00920456" w:rsidRDefault="00920456">
      <w:pPr>
        <w:spacing w:line="560" w:lineRule="exact"/>
        <w:ind w:firstLineChars="200" w:firstLine="640"/>
        <w:jc w:val="left"/>
        <w:rPr>
          <w:rFonts w:ascii="仿宋_GB2312" w:eastAsia="仿宋_GB2312" w:cs="宋体"/>
          <w:bCs/>
          <w:color w:val="000000"/>
          <w:kern w:val="0"/>
          <w:sz w:val="32"/>
          <w:szCs w:val="32"/>
          <w:lang w:val="zh-CN"/>
        </w:rPr>
      </w:pPr>
    </w:p>
    <w:p w:rsidR="00920456" w:rsidRDefault="00977ADD">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rsidR="00920456" w:rsidRDefault="00977ADD">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二、一般公共预算拨款收入：指用于反映税收收入、专项收入、行政事业性收费收入、罚没收入、国有资源（资产）有偿使用收入、政府住房基金收入、捐赠收入等财政收入。</w:t>
      </w:r>
    </w:p>
    <w:p w:rsidR="00920456" w:rsidRDefault="00977ADD">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三、政府性基金预算拨款收入：指是用于反映政府为支</w:t>
      </w:r>
      <w:r>
        <w:rPr>
          <w:rFonts w:ascii="仿宋_GB2312" w:eastAsia="仿宋_GB2312" w:hAnsi="宋体" w:cs="宋体" w:hint="eastAsia"/>
          <w:color w:val="000000"/>
          <w:kern w:val="0"/>
          <w:sz w:val="32"/>
          <w:szCs w:val="30"/>
        </w:rPr>
        <w:lastRenderedPageBreak/>
        <w:t>持某项事业发展或特定基础设施建设，依法依规向公民、法人和其他组织征收的以及出让土地、发行彩票等方式取得的具有专门用途的资金。</w:t>
      </w:r>
    </w:p>
    <w:p w:rsidR="00920456" w:rsidRDefault="00977ADD">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四、事业收入：指用于反映事业单位开展专业业务活动及辅助活动所取得的收入。</w:t>
      </w:r>
      <w:r>
        <w:rPr>
          <w:rFonts w:ascii="仿宋_GB2312" w:eastAsia="仿宋_GB2312" w:hAnsi="宋体" w:cs="宋体" w:hint="eastAsia"/>
          <w:color w:val="000000"/>
          <w:kern w:val="0"/>
          <w:sz w:val="32"/>
          <w:szCs w:val="30"/>
        </w:rPr>
        <w:t xml:space="preserve"> </w:t>
      </w:r>
    </w:p>
    <w:p w:rsidR="00920456" w:rsidRDefault="00977ADD">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五、事业单位经营收入：指用于反映事业单位在专业活动及辅助活动之外开展非独立核算经营活动取得的收入。</w:t>
      </w:r>
    </w:p>
    <w:p w:rsidR="00920456" w:rsidRDefault="00977ADD">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六、其</w:t>
      </w:r>
      <w:r>
        <w:rPr>
          <w:rFonts w:ascii="仿宋_GB2312" w:eastAsia="仿宋_GB2312" w:hAnsi="宋体" w:cs="宋体" w:hint="eastAsia"/>
          <w:color w:val="000000"/>
          <w:kern w:val="0"/>
          <w:sz w:val="32"/>
          <w:szCs w:val="30"/>
        </w:rPr>
        <w:t>他收入：指除上述“财政拨款收入”“事业收入”“经营收入”等以外的收入。</w:t>
      </w:r>
    </w:p>
    <w:p w:rsidR="00920456" w:rsidRDefault="00977ADD">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七、上年结转：指以前年度尚未完成、结转到本年按有关规定继续使用的资金。</w:t>
      </w:r>
    </w:p>
    <w:p w:rsidR="00920456" w:rsidRDefault="00977ADD">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八、基本支出：指行政事业单位用于为保障其机构正常运转、完成日常工作任务而发生的人员支出和公用支出。</w:t>
      </w:r>
    </w:p>
    <w:p w:rsidR="00920456" w:rsidRDefault="00977ADD">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九、工资福利支出：反映单位开支的在职职工和编制外长期聘用人员的各类劳动报酬，以及为上述人员缴纳的各项社会保险费等。</w:t>
      </w:r>
    </w:p>
    <w:p w:rsidR="00920456" w:rsidRDefault="00977ADD">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十、对个人和家庭的补助支出：反映政府用于对个人和家庭的补助支出，包括离休费、退休费、退职（役）费、抚恤金、生活补助、救济费、医疗费补助、助学金、独生子女</w:t>
      </w:r>
      <w:r>
        <w:rPr>
          <w:rFonts w:ascii="仿宋_GB2312" w:eastAsia="仿宋_GB2312" w:hAnsi="宋体" w:cs="宋体" w:hint="eastAsia"/>
          <w:color w:val="000000"/>
          <w:kern w:val="0"/>
          <w:sz w:val="32"/>
          <w:szCs w:val="30"/>
        </w:rPr>
        <w:t>奖励金、其他等。</w:t>
      </w:r>
    </w:p>
    <w:p w:rsidR="00920456" w:rsidRDefault="00977ADD">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一、商品和服务支出：反映单位购买商品和服务的支出，包括办公费、水费、电费、邮电费、培训费、公务用车运行维护费、差旅费、因公出国（境）费用、公务接待费、工会经费、会议费、福利费、物业管理费、维修（护）费、</w:t>
      </w:r>
      <w:r>
        <w:rPr>
          <w:rFonts w:ascii="仿宋_GB2312" w:eastAsia="仿宋_GB2312" w:hAnsi="宋体" w:cs="宋体" w:hint="eastAsia"/>
          <w:color w:val="000000"/>
          <w:kern w:val="0"/>
          <w:sz w:val="32"/>
          <w:szCs w:val="30"/>
        </w:rPr>
        <w:lastRenderedPageBreak/>
        <w:t>其他等。</w:t>
      </w:r>
    </w:p>
    <w:p w:rsidR="00920456" w:rsidRDefault="00977ADD">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十二、项目支出：指各部门、各单位为完成其特定的工作任务和事业发展目标所发生的支出。</w:t>
      </w:r>
    </w:p>
    <w:p w:rsidR="00920456" w:rsidRDefault="00977ADD">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三、“三公”经费：包括因公出国（境）费、公务用车购置及运行费和公务接待费。其中，因公出国（境）费指单位公务出国（境）的国际旅费、国外城市间交通费、住宿费、伙食费、培训费、公杂费等支出；公务用车购</w:t>
      </w:r>
      <w:r>
        <w:rPr>
          <w:rFonts w:ascii="仿宋_GB2312" w:eastAsia="仿宋_GB2312" w:hAnsi="宋体" w:cs="宋体" w:hint="eastAsia"/>
          <w:color w:val="000000"/>
          <w:kern w:val="0"/>
          <w:sz w:val="32"/>
          <w:szCs w:val="30"/>
        </w:rPr>
        <w:t>置及运行费指单位公务用车车辆购置支出（含车辆购置税）及燃料费、维修费、过路过桥费、保险费、安全奖励费用、</w:t>
      </w:r>
      <w:r>
        <w:rPr>
          <w:rFonts w:ascii="仿宋_GB2312" w:eastAsia="仿宋_GB2312" w:hAnsi="宋体" w:cs="宋体" w:hint="eastAsia"/>
          <w:color w:val="000000"/>
          <w:kern w:val="0"/>
          <w:sz w:val="32"/>
          <w:szCs w:val="30"/>
        </w:rPr>
        <w:t>1</w:t>
      </w:r>
      <w:r>
        <w:rPr>
          <w:rFonts w:ascii="仿宋_GB2312" w:eastAsia="仿宋_GB2312" w:hAnsi="宋体" w:cs="宋体" w:hint="eastAsia"/>
          <w:color w:val="000000"/>
          <w:kern w:val="0"/>
          <w:sz w:val="32"/>
          <w:szCs w:val="30"/>
        </w:rPr>
        <w:t>个月及以上租车费用等支出；公务接待费指单位按规定开支的各类公务接待（含外宾接待）支出。</w:t>
      </w:r>
    </w:p>
    <w:p w:rsidR="00920456" w:rsidRDefault="00977ADD">
      <w:pPr>
        <w:spacing w:line="560" w:lineRule="exact"/>
        <w:ind w:firstLineChars="200" w:firstLine="640"/>
        <w:jc w:val="left"/>
        <w:rPr>
          <w:rFonts w:ascii="仿宋_GB2312" w:eastAsia="仿宋_GB2312" w:hAnsi="宋体" w:cs="宋体"/>
          <w:color w:val="000000"/>
          <w:kern w:val="0"/>
          <w:sz w:val="32"/>
          <w:szCs w:val="30"/>
        </w:rPr>
      </w:pPr>
      <w:r>
        <w:rPr>
          <w:rFonts w:ascii="仿宋_GB2312" w:eastAsia="仿宋_GB2312" w:hAnsi="宋体" w:cs="宋体" w:hint="eastAsia"/>
          <w:color w:val="000000"/>
          <w:kern w:val="0"/>
          <w:sz w:val="32"/>
          <w:szCs w:val="30"/>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rsidR="00920456" w:rsidRDefault="00920456">
      <w:pPr>
        <w:spacing w:line="560" w:lineRule="exact"/>
        <w:jc w:val="left"/>
        <w:rPr>
          <w:rFonts w:ascii="仿宋_GB2312" w:eastAsia="仿宋_GB2312" w:hAnsi="黑体" w:cs="仿宋_GB2312"/>
          <w:sz w:val="32"/>
          <w:szCs w:val="32"/>
        </w:rPr>
      </w:pPr>
    </w:p>
    <w:p w:rsidR="00920456" w:rsidRDefault="00920456"/>
    <w:sectPr w:rsidR="00920456" w:rsidSect="0092045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B73" w:rsidRDefault="008B0B73" w:rsidP="008B0B73">
      <w:r>
        <w:separator/>
      </w:r>
    </w:p>
  </w:endnote>
  <w:endnote w:type="continuationSeparator" w:id="1">
    <w:p w:rsidR="008B0B73" w:rsidRDefault="008B0B73" w:rsidP="008B0B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黑体_GBK">
    <w:altName w:val="微软雅黑"/>
    <w:charset w:val="86"/>
    <w:family w:val="auto"/>
    <w:pitch w:val="default"/>
    <w:sig w:usb0="00000000" w:usb1="00000000" w:usb2="00082016" w:usb3="00000000" w:csb0="00040001" w:csb1="00000000"/>
  </w:font>
  <w:font w:name="方正仿宋_GBK">
    <w:altName w:val="微软雅黑"/>
    <w:charset w:val="86"/>
    <w:family w:val="auto"/>
    <w:pitch w:val="default"/>
    <w:sig w:usb0="00000000" w:usb1="00000000" w:usb2="00082016" w:usb3="00000000" w:csb0="0004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B73" w:rsidRDefault="008B0B73" w:rsidP="008B0B73">
      <w:r>
        <w:separator/>
      </w:r>
    </w:p>
  </w:footnote>
  <w:footnote w:type="continuationSeparator" w:id="1">
    <w:p w:rsidR="008B0B73" w:rsidRDefault="008B0B73" w:rsidP="008B0B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2761F03"/>
    <w:multiLevelType w:val="singleLevel"/>
    <w:tmpl w:val="82761F03"/>
    <w:lvl w:ilvl="0">
      <w:start w:val="3"/>
      <w:numFmt w:val="chineseCounting"/>
      <w:suff w:val="nothing"/>
      <w:lvlText w:val="（%1）"/>
      <w:lvlJc w:val="left"/>
      <w:rPr>
        <w:rFonts w:hint="eastAsia"/>
      </w:rPr>
    </w:lvl>
  </w:abstractNum>
  <w:abstractNum w:abstractNumId="1">
    <w:nsid w:val="DBDEEC51"/>
    <w:multiLevelType w:val="singleLevel"/>
    <w:tmpl w:val="DBDEEC51"/>
    <w:lvl w:ilvl="0">
      <w:start w:val="6"/>
      <w:numFmt w:val="chineseCounting"/>
      <w:suff w:val="nothing"/>
      <w:lvlText w:val="%1、"/>
      <w:lvlJc w:val="left"/>
      <w:rPr>
        <w:rFonts w:hint="eastAsia"/>
      </w:rPr>
    </w:lvl>
  </w:abstractNum>
  <w:abstractNum w:abstractNumId="2">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5C883D5"/>
    <w:multiLevelType w:val="singleLevel"/>
    <w:tmpl w:val="45C883D5"/>
    <w:lvl w:ilvl="0">
      <w:start w:val="1"/>
      <w:numFmt w:val="chineseCounting"/>
      <w:suff w:val="nothing"/>
      <w:lvlText w:val="%1、"/>
      <w:lvlJc w:val="left"/>
      <w:rPr>
        <w:rFonts w:hint="eastAsia"/>
      </w:rPr>
    </w:lvl>
  </w:abstractNum>
  <w:abstractNum w:abstractNumId="4">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4"/>
  </w:num>
  <w:num w:numId="4">
    <w:abstractNumId w:val="5"/>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2EzMjcxYzdlNWI0MzE2MTI1MGY0MWM4ZTE5ZjY0MzIifQ=="/>
  </w:docVars>
  <w:rsids>
    <w:rsidRoot w:val="00580C86"/>
    <w:rsid w:val="00001A93"/>
    <w:rsid w:val="00080A0B"/>
    <w:rsid w:val="00096B2D"/>
    <w:rsid w:val="00123216"/>
    <w:rsid w:val="001D5A6D"/>
    <w:rsid w:val="001E550D"/>
    <w:rsid w:val="00267D1E"/>
    <w:rsid w:val="00302190"/>
    <w:rsid w:val="003C0897"/>
    <w:rsid w:val="0040222D"/>
    <w:rsid w:val="004530FA"/>
    <w:rsid w:val="00485B4F"/>
    <w:rsid w:val="005115F5"/>
    <w:rsid w:val="00580C86"/>
    <w:rsid w:val="00584489"/>
    <w:rsid w:val="00593351"/>
    <w:rsid w:val="007F422C"/>
    <w:rsid w:val="00896BF4"/>
    <w:rsid w:val="008B0B73"/>
    <w:rsid w:val="00920456"/>
    <w:rsid w:val="0092787E"/>
    <w:rsid w:val="009452E3"/>
    <w:rsid w:val="00A713E1"/>
    <w:rsid w:val="00C97866"/>
    <w:rsid w:val="00CE0490"/>
    <w:rsid w:val="019B1886"/>
    <w:rsid w:val="04E62E18"/>
    <w:rsid w:val="06A967F3"/>
    <w:rsid w:val="06F7130D"/>
    <w:rsid w:val="08CF1E16"/>
    <w:rsid w:val="09207462"/>
    <w:rsid w:val="0C803633"/>
    <w:rsid w:val="1005689B"/>
    <w:rsid w:val="12990B2F"/>
    <w:rsid w:val="129C0FBA"/>
    <w:rsid w:val="13425B8D"/>
    <w:rsid w:val="138C54D3"/>
    <w:rsid w:val="15155054"/>
    <w:rsid w:val="15F1161D"/>
    <w:rsid w:val="16D948CB"/>
    <w:rsid w:val="17920BDE"/>
    <w:rsid w:val="187776BA"/>
    <w:rsid w:val="1A845156"/>
    <w:rsid w:val="1C8D340A"/>
    <w:rsid w:val="1D8D60CF"/>
    <w:rsid w:val="1E14234D"/>
    <w:rsid w:val="21D50045"/>
    <w:rsid w:val="22122FE0"/>
    <w:rsid w:val="250C072B"/>
    <w:rsid w:val="252B4B4C"/>
    <w:rsid w:val="26E50D2A"/>
    <w:rsid w:val="271C3A40"/>
    <w:rsid w:val="28AF7DF2"/>
    <w:rsid w:val="290B259E"/>
    <w:rsid w:val="2C704BC6"/>
    <w:rsid w:val="2D5956BF"/>
    <w:rsid w:val="2DD42786"/>
    <w:rsid w:val="30336FAA"/>
    <w:rsid w:val="32607DFF"/>
    <w:rsid w:val="32E60304"/>
    <w:rsid w:val="35700D5E"/>
    <w:rsid w:val="35843E04"/>
    <w:rsid w:val="36C02C1A"/>
    <w:rsid w:val="371134BA"/>
    <w:rsid w:val="375241BA"/>
    <w:rsid w:val="38797524"/>
    <w:rsid w:val="390C0398"/>
    <w:rsid w:val="39AB753E"/>
    <w:rsid w:val="39B12CEE"/>
    <w:rsid w:val="3A7B57D6"/>
    <w:rsid w:val="3B60677A"/>
    <w:rsid w:val="3BBB107A"/>
    <w:rsid w:val="3D0221FC"/>
    <w:rsid w:val="3F7C4864"/>
    <w:rsid w:val="408829FA"/>
    <w:rsid w:val="410B07DF"/>
    <w:rsid w:val="42165DE4"/>
    <w:rsid w:val="445640E9"/>
    <w:rsid w:val="47777325"/>
    <w:rsid w:val="4AAC3789"/>
    <w:rsid w:val="4AAE5753"/>
    <w:rsid w:val="4B4C2876"/>
    <w:rsid w:val="4ED11F70"/>
    <w:rsid w:val="51112598"/>
    <w:rsid w:val="521C2FA3"/>
    <w:rsid w:val="53765935"/>
    <w:rsid w:val="53BB77D1"/>
    <w:rsid w:val="53E33408"/>
    <w:rsid w:val="5495703C"/>
    <w:rsid w:val="54AC17E5"/>
    <w:rsid w:val="56660C90"/>
    <w:rsid w:val="57265E8F"/>
    <w:rsid w:val="57381352"/>
    <w:rsid w:val="58006107"/>
    <w:rsid w:val="58ED0FC7"/>
    <w:rsid w:val="59983AD3"/>
    <w:rsid w:val="59E06FAB"/>
    <w:rsid w:val="5A9C7376"/>
    <w:rsid w:val="5D2A45D4"/>
    <w:rsid w:val="5D917B71"/>
    <w:rsid w:val="5E734892"/>
    <w:rsid w:val="5EB01642"/>
    <w:rsid w:val="5F6612AE"/>
    <w:rsid w:val="60E23609"/>
    <w:rsid w:val="60E9362E"/>
    <w:rsid w:val="611A2DA3"/>
    <w:rsid w:val="68064081"/>
    <w:rsid w:val="69433C70"/>
    <w:rsid w:val="6C89702F"/>
    <w:rsid w:val="6ECF2C7C"/>
    <w:rsid w:val="71B40089"/>
    <w:rsid w:val="73993FFB"/>
    <w:rsid w:val="73DD4830"/>
    <w:rsid w:val="75954932"/>
    <w:rsid w:val="79667075"/>
    <w:rsid w:val="7F225289"/>
    <w:rsid w:val="7F654B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0456"/>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920456"/>
    <w:pPr>
      <w:tabs>
        <w:tab w:val="center" w:pos="4153"/>
        <w:tab w:val="right" w:pos="8306"/>
      </w:tabs>
      <w:snapToGrid w:val="0"/>
      <w:jc w:val="left"/>
    </w:pPr>
    <w:rPr>
      <w:sz w:val="18"/>
      <w:szCs w:val="18"/>
    </w:rPr>
  </w:style>
  <w:style w:type="paragraph" w:styleId="a4">
    <w:name w:val="header"/>
    <w:basedOn w:val="a"/>
    <w:link w:val="Char0"/>
    <w:qFormat/>
    <w:rsid w:val="0092045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920456"/>
    <w:pPr>
      <w:spacing w:beforeAutospacing="1" w:afterAutospacing="1"/>
      <w:jc w:val="left"/>
    </w:pPr>
    <w:rPr>
      <w:rFonts w:cs="Times New Roman"/>
      <w:kern w:val="0"/>
      <w:sz w:val="24"/>
    </w:rPr>
  </w:style>
  <w:style w:type="character" w:styleId="a6">
    <w:name w:val="Strong"/>
    <w:basedOn w:val="a0"/>
    <w:qFormat/>
    <w:rsid w:val="00920456"/>
    <w:rPr>
      <w:b/>
    </w:rPr>
  </w:style>
  <w:style w:type="paragraph" w:customStyle="1" w:styleId="1">
    <w:name w:val="列出段落1"/>
    <w:basedOn w:val="a"/>
    <w:uiPriority w:val="34"/>
    <w:qFormat/>
    <w:rsid w:val="00920456"/>
    <w:pPr>
      <w:ind w:firstLineChars="200" w:firstLine="420"/>
    </w:pPr>
  </w:style>
  <w:style w:type="character" w:customStyle="1" w:styleId="Char0">
    <w:name w:val="页眉 Char"/>
    <w:basedOn w:val="a0"/>
    <w:link w:val="a4"/>
    <w:qFormat/>
    <w:rsid w:val="00920456"/>
    <w:rPr>
      <w:rFonts w:ascii="Calibri" w:hAnsi="Calibri" w:cs="黑体"/>
      <w:kern w:val="2"/>
      <w:sz w:val="18"/>
      <w:szCs w:val="18"/>
    </w:rPr>
  </w:style>
  <w:style w:type="character" w:customStyle="1" w:styleId="Char">
    <w:name w:val="页脚 Char"/>
    <w:basedOn w:val="a0"/>
    <w:link w:val="a3"/>
    <w:qFormat/>
    <w:rsid w:val="00920456"/>
    <w:rPr>
      <w:rFonts w:ascii="Calibri" w:hAnsi="Calibri" w:cs="黑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9</Pages>
  <Words>3172</Words>
  <Characters>495</Characters>
  <Application>Microsoft Office Word</Application>
  <DocSecurity>0</DocSecurity>
  <Lines>4</Lines>
  <Paragraphs>7</Paragraphs>
  <ScaleCrop>false</ScaleCrop>
  <Company>China</Company>
  <LinksUpToDate>false</LinksUpToDate>
  <CharactersWithSpaces>3660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dc:creator>
  <cp:lastModifiedBy>User</cp:lastModifiedBy>
  <cp:revision>23</cp:revision>
  <dcterms:created xsi:type="dcterms:W3CDTF">2026-02-28T02:59:00Z</dcterms:created>
  <dcterms:modified xsi:type="dcterms:W3CDTF">2026-03-01T08:27:00Z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B304BDE79003445FA316E6F46E98B05F</vt:lpwstr>
  </property>
  <property fmtid="{D5CDD505-2E9C-101B-9397-08002B2CF9AE}" pid="4" name="KSOTemplateDocerSaveRecord">
    <vt:lpwstr>eyJoZGlkIjoiZDRmMGVhNmFlMzk0NWM1MGQ4ZjdhMDY4ZTllNzI5YWMifQ==</vt:lpwstr>
  </property>
</Properties>
</file>