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70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1"/>
        <w:gridCol w:w="1095"/>
        <w:gridCol w:w="624"/>
        <w:gridCol w:w="228"/>
        <w:gridCol w:w="613"/>
        <w:gridCol w:w="612"/>
        <w:gridCol w:w="181"/>
        <w:gridCol w:w="578"/>
        <w:gridCol w:w="287"/>
        <w:gridCol w:w="676"/>
        <w:gridCol w:w="678"/>
        <w:gridCol w:w="553"/>
        <w:gridCol w:w="170"/>
        <w:gridCol w:w="180"/>
        <w:gridCol w:w="507"/>
        <w:gridCol w:w="922"/>
        <w:gridCol w:w="170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181" w:type="dxa"/>
          <w:trHeight w:val="540" w:hRule="atLeast"/>
        </w:trPr>
        <w:tc>
          <w:tcPr>
            <w:tcW w:w="84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181" w:type="dxa"/>
          <w:trHeight w:val="1277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17"/>
                <w:kern w:val="0"/>
                <w:sz w:val="28"/>
                <w:szCs w:val="28"/>
              </w:rPr>
              <w:t>儋州市关心下一代工作委员会</w:t>
            </w:r>
          </w:p>
        </w:tc>
        <w:tc>
          <w:tcPr>
            <w:tcW w:w="2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中共儋州市委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181" w:type="dxa"/>
          <w:trHeight w:val="432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郑坚毅</w:t>
            </w:r>
          </w:p>
        </w:tc>
        <w:tc>
          <w:tcPr>
            <w:tcW w:w="2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23323963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181" w:type="dxa"/>
          <w:trHeight w:val="432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46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市委大楼一楼0127室</w:t>
            </w:r>
          </w:p>
        </w:tc>
        <w:tc>
          <w:tcPr>
            <w:tcW w:w="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571799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wBefore w:w="181" w:type="dxa"/>
          <w:trHeight w:val="432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66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经常性项目（ √ ）       一次性项目（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181" w:type="dxa"/>
          <w:wAfter w:w="15" w:type="dxa"/>
          <w:trHeight w:val="855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计划投资额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26.7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实际到位资金（万元）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26.7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实际使用情况（万元）</w:t>
            </w: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22.81807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181" w:type="dxa"/>
          <w:wAfter w:w="15" w:type="dxa"/>
          <w:trHeight w:val="432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其中：中央财政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其中：中央财政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181" w:type="dxa"/>
          <w:wAfter w:w="15" w:type="dxa"/>
          <w:trHeight w:val="432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省财政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省财政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181" w:type="dxa"/>
          <w:wAfter w:w="15" w:type="dxa"/>
          <w:trHeight w:val="432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市县财政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26.7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市县财政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26.7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181" w:type="dxa"/>
          <w:wAfter w:w="15" w:type="dxa"/>
          <w:trHeight w:val="432" w:hRule="atLeas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1"/>
          <w:gridAfter w:val="1"/>
          <w:wBefore w:w="181" w:type="dxa"/>
          <w:wAfter w:w="15" w:type="dxa"/>
          <w:trHeight w:val="432" w:hRule="atLeast"/>
        </w:trPr>
        <w:tc>
          <w:tcPr>
            <w:tcW w:w="84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二、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绩效评价指标评分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项目决策</w:t>
            </w:r>
          </w:p>
        </w:tc>
        <w:tc>
          <w:tcPr>
            <w:tcW w:w="89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项目目标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instrText xml:space="preserve">INCLUDEPICTURE \d "C:\\Users\\ADMINI~1\\AppData\\Local\\Temp\\~tmp1598407642\\Users\\acer\\AppData\\Local\\Temp\\~tmp{539f3084-32e7-417f-8588-c9497e494711}328036.files\\~tmp{539f3084-32e7-417f-8588-c9497e494711}3280369229.png" \* MERGEFORMATINET </w:instrTex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1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instrText xml:space="preserve">INCLUDEPICTURE \d "C:\\Users\\ADMINI~1\\AppData\\Local\\Temp\\~tmp1598407642\\Users\\acer\\AppData\\Local\\Temp\\~tmp{539f3084-32e7-417f-8588-c9497e494711}328036.files\\~tmp{539f3084-32e7-417f-8588-c9497e494711}3280369337.png" \* MERGEFORMATINET </w:instrTex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2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instrText xml:space="preserve">INCLUDEPICTURE \d "C:\\Users\\ADMINI~1\\AppData\\Local\\Temp\\~tmp1598407642\\Users\\acer\\AppData\\Local\\Temp\\~tmp{539f3084-32e7-417f-8588-c9497e494711}328036.files\\~tmp{539f3084-32e7-417f-8588-c9497e494711}3280369445.png" \* MERGEFORMATINET </w:instrTex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instrText xml:space="preserve">INCLUDEPICTURE \d "C:\\Users\\ADMINI~1\\AppData\\Local\\Temp\\~tmp1598407642\\Users\\acer\\AppData\\Local\\Temp\\~tmp{539f3084-32e7-417f-8588-c9497e494711}328036.files\\~tmp{539f3084-32e7-417f-8588-c9497e494711}3280369553.png" \* MERGEFORMATINET </w:instrTex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目标内容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决策过程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决策依据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决策程序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资金分配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分配办法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分配结果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89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资金到位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到位时效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资金管理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资金使用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组织实施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组织机构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管理制度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项目绩效</w:t>
            </w:r>
          </w:p>
        </w:tc>
        <w:tc>
          <w:tcPr>
            <w:tcW w:w="89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项目产出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产出数量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产出质量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产出时效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产出成本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项目效益</w:t>
            </w:r>
          </w:p>
        </w:tc>
        <w:tc>
          <w:tcPr>
            <w:tcW w:w="79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环境效益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可持续影响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6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After w:val="2"/>
          <w:wAfter w:w="185" w:type="dxa"/>
          <w:trHeight w:val="432" w:hRule="atLeast"/>
        </w:trPr>
        <w:tc>
          <w:tcPr>
            <w:tcW w:w="43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评价等次</w:t>
            </w:r>
          </w:p>
        </w:tc>
        <w:tc>
          <w:tcPr>
            <w:tcW w:w="41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942B4"/>
    <w:rsid w:val="5BA9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海南化工城正文"/>
    <w:basedOn w:val="1"/>
    <w:uiPriority w:val="0"/>
    <w:pPr>
      <w:spacing w:before="0" w:beforeAutospacing="0" w:after="0" w:afterAutospacing="0" w:line="324" w:lineRule="auto"/>
      <w:ind w:left="0" w:right="0" w:firstLine="480" w:firstLineChars="200"/>
      <w:jc w:val="left"/>
    </w:pPr>
    <w:rPr>
      <w:rFonts w:hint="eastAsia" w:ascii="宋体" w:hAnsi="宋体" w:eastAsia="宋体" w:cs="宋体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其他单位..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2020-08-26T02:07:00Z</dcterms:created>
  <dc:creator>Administrator</dc:creator>
  <cp:lastModifiedBy>Administrator</cp:lastModifiedBy>
  <dcterms:modified xsi:type="dcterms:W3CDTF">2020-08-26T02:07:49Z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