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rPr>
      </w:pPr>
    </w:p>
    <w:p>
      <w:pPr>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rPr>
      </w:pPr>
    </w:p>
    <w:p>
      <w:pPr>
        <w:pStyle w:val="2"/>
        <w:rPr>
          <w:rFonts w:hint="eastAsia"/>
        </w:rPr>
      </w:pPr>
    </w:p>
    <w:p>
      <w:pPr>
        <w:pStyle w:val="2"/>
        <w:widowControl w:val="0"/>
        <w:wordWrap/>
        <w:adjustRightInd/>
        <w:snapToGrid/>
        <w:spacing w:before="0" w:after="0" w:line="578" w:lineRule="exact"/>
        <w:ind w:left="0" w:leftChars="0" w:right="0"/>
        <w:textAlignment w:val="auto"/>
        <w:outlineLvl w:val="9"/>
        <w:rPr>
          <w:rFonts w:hint="eastAsia" w:ascii="仿宋" w:hAnsi="仿宋" w:eastAsia="仿宋" w:cs="仿宋"/>
          <w:b w:val="0"/>
          <w:bCs w:val="0"/>
          <w:sz w:val="32"/>
          <w:szCs w:val="32"/>
          <w:lang w:eastAsia="zh-CN"/>
        </w:rPr>
      </w:pPr>
      <w:r>
        <w:rPr>
          <w:rFonts w:hint="eastAsia" w:ascii="仿宋" w:hAnsi="仿宋" w:cs="仿宋"/>
          <w:b w:val="0"/>
          <w:bCs w:val="0"/>
          <w:sz w:val="32"/>
          <w:szCs w:val="32"/>
          <w:lang w:val="en-US" w:eastAsia="zh-CN"/>
        </w:rPr>
        <w:t xml:space="preserve">                          </w:t>
      </w:r>
      <w:r>
        <w:rPr>
          <w:rFonts w:hint="eastAsia" w:ascii="仿宋" w:hAnsi="仿宋" w:eastAsia="仿宋" w:cs="仿宋"/>
          <w:b w:val="0"/>
          <w:bCs w:val="0"/>
          <w:sz w:val="32"/>
          <w:szCs w:val="32"/>
          <w:lang w:eastAsia="zh-CN"/>
        </w:rPr>
        <w:t>儋水建办函﹝</w:t>
      </w:r>
      <w:r>
        <w:rPr>
          <w:rFonts w:hint="eastAsia" w:ascii="仿宋" w:hAnsi="仿宋" w:eastAsia="仿宋" w:cs="仿宋"/>
          <w:b w:val="0"/>
          <w:bCs w:val="0"/>
          <w:sz w:val="32"/>
          <w:szCs w:val="32"/>
          <w:lang w:val="en-US" w:eastAsia="zh-CN"/>
        </w:rPr>
        <w:t>2021</w:t>
      </w:r>
      <w:r>
        <w:rPr>
          <w:rFonts w:hint="eastAsia" w:ascii="仿宋" w:hAnsi="仿宋" w:eastAsia="仿宋" w:cs="仿宋"/>
          <w:b w:val="0"/>
          <w:bCs w:val="0"/>
          <w:sz w:val="32"/>
          <w:szCs w:val="32"/>
          <w:lang w:eastAsia="zh-CN"/>
        </w:rPr>
        <w:t>﹞</w:t>
      </w:r>
      <w:r>
        <w:rPr>
          <w:rFonts w:hint="eastAsia" w:ascii="仿宋" w:hAnsi="仿宋" w:cs="仿宋"/>
          <w:b w:val="0"/>
          <w:bCs w:val="0"/>
          <w:sz w:val="32"/>
          <w:szCs w:val="32"/>
          <w:lang w:val="en-US" w:eastAsia="zh-CN"/>
        </w:rPr>
        <w:t>7</w:t>
      </w:r>
      <w:r>
        <w:rPr>
          <w:rFonts w:hint="eastAsia" w:ascii="仿宋" w:hAnsi="仿宋" w:eastAsia="仿宋" w:cs="仿宋"/>
          <w:b w:val="0"/>
          <w:bCs w:val="0"/>
          <w:sz w:val="32"/>
          <w:szCs w:val="32"/>
          <w:lang w:eastAsia="zh-CN"/>
        </w:rPr>
        <w:t>号</w:t>
      </w:r>
    </w:p>
    <w:p>
      <w:pPr>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rPr>
      </w:pPr>
    </w:p>
    <w:p>
      <w:pPr>
        <w:widowControl w:val="0"/>
        <w:wordWrap/>
        <w:adjustRightInd/>
        <w:snapToGrid/>
        <w:spacing w:before="0" w:line="578"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儋州市</w:t>
      </w:r>
      <w:r>
        <w:rPr>
          <w:rFonts w:hint="eastAsia" w:ascii="方正小标宋简体" w:hAnsi="方正小标宋简体" w:eastAsia="方正小标宋简体" w:cs="方正小标宋简体"/>
          <w:b w:val="0"/>
          <w:bCs/>
          <w:color w:val="auto"/>
          <w:sz w:val="44"/>
          <w:szCs w:val="44"/>
          <w:lang w:eastAsia="zh-CN"/>
        </w:rPr>
        <w:t>水务局</w:t>
      </w:r>
    </w:p>
    <w:p>
      <w:pPr>
        <w:widowControl w:val="0"/>
        <w:wordWrap/>
        <w:adjustRightInd/>
        <w:snapToGrid/>
        <w:spacing w:before="0" w:line="578"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rPr>
        <w:t>关于儋州市第十</w:t>
      </w:r>
      <w:r>
        <w:rPr>
          <w:rFonts w:hint="eastAsia" w:ascii="方正小标宋简体" w:hAnsi="方正小标宋简体" w:eastAsia="方正小标宋简体" w:cs="方正小标宋简体"/>
          <w:b w:val="0"/>
          <w:bCs/>
          <w:color w:val="auto"/>
          <w:sz w:val="44"/>
          <w:szCs w:val="44"/>
          <w:lang w:eastAsia="zh-CN"/>
        </w:rPr>
        <w:t>五</w:t>
      </w:r>
      <w:r>
        <w:rPr>
          <w:rFonts w:hint="eastAsia" w:ascii="方正小标宋简体" w:hAnsi="方正小标宋简体" w:eastAsia="方正小标宋简体" w:cs="方正小标宋简体"/>
          <w:b w:val="0"/>
          <w:bCs/>
          <w:color w:val="auto"/>
          <w:sz w:val="44"/>
          <w:szCs w:val="44"/>
        </w:rPr>
        <w:t>届人民代表大会第</w:t>
      </w:r>
      <w:r>
        <w:rPr>
          <w:rFonts w:hint="eastAsia" w:ascii="方正小标宋简体" w:hAnsi="方正小标宋简体" w:eastAsia="方正小标宋简体" w:cs="方正小标宋简体"/>
          <w:b w:val="0"/>
          <w:bCs/>
          <w:color w:val="auto"/>
          <w:sz w:val="44"/>
          <w:szCs w:val="44"/>
          <w:lang w:val="en-US" w:eastAsia="zh-CN"/>
        </w:rPr>
        <w:t>七</w:t>
      </w:r>
      <w:r>
        <w:rPr>
          <w:rFonts w:hint="eastAsia" w:ascii="方正小标宋简体" w:hAnsi="方正小标宋简体" w:eastAsia="方正小标宋简体" w:cs="方正小标宋简体"/>
          <w:b w:val="0"/>
          <w:bCs/>
          <w:color w:val="auto"/>
          <w:sz w:val="44"/>
          <w:szCs w:val="44"/>
        </w:rPr>
        <w:t>次会议第</w:t>
      </w:r>
      <w:r>
        <w:rPr>
          <w:rFonts w:hint="eastAsia" w:ascii="方正小标宋简体" w:hAnsi="方正小标宋简体" w:eastAsia="方正小标宋简体" w:cs="方正小标宋简体"/>
          <w:b w:val="0"/>
          <w:bCs/>
          <w:color w:val="auto"/>
          <w:sz w:val="44"/>
          <w:szCs w:val="44"/>
          <w:lang w:val="en-US" w:eastAsia="zh-CN"/>
        </w:rPr>
        <w:t>82</w:t>
      </w:r>
      <w:r>
        <w:rPr>
          <w:rFonts w:hint="eastAsia" w:ascii="方正小标宋简体" w:hAnsi="方正小标宋简体" w:eastAsia="方正小标宋简体" w:cs="方正小标宋简体"/>
          <w:b w:val="0"/>
          <w:bCs/>
          <w:color w:val="auto"/>
          <w:sz w:val="44"/>
          <w:szCs w:val="44"/>
        </w:rPr>
        <w:t>号代表建议</w:t>
      </w:r>
      <w:r>
        <w:rPr>
          <w:rFonts w:hint="eastAsia" w:ascii="方正小标宋简体" w:hAnsi="方正小标宋简体" w:eastAsia="方正小标宋简体" w:cs="方正小标宋简体"/>
          <w:b w:val="0"/>
          <w:bCs/>
          <w:color w:val="auto"/>
          <w:sz w:val="44"/>
          <w:szCs w:val="44"/>
          <w:lang w:eastAsia="zh-CN"/>
        </w:rPr>
        <w:t>办理情况</w:t>
      </w:r>
      <w:r>
        <w:rPr>
          <w:rFonts w:hint="eastAsia" w:ascii="方正小标宋简体" w:hAnsi="方正小标宋简体" w:eastAsia="方正小标宋简体" w:cs="方正小标宋简体"/>
          <w:b w:val="0"/>
          <w:bCs/>
          <w:color w:val="auto"/>
          <w:sz w:val="44"/>
          <w:szCs w:val="44"/>
        </w:rPr>
        <w:t>的答复</w:t>
      </w:r>
      <w:r>
        <w:rPr>
          <w:rFonts w:hint="eastAsia" w:ascii="方正小标宋简体" w:hAnsi="方正小标宋简体" w:eastAsia="方正小标宋简体" w:cs="方正小标宋简体"/>
          <w:b w:val="0"/>
          <w:bCs/>
          <w:color w:val="auto"/>
          <w:sz w:val="44"/>
          <w:szCs w:val="44"/>
          <w:lang w:eastAsia="zh-CN"/>
        </w:rPr>
        <w:t>（</w:t>
      </w:r>
      <w:r>
        <w:rPr>
          <w:rFonts w:hint="eastAsia" w:ascii="方正小标宋简体" w:hAnsi="方正小标宋简体" w:eastAsia="方正小标宋简体" w:cs="方正小标宋简体"/>
          <w:b w:val="0"/>
          <w:bCs/>
          <w:color w:val="auto"/>
          <w:sz w:val="44"/>
          <w:szCs w:val="44"/>
          <w:lang w:val="en-US" w:eastAsia="zh-CN"/>
        </w:rPr>
        <w:t>B</w:t>
      </w:r>
      <w:r>
        <w:rPr>
          <w:rFonts w:hint="eastAsia" w:ascii="方正小标宋简体" w:hAnsi="方正小标宋简体" w:eastAsia="方正小标宋简体" w:cs="方正小标宋简体"/>
          <w:b w:val="0"/>
          <w:bCs/>
          <w:color w:val="auto"/>
          <w:sz w:val="44"/>
          <w:szCs w:val="44"/>
          <w:lang w:eastAsia="zh-CN"/>
        </w:rPr>
        <w:t>）</w:t>
      </w:r>
    </w:p>
    <w:p>
      <w:pPr>
        <w:widowControl w:val="0"/>
        <w:wordWrap/>
        <w:adjustRightInd/>
        <w:snapToGrid/>
        <w:spacing w:before="0" w:line="578" w:lineRule="exact"/>
        <w:ind w:left="0" w:leftChars="0" w:right="0" w:firstLine="0" w:firstLineChars="0"/>
        <w:textAlignment w:val="auto"/>
        <w:outlineLvl w:val="9"/>
        <w:rPr>
          <w:rFonts w:hint="eastAsia" w:ascii="宋体" w:hAnsi="宋体"/>
          <w:b/>
          <w:color w:val="auto"/>
          <w:sz w:val="32"/>
          <w:szCs w:val="32"/>
          <w:lang w:eastAsia="zh-CN"/>
        </w:rPr>
      </w:pPr>
    </w:p>
    <w:p>
      <w:pPr>
        <w:widowControl w:val="0"/>
        <w:wordWrap/>
        <w:adjustRightInd/>
        <w:snapToGrid/>
        <w:spacing w:before="0" w:line="578" w:lineRule="exact"/>
        <w:ind w:left="0" w:leftChars="0" w:right="0" w:firstLine="0" w:firstLineChars="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市人大</w:t>
      </w:r>
      <w:r>
        <w:rPr>
          <w:rFonts w:hint="eastAsia" w:ascii="仿宋" w:hAnsi="仿宋" w:eastAsia="仿宋" w:cs="仿宋"/>
          <w:color w:val="auto"/>
          <w:sz w:val="32"/>
          <w:szCs w:val="32"/>
          <w:lang w:eastAsia="zh-CN"/>
        </w:rPr>
        <w:t>代表</w:t>
      </w:r>
      <w:r>
        <w:rPr>
          <w:rFonts w:hint="eastAsia" w:ascii="仿宋" w:hAnsi="仿宋" w:eastAsia="仿宋" w:cs="仿宋"/>
          <w:color w:val="auto"/>
          <w:sz w:val="32"/>
          <w:szCs w:val="32"/>
          <w:lang w:val="en-US" w:eastAsia="zh-CN"/>
        </w:rPr>
        <w:t>王玮同志</w:t>
      </w:r>
      <w:r>
        <w:rPr>
          <w:rFonts w:hint="eastAsia" w:ascii="仿宋" w:hAnsi="仿宋" w:eastAsia="仿宋" w:cs="仿宋"/>
          <w:color w:val="auto"/>
          <w:sz w:val="32"/>
          <w:szCs w:val="32"/>
          <w:lang w:eastAsia="zh-CN"/>
        </w:rPr>
        <w:t>：</w:t>
      </w:r>
    </w:p>
    <w:p>
      <w:pPr>
        <w:widowControl w:val="0"/>
        <w:wordWrap/>
        <w:adjustRightInd/>
        <w:snapToGrid/>
        <w:spacing w:before="0" w:line="578" w:lineRule="exact"/>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您在市第十五届人大</w:t>
      </w:r>
      <w:r>
        <w:rPr>
          <w:rFonts w:hint="eastAsia" w:ascii="仿宋" w:hAnsi="仿宋" w:eastAsia="仿宋" w:cs="仿宋"/>
          <w:color w:val="auto"/>
          <w:sz w:val="32"/>
          <w:szCs w:val="32"/>
          <w:lang w:val="en-US" w:eastAsia="zh-CN"/>
        </w:rPr>
        <w:t>七</w:t>
      </w:r>
      <w:r>
        <w:rPr>
          <w:rFonts w:hint="eastAsia" w:ascii="仿宋" w:hAnsi="仿宋" w:eastAsia="仿宋" w:cs="仿宋"/>
          <w:color w:val="auto"/>
          <w:sz w:val="32"/>
          <w:szCs w:val="32"/>
          <w:lang w:eastAsia="zh-CN"/>
        </w:rPr>
        <w:t>次会议上</w:t>
      </w:r>
      <w:r>
        <w:rPr>
          <w:rFonts w:hint="eastAsia" w:ascii="仿宋" w:hAnsi="仿宋" w:eastAsia="仿宋" w:cs="仿宋"/>
          <w:color w:val="auto"/>
          <w:sz w:val="32"/>
          <w:szCs w:val="32"/>
        </w:rPr>
        <w:t>提</w:t>
      </w:r>
      <w:r>
        <w:rPr>
          <w:rFonts w:hint="eastAsia" w:ascii="仿宋" w:hAnsi="仿宋" w:eastAsia="仿宋" w:cs="仿宋"/>
          <w:color w:val="auto"/>
          <w:sz w:val="32"/>
          <w:szCs w:val="32"/>
          <w:lang w:val="en-US" w:eastAsia="zh-CN"/>
        </w:rPr>
        <w:t>议</w:t>
      </w:r>
      <w:r>
        <w:rPr>
          <w:rFonts w:hint="eastAsia" w:ascii="仿宋" w:hAnsi="仿宋" w:eastAsia="仿宋" w:cs="仿宋"/>
          <w:color w:val="auto"/>
          <w:sz w:val="32"/>
          <w:szCs w:val="32"/>
        </w:rPr>
        <w:t>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关于帮助和庆镇西流居居部建造污水处理设施的建议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已收悉。</w:t>
      </w:r>
      <w:r>
        <w:rPr>
          <w:rFonts w:hint="eastAsia" w:ascii="仿宋" w:hAnsi="仿宋" w:eastAsia="仿宋" w:cs="仿宋"/>
          <w:color w:val="auto"/>
          <w:sz w:val="32"/>
          <w:szCs w:val="32"/>
          <w:lang w:eastAsia="zh-CN"/>
        </w:rPr>
        <w:t>经</w:t>
      </w:r>
      <w:r>
        <w:rPr>
          <w:rFonts w:hint="eastAsia" w:ascii="仿宋" w:hAnsi="仿宋" w:eastAsia="仿宋" w:cs="仿宋"/>
          <w:color w:val="auto"/>
          <w:sz w:val="32"/>
          <w:szCs w:val="32"/>
        </w:rPr>
        <w:t>我</w:t>
      </w:r>
      <w:r>
        <w:rPr>
          <w:rFonts w:hint="eastAsia" w:ascii="仿宋" w:hAnsi="仿宋" w:eastAsia="仿宋" w:cs="仿宋"/>
          <w:color w:val="auto"/>
          <w:sz w:val="32"/>
          <w:szCs w:val="32"/>
          <w:lang w:eastAsia="zh-CN"/>
        </w:rPr>
        <w:t>局认真研究，深入</w:t>
      </w:r>
      <w:r>
        <w:rPr>
          <w:rFonts w:hint="eastAsia" w:ascii="仿宋" w:hAnsi="仿宋" w:eastAsia="仿宋" w:cs="仿宋"/>
          <w:color w:val="auto"/>
          <w:sz w:val="32"/>
          <w:szCs w:val="32"/>
          <w:lang w:val="en-US" w:eastAsia="zh-CN"/>
        </w:rPr>
        <w:t>实地</w:t>
      </w:r>
      <w:r>
        <w:rPr>
          <w:rFonts w:hint="eastAsia" w:ascii="仿宋" w:hAnsi="仿宋" w:eastAsia="仿宋" w:cs="仿宋"/>
          <w:color w:val="auto"/>
          <w:sz w:val="32"/>
          <w:szCs w:val="32"/>
          <w:lang w:eastAsia="zh-CN"/>
        </w:rPr>
        <w:t>调查分析，提出有关办理措施和意见</w:t>
      </w:r>
      <w:r>
        <w:rPr>
          <w:rFonts w:hint="eastAsia" w:ascii="仿宋" w:hAnsi="仿宋" w:eastAsia="仿宋" w:cs="仿宋"/>
          <w:color w:val="auto"/>
          <w:sz w:val="32"/>
          <w:szCs w:val="32"/>
        </w:rPr>
        <w:t>，现答复如下：</w:t>
      </w:r>
    </w:p>
    <w:p>
      <w:pPr>
        <w:widowControl w:val="0"/>
        <w:wordWrap/>
        <w:adjustRightInd/>
        <w:snapToGrid/>
        <w:spacing w:before="0" w:line="578" w:lineRule="exact"/>
        <w:ind w:left="0" w:leftChars="0" w:right="0" w:firstLine="64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西流居居部整体地势中间高，四周低，且尚未建设完善的污水收集管网系统及污水处理设施。居部现状生活污水主要靠已建的5条合流制排水沟排放，依地势高差其中2条直排至低洼处储水塘用于储水灌溉，2条直排至低洼废弃鱼塘，1条直排位于居部西侧的文澜河，该排水沟沿线涉及约300户职工，每天该排水沟内生活污水未经处理直接排放到文澜河，污染文澜河水环境。未经处理的污水直接排放不仅污染地下水资源且对居部人居环境造成不良影响。</w:t>
      </w:r>
    </w:p>
    <w:p>
      <w:pPr>
        <w:widowControl w:val="0"/>
        <w:wordWrap/>
        <w:adjustRightInd/>
        <w:snapToGrid/>
        <w:spacing w:before="0" w:line="578" w:lineRule="exact"/>
        <w:ind w:left="0" w:leftChars="0" w:right="0"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为解决和庆镇西流居居民生活污水直排问题，</w:t>
      </w:r>
      <w:r>
        <w:rPr>
          <w:rFonts w:hint="eastAsia" w:ascii="仿宋" w:hAnsi="仿宋" w:eastAsia="仿宋" w:cs="仿宋"/>
          <w:color w:val="auto"/>
          <w:sz w:val="32"/>
          <w:szCs w:val="32"/>
          <w:lang w:val="en-US" w:eastAsia="zh-CN"/>
        </w:rPr>
        <w:t>2019年，市水务局部门委托第三方单位编制了《儋州市和庆镇西流居居委会生活污水处理项目可行性研究报告》，下一步，市水务部门将积极申请资金推进和庆镇西流居居部污水处理设施的建设，改善人居环境。</w:t>
      </w:r>
      <w:r>
        <w:rPr>
          <w:rFonts w:hint="eastAsia" w:ascii="仿宋" w:hAnsi="仿宋" w:eastAsia="仿宋" w:cs="仿宋"/>
          <w:color w:val="auto"/>
          <w:sz w:val="32"/>
          <w:szCs w:val="32"/>
        </w:rPr>
        <w:t>感谢您对水务建设和管理工作的关心和支持，也希望您一如既往地为我市水务事业的发展出谋划策。</w:t>
      </w:r>
    </w:p>
    <w:p>
      <w:pPr>
        <w:widowControl w:val="0"/>
        <w:wordWrap/>
        <w:adjustRightInd/>
        <w:snapToGrid/>
        <w:spacing w:before="0" w:line="578" w:lineRule="exact"/>
        <w:ind w:left="0" w:leftChars="0" w:right="0" w:firstLine="640"/>
        <w:jc w:val="both"/>
        <w:textAlignment w:val="auto"/>
        <w:outlineLvl w:val="9"/>
        <w:rPr>
          <w:rFonts w:hint="eastAsia" w:ascii="仿宋" w:hAnsi="仿宋" w:eastAsia="仿宋" w:cs="仿宋"/>
          <w:color w:val="auto"/>
          <w:sz w:val="32"/>
          <w:szCs w:val="32"/>
        </w:rPr>
      </w:pPr>
    </w:p>
    <w:p>
      <w:pPr>
        <w:widowControl w:val="0"/>
        <w:wordWrap/>
        <w:adjustRightInd/>
        <w:snapToGrid/>
        <w:spacing w:before="0" w:line="578" w:lineRule="exact"/>
        <w:ind w:left="0" w:leftChars="0" w:right="0" w:firstLine="64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附件：儋州市十五届人大</w:t>
      </w:r>
      <w:r>
        <w:rPr>
          <w:rFonts w:hint="eastAsia" w:ascii="仿宋" w:hAnsi="仿宋" w:eastAsia="仿宋" w:cs="仿宋"/>
          <w:color w:val="auto"/>
          <w:sz w:val="32"/>
          <w:szCs w:val="32"/>
          <w:lang w:val="en-US" w:eastAsia="zh-CN"/>
        </w:rPr>
        <w:t>七</w:t>
      </w:r>
      <w:r>
        <w:rPr>
          <w:rFonts w:hint="eastAsia" w:ascii="仿宋" w:hAnsi="仿宋" w:eastAsia="仿宋" w:cs="仿宋"/>
          <w:color w:val="auto"/>
          <w:sz w:val="32"/>
          <w:szCs w:val="32"/>
          <w:lang w:eastAsia="zh-CN"/>
        </w:rPr>
        <w:t>次会议建议、批评和意见办</w:t>
      </w:r>
    </w:p>
    <w:p>
      <w:pPr>
        <w:widowControl w:val="0"/>
        <w:wordWrap/>
        <w:adjustRightInd/>
        <w:snapToGrid/>
        <w:spacing w:before="0" w:line="578" w:lineRule="exact"/>
        <w:ind w:left="0" w:leftChars="0" w:right="0" w:firstLine="640"/>
        <w:jc w:val="both"/>
        <w:textAlignment w:val="auto"/>
        <w:outlineLvl w:val="9"/>
        <w:rPr>
          <w:rFonts w:hint="eastAsia" w:ascii="仿宋" w:hAnsi="仿宋" w:eastAsia="仿宋" w:cs="仿宋"/>
          <w:color w:val="auto"/>
          <w:sz w:val="32"/>
          <w:szCs w:val="32"/>
          <w:lang w:eastAsia="zh-CN"/>
        </w:rPr>
      </w:pPr>
      <w:r>
        <w:rPr>
          <w:rFonts w:hint="eastAsia" w:ascii="仿宋" w:hAnsi="仿宋" w:cs="仿宋"/>
          <w:color w:val="auto"/>
          <w:sz w:val="32"/>
          <w:szCs w:val="32"/>
          <w:lang w:val="en-US" w:eastAsia="zh-CN"/>
        </w:rPr>
        <w:t xml:space="preserve">      </w:t>
      </w:r>
      <w:r>
        <w:rPr>
          <w:rFonts w:hint="eastAsia" w:ascii="仿宋" w:hAnsi="仿宋" w:eastAsia="仿宋" w:cs="仿宋"/>
          <w:color w:val="auto"/>
          <w:sz w:val="32"/>
          <w:szCs w:val="32"/>
          <w:lang w:eastAsia="zh-CN"/>
        </w:rPr>
        <w:t>理情况征询意见表</w:t>
      </w:r>
    </w:p>
    <w:p>
      <w:pPr>
        <w:pStyle w:val="4"/>
        <w:widowControl w:val="0"/>
        <w:wordWrap/>
        <w:adjustRightInd/>
        <w:snapToGrid/>
        <w:spacing w:before="0" w:line="578" w:lineRule="exact"/>
        <w:ind w:right="0"/>
        <w:textAlignment w:val="auto"/>
        <w:outlineLvl w:val="9"/>
        <w:rPr>
          <w:rFonts w:hint="eastAsia" w:ascii="仿宋" w:hAnsi="仿宋" w:eastAsia="仿宋" w:cs="仿宋"/>
          <w:color w:val="auto"/>
          <w:sz w:val="32"/>
          <w:szCs w:val="32"/>
          <w:lang w:eastAsia="zh-CN"/>
        </w:rPr>
      </w:pPr>
    </w:p>
    <w:p>
      <w:pPr>
        <w:pStyle w:val="4"/>
        <w:widowControl w:val="0"/>
        <w:wordWrap/>
        <w:adjustRightInd/>
        <w:snapToGrid/>
        <w:spacing w:before="0" w:line="578" w:lineRule="exact"/>
        <w:ind w:left="0" w:leftChars="0" w:right="0" w:firstLine="0" w:firstLineChars="0"/>
        <w:textAlignment w:val="auto"/>
        <w:outlineLvl w:val="9"/>
        <w:rPr>
          <w:rFonts w:hint="eastAsia" w:ascii="仿宋" w:hAnsi="仿宋" w:eastAsia="仿宋" w:cs="仿宋"/>
          <w:color w:val="auto"/>
          <w:sz w:val="32"/>
          <w:szCs w:val="32"/>
          <w:lang w:eastAsia="zh-CN"/>
        </w:rPr>
      </w:pPr>
    </w:p>
    <w:p>
      <w:pPr>
        <w:widowControl w:val="0"/>
        <w:wordWrap/>
        <w:adjustRightInd/>
        <w:snapToGrid/>
        <w:spacing w:before="0" w:line="578" w:lineRule="exact"/>
        <w:ind w:left="0" w:leftChars="0" w:right="0" w:firstLine="5120" w:firstLineChars="16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儋州市</w:t>
      </w:r>
      <w:r>
        <w:rPr>
          <w:rFonts w:hint="eastAsia" w:ascii="仿宋" w:hAnsi="仿宋" w:eastAsia="仿宋" w:cs="仿宋"/>
          <w:color w:val="auto"/>
          <w:sz w:val="32"/>
          <w:szCs w:val="32"/>
          <w:lang w:eastAsia="zh-CN"/>
        </w:rPr>
        <w:t>水务局</w:t>
      </w:r>
    </w:p>
    <w:p>
      <w:pPr>
        <w:widowControl w:val="0"/>
        <w:wordWrap/>
        <w:adjustRightInd/>
        <w:snapToGrid/>
        <w:spacing w:before="0" w:line="578" w:lineRule="exact"/>
        <w:ind w:right="0"/>
        <w:jc w:val="both"/>
        <w:textAlignment w:val="auto"/>
        <w:outlineLvl w:val="9"/>
        <w:rPr>
          <w:rFonts w:hint="eastAsia" w:ascii="仿宋" w:hAnsi="仿宋" w:eastAsia="仿宋" w:cs="仿宋"/>
          <w:color w:val="auto"/>
          <w:sz w:val="32"/>
          <w:szCs w:val="32"/>
        </w:rPr>
      </w:pPr>
      <w:r>
        <w:rPr>
          <w:rFonts w:hint="eastAsia" w:ascii="仿宋" w:hAnsi="仿宋" w:cs="仿宋"/>
          <w:color w:val="auto"/>
          <w:sz w:val="32"/>
          <w:szCs w:val="32"/>
          <w:lang w:val="en-US" w:eastAsia="zh-CN"/>
        </w:rPr>
        <w:t xml:space="preserve">                           </w:t>
      </w: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27</w:t>
      </w:r>
      <w:r>
        <w:rPr>
          <w:rFonts w:hint="eastAsia" w:ascii="仿宋" w:hAnsi="仿宋" w:eastAsia="仿宋" w:cs="仿宋"/>
          <w:color w:val="auto"/>
          <w:sz w:val="32"/>
          <w:szCs w:val="32"/>
        </w:rPr>
        <w:t>日</w:t>
      </w:r>
    </w:p>
    <w:p>
      <w:pPr>
        <w:pStyle w:val="2"/>
        <w:widowControl w:val="0"/>
        <w:wordWrap/>
        <w:adjustRightInd/>
        <w:snapToGrid/>
        <w:spacing w:before="0" w:after="0" w:line="578" w:lineRule="exact"/>
        <w:ind w:left="0" w:leftChars="0" w:right="0" w:firstLine="640" w:firstLineChars="200"/>
        <w:jc w:val="both"/>
        <w:textAlignment w:val="auto"/>
        <w:outlineLvl w:val="9"/>
        <w:rPr>
          <w:rFonts w:hint="eastAsia" w:ascii="仿宋" w:hAnsi="仿宋" w:cs="仿宋"/>
          <w:color w:val="auto"/>
          <w:sz w:val="32"/>
          <w:szCs w:val="32"/>
          <w:lang w:eastAsia="zh-CN"/>
        </w:rPr>
      </w:pPr>
      <w:r>
        <w:rPr>
          <w:rFonts w:hint="eastAsia" w:ascii="仿宋" w:hAnsi="仿宋" w:cs="仿宋"/>
          <w:color w:val="auto"/>
          <w:sz w:val="32"/>
          <w:szCs w:val="32"/>
          <w:lang w:eastAsia="zh-CN"/>
        </w:rPr>
        <w:t>（此件主动公开）</w:t>
      </w:r>
    </w:p>
    <w:p>
      <w:pPr>
        <w:pStyle w:val="2"/>
        <w:widowControl w:val="0"/>
        <w:wordWrap/>
        <w:adjustRightInd/>
        <w:snapToGrid/>
        <w:spacing w:before="0" w:after="0" w:line="578" w:lineRule="exact"/>
        <w:ind w:left="0" w:leftChars="0" w:right="0" w:firstLine="640" w:firstLineChars="200"/>
        <w:jc w:val="both"/>
        <w:textAlignment w:val="auto"/>
        <w:outlineLvl w:val="9"/>
        <w:rPr>
          <w:rFonts w:hint="eastAsia" w:ascii="仿宋" w:hAnsi="仿宋" w:cs="仿宋"/>
          <w:color w:val="auto"/>
          <w:sz w:val="32"/>
          <w:szCs w:val="32"/>
          <w:lang w:eastAsia="zh-CN"/>
        </w:rPr>
      </w:pPr>
    </w:p>
    <w:p>
      <w:pPr>
        <w:pStyle w:val="2"/>
        <w:widowControl w:val="0"/>
        <w:wordWrap/>
        <w:adjustRightInd/>
        <w:snapToGrid/>
        <w:spacing w:before="0" w:after="0" w:line="578" w:lineRule="exact"/>
        <w:ind w:left="0" w:leftChars="0" w:right="0" w:firstLine="640" w:firstLineChars="200"/>
        <w:jc w:val="both"/>
        <w:textAlignment w:val="auto"/>
        <w:outlineLvl w:val="9"/>
        <w:rPr>
          <w:rFonts w:hint="eastAsia" w:ascii="仿宋" w:hAnsi="仿宋" w:cs="仿宋"/>
          <w:color w:val="auto"/>
          <w:sz w:val="32"/>
          <w:szCs w:val="32"/>
          <w:lang w:eastAsia="zh-CN"/>
        </w:rPr>
      </w:pPr>
    </w:p>
    <w:p>
      <w:pPr>
        <w:pStyle w:val="2"/>
        <w:widowControl w:val="0"/>
        <w:wordWrap/>
        <w:adjustRightInd/>
        <w:snapToGrid/>
        <w:spacing w:before="0" w:after="0" w:line="578" w:lineRule="exact"/>
        <w:ind w:left="0" w:leftChars="0" w:right="0" w:firstLine="640" w:firstLineChars="200"/>
        <w:jc w:val="both"/>
        <w:textAlignment w:val="auto"/>
        <w:outlineLvl w:val="9"/>
        <w:rPr>
          <w:rFonts w:hint="eastAsia" w:ascii="仿宋" w:hAnsi="仿宋" w:cs="仿宋"/>
          <w:color w:val="auto"/>
          <w:sz w:val="32"/>
          <w:szCs w:val="32"/>
          <w:lang w:eastAsia="zh-CN"/>
        </w:rPr>
      </w:pPr>
      <w:bookmarkStart w:id="0" w:name="_GoBack"/>
      <w:bookmarkEnd w:id="0"/>
    </w:p>
    <w:p>
      <w:pPr>
        <w:pStyle w:val="2"/>
        <w:widowControl w:val="0"/>
        <w:wordWrap/>
        <w:adjustRightInd/>
        <w:snapToGrid/>
        <w:spacing w:before="0" w:after="0" w:line="578" w:lineRule="exact"/>
        <w:ind w:left="0" w:leftChars="0" w:right="0" w:firstLine="640" w:firstLineChars="200"/>
        <w:jc w:val="both"/>
        <w:textAlignment w:val="auto"/>
        <w:outlineLvl w:val="9"/>
        <w:rPr>
          <w:rFonts w:hint="eastAsia" w:ascii="仿宋" w:hAnsi="仿宋" w:cs="仿宋"/>
          <w:color w:val="auto"/>
          <w:sz w:val="32"/>
          <w:szCs w:val="32"/>
          <w:lang w:eastAsia="zh-CN"/>
        </w:rPr>
      </w:pPr>
    </w:p>
    <w:p>
      <w:pPr>
        <w:pStyle w:val="2"/>
        <w:widowControl w:val="0"/>
        <w:wordWrap/>
        <w:adjustRightInd/>
        <w:snapToGrid/>
        <w:spacing w:before="0" w:after="0" w:line="578" w:lineRule="exact"/>
        <w:ind w:left="0" w:leftChars="0" w:right="0" w:firstLine="640" w:firstLineChars="200"/>
        <w:jc w:val="both"/>
        <w:textAlignment w:val="auto"/>
        <w:outlineLvl w:val="9"/>
        <w:rPr>
          <w:rFonts w:hint="eastAsia" w:ascii="仿宋" w:hAnsi="仿宋" w:cs="仿宋"/>
          <w:color w:val="auto"/>
          <w:sz w:val="32"/>
          <w:szCs w:val="32"/>
          <w:lang w:eastAsia="zh-CN"/>
        </w:rPr>
      </w:pPr>
    </w:p>
    <w:p>
      <w:pPr>
        <w:pStyle w:val="2"/>
        <w:widowControl w:val="0"/>
        <w:wordWrap/>
        <w:adjustRightInd/>
        <w:snapToGrid/>
        <w:spacing w:before="0" w:after="0" w:line="578" w:lineRule="exact"/>
        <w:ind w:left="0" w:leftChars="0" w:right="0" w:firstLine="640" w:firstLineChars="200"/>
        <w:jc w:val="both"/>
        <w:textAlignment w:val="auto"/>
        <w:outlineLvl w:val="9"/>
        <w:rPr>
          <w:rFonts w:hint="eastAsia" w:ascii="仿宋" w:hAnsi="仿宋" w:cs="仿宋"/>
          <w:color w:val="auto"/>
          <w:sz w:val="32"/>
          <w:szCs w:val="32"/>
          <w:lang w:eastAsia="zh-CN"/>
        </w:rPr>
      </w:pPr>
    </w:p>
    <w:p>
      <w:pPr>
        <w:pStyle w:val="2"/>
        <w:widowControl w:val="0"/>
        <w:wordWrap/>
        <w:adjustRightInd/>
        <w:snapToGrid/>
        <w:spacing w:before="0" w:after="0" w:line="578" w:lineRule="exact"/>
        <w:ind w:left="0" w:leftChars="0" w:right="0" w:firstLine="640" w:firstLineChars="200"/>
        <w:jc w:val="both"/>
        <w:textAlignment w:val="auto"/>
        <w:outlineLvl w:val="9"/>
        <w:rPr>
          <w:rFonts w:hint="eastAsia" w:ascii="仿宋" w:hAnsi="仿宋" w:cs="仿宋"/>
          <w:color w:val="auto"/>
          <w:sz w:val="32"/>
          <w:szCs w:val="32"/>
          <w:lang w:eastAsia="zh-CN"/>
        </w:rPr>
      </w:pP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抄送：市人大常委会办公室、市政府督查室</w:t>
      </w: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 w:hAnsi="仿宋" w:eastAsia="仿宋" w:cs="仿宋"/>
          <w:sz w:val="32"/>
          <w:szCs w:val="32"/>
          <w:lang w:val="en-US" w:eastAsia="zh-CN"/>
        </w:rPr>
        <w:t xml:space="preserve"> </w:t>
      </w:r>
    </w:p>
    <w:p>
      <w:pPr>
        <w:widowControl w:val="0"/>
        <w:wordWrap/>
        <w:adjustRightInd/>
        <w:snapToGrid/>
        <w:spacing w:line="320" w:lineRule="exact"/>
        <w:ind w:left="0" w:leftChars="0" w:right="0" w:firstLine="0" w:firstLineChars="0"/>
        <w:jc w:val="both"/>
        <w:textAlignment w:val="auto"/>
        <w:outlineLvl w:val="9"/>
        <w:rPr>
          <w:color w:val="auto"/>
        </w:rPr>
      </w:pPr>
    </w:p>
    <w:sectPr>
      <w:headerReference r:id="rId4" w:type="default"/>
      <w:footerReference r:id="rId5"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仿宋" w:cs="Times New Roman"/>
        <w:kern w:val="2"/>
        <w:sz w:val="18"/>
        <w:szCs w:val="24"/>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仿宋"/>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spacing w:line="360" w:lineRule="auto"/>
      <w:ind w:firstLine="643" w:firstLineChars="200"/>
      <w:jc w:val="both"/>
    </w:pPr>
    <w:rPr>
      <w:rFonts w:ascii="Times New Roman" w:hAnsi="Times New Roman" w:eastAsia="仿宋" w:cs="Times New Roman"/>
      <w:kern w:val="2"/>
      <w:sz w:val="28"/>
      <w:szCs w:val="24"/>
      <w:lang w:val="en-US" w:eastAsia="zh-CN" w:bidi="ar-SA"/>
    </w:rPr>
  </w:style>
  <w:style w:type="character" w:default="1" w:styleId="7">
    <w:name w:val="Default Paragraph Font"/>
    <w:semiHidden/>
    <w:qFormat/>
    <w:uiPriority w:val="0"/>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ind w:left="420" w:leftChars="200"/>
    </w:pPr>
  </w:style>
  <w:style w:type="paragraph" w:styleId="4">
    <w:name w:val="Body Text"/>
    <w:basedOn w:val="1"/>
    <w:qFormat/>
    <w:uiPriority w:val="0"/>
    <w:pPr>
      <w:spacing w:after="120"/>
    </w:pPr>
    <w:rPr>
      <w:rFonts w:ascii="Calibri" w:hAnsi="Calibri" w:eastAsia="宋体" w:cs="Times New Roman"/>
      <w:szCs w:val="24"/>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8">
    <w:name w:val="Default"/>
    <w:unhideWhenUsed/>
    <w:qFormat/>
    <w:uiPriority w:val="99"/>
    <w:pPr>
      <w:widowControl w:val="0"/>
      <w:autoSpaceDE w:val="0"/>
      <w:autoSpaceDN w:val="0"/>
      <w:adjustRightInd w:val="0"/>
      <w:spacing w:beforeLines="0" w:afterLines="0"/>
    </w:pPr>
    <w:rPr>
      <w:rFonts w:hint="eastAsia" w:ascii="仿宋" w:hAnsi="仿宋" w:eastAsia="仿宋"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2021-07-30T08:10:00Z</cp:lastPrinted>
  <dcterms:modified xsi:type="dcterms:W3CDTF">2021-10-24T08:29:34Z</dcterms:modified>
  <dc:title>儋州市水务局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1E6854AE3F0346C9A20E8FB0876BD1CC</vt:lpwstr>
  </property>
</Properties>
</file>