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color w:val="auto"/>
        </w:rPr>
      </w:pPr>
      <w:bookmarkStart w:id="0" w:name="_Toc415234635"/>
      <w:bookmarkStart w:id="1" w:name="_Toc415208427"/>
      <w:bookmarkStart w:id="2" w:name="_Toc415477381"/>
    </w:p>
    <w:p>
      <w:pPr>
        <w:ind w:firstLine="0" w:firstLineChars="0"/>
        <w:jc w:val="center"/>
        <w:rPr>
          <w:rFonts w:hint="eastAsia"/>
          <w:color w:val="auto"/>
          <w:sz w:val="44"/>
          <w:szCs w:val="44"/>
        </w:rPr>
      </w:pPr>
    </w:p>
    <w:p>
      <w:pPr>
        <w:ind w:firstLine="0" w:firstLineChars="0"/>
        <w:jc w:val="center"/>
        <w:rPr>
          <w:rFonts w:hint="eastAsia"/>
          <w:color w:val="auto"/>
          <w:sz w:val="44"/>
          <w:szCs w:val="44"/>
        </w:rPr>
      </w:pPr>
    </w:p>
    <w:p>
      <w:pPr>
        <w:bidi w:val="0"/>
        <w:ind w:left="0" w:leftChars="0" w:firstLine="0" w:firstLineChars="0"/>
        <w:jc w:val="center"/>
        <w:rPr>
          <w:rFonts w:hint="eastAsia"/>
        </w:rPr>
      </w:pPr>
      <w:bookmarkStart w:id="3" w:name="_Toc16293"/>
      <w:r>
        <w:rPr>
          <w:rFonts w:hint="eastAsia" w:ascii="华文中宋" w:hAnsi="华文中宋" w:eastAsia="华文中宋" w:cs="华文中宋"/>
          <w:b/>
          <w:bCs/>
          <w:sz w:val="48"/>
          <w:szCs w:val="48"/>
          <w:lang w:eastAsia="zh-CN"/>
        </w:rPr>
        <w:t>儋州市石化功能区</w:t>
      </w:r>
      <w:r>
        <w:rPr>
          <w:rFonts w:hint="eastAsia" w:ascii="华文中宋" w:hAnsi="华文中宋" w:eastAsia="华文中宋" w:cs="华文中宋"/>
          <w:b/>
          <w:bCs/>
          <w:sz w:val="48"/>
          <w:szCs w:val="48"/>
        </w:rPr>
        <w:t>封闭化管理条例</w:t>
      </w:r>
      <w:bookmarkEnd w:id="3"/>
    </w:p>
    <w:p>
      <w:pPr>
        <w:ind w:firstLine="0" w:firstLineChars="0"/>
        <w:jc w:val="center"/>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征求意见稿</w:t>
      </w:r>
      <w:r>
        <w:rPr>
          <w:rFonts w:hint="eastAsia" w:ascii="楷体" w:hAnsi="楷体" w:eastAsia="楷体" w:cs="楷体"/>
          <w:b/>
          <w:bCs/>
          <w:color w:val="auto"/>
          <w:sz w:val="32"/>
          <w:szCs w:val="32"/>
          <w:lang w:eastAsia="zh-CN"/>
        </w:rPr>
        <w:t>）</w:t>
      </w:r>
    </w:p>
    <w:p>
      <w:pPr>
        <w:ind w:firstLine="0" w:firstLineChars="0"/>
        <w:jc w:val="center"/>
        <w:rPr>
          <w:rFonts w:hint="eastAsia" w:ascii="楷体" w:hAnsi="楷体" w:eastAsia="楷体" w:cs="楷体"/>
          <w:b/>
          <w:bCs/>
          <w:color w:val="auto"/>
          <w:sz w:val="32"/>
          <w:szCs w:val="32"/>
          <w:lang w:eastAsia="zh-CN"/>
        </w:rPr>
      </w:pPr>
    </w:p>
    <w:p>
      <w:pPr>
        <w:ind w:firstLine="0" w:firstLineChars="0"/>
        <w:jc w:val="center"/>
        <w:rPr>
          <w:rFonts w:hint="eastAsia" w:ascii="楷体" w:hAnsi="楷体" w:eastAsia="楷体" w:cs="楷体"/>
          <w:b/>
          <w:bCs/>
          <w:color w:val="auto"/>
          <w:sz w:val="32"/>
          <w:szCs w:val="32"/>
          <w:lang w:eastAsia="zh-CN"/>
        </w:rPr>
      </w:pPr>
      <w:bookmarkStart w:id="51" w:name="_GoBack"/>
      <w:bookmarkEnd w:id="51"/>
    </w:p>
    <w:p>
      <w:pPr>
        <w:ind w:firstLine="0" w:firstLineChars="0"/>
        <w:jc w:val="center"/>
        <w:rPr>
          <w:rFonts w:hint="eastAsia" w:ascii="楷体" w:hAnsi="楷体" w:eastAsia="楷体" w:cs="楷体"/>
          <w:b/>
          <w:bCs/>
          <w:color w:val="auto"/>
          <w:sz w:val="32"/>
          <w:szCs w:val="32"/>
          <w:lang w:eastAsia="zh-CN"/>
        </w:rPr>
      </w:pPr>
    </w:p>
    <w:p>
      <w:pPr>
        <w:ind w:firstLine="0" w:firstLineChars="0"/>
        <w:jc w:val="center"/>
        <w:rPr>
          <w:rFonts w:hint="eastAsia" w:ascii="楷体" w:hAnsi="楷体" w:eastAsia="楷体" w:cs="楷体"/>
          <w:b/>
          <w:bCs/>
          <w:color w:val="auto"/>
          <w:sz w:val="32"/>
          <w:szCs w:val="32"/>
          <w:lang w:eastAsia="zh-CN"/>
        </w:rPr>
      </w:pPr>
    </w:p>
    <w:p>
      <w:pPr>
        <w:ind w:firstLine="0" w:firstLineChars="0"/>
        <w:jc w:val="center"/>
        <w:rPr>
          <w:rFonts w:hint="eastAsia" w:ascii="楷体" w:hAnsi="楷体" w:eastAsia="楷体" w:cs="楷体"/>
          <w:b/>
          <w:bCs/>
          <w:color w:val="auto"/>
          <w:sz w:val="32"/>
          <w:szCs w:val="32"/>
          <w:lang w:eastAsia="zh-CN"/>
        </w:rPr>
      </w:pPr>
    </w:p>
    <w:p>
      <w:pPr>
        <w:ind w:firstLine="0" w:firstLineChars="0"/>
        <w:jc w:val="center"/>
        <w:rPr>
          <w:rFonts w:hint="eastAsia" w:ascii="楷体" w:hAnsi="楷体" w:eastAsia="楷体" w:cs="楷体"/>
          <w:b/>
          <w:bCs/>
          <w:color w:val="auto"/>
          <w:sz w:val="32"/>
          <w:szCs w:val="32"/>
          <w:lang w:eastAsia="zh-CN"/>
        </w:rPr>
      </w:pPr>
    </w:p>
    <w:p>
      <w:pPr>
        <w:ind w:firstLine="0" w:firstLineChars="0"/>
        <w:jc w:val="center"/>
        <w:rPr>
          <w:rFonts w:hint="eastAsia" w:ascii="楷体" w:hAnsi="楷体" w:eastAsia="楷体" w:cs="楷体"/>
          <w:b/>
          <w:bCs/>
          <w:color w:val="auto"/>
          <w:sz w:val="32"/>
          <w:szCs w:val="32"/>
          <w:lang w:eastAsia="zh-CN"/>
        </w:rPr>
      </w:pPr>
    </w:p>
    <w:p>
      <w:pPr>
        <w:ind w:firstLine="0" w:firstLineChars="0"/>
        <w:jc w:val="center"/>
        <w:rPr>
          <w:rFonts w:hint="eastAsia" w:ascii="楷体" w:hAnsi="楷体" w:eastAsia="楷体" w:cs="楷体"/>
          <w:b/>
          <w:bCs/>
          <w:color w:val="auto"/>
          <w:sz w:val="32"/>
          <w:szCs w:val="32"/>
          <w:lang w:eastAsia="zh-CN"/>
        </w:rPr>
      </w:pPr>
    </w:p>
    <w:p>
      <w:pPr>
        <w:ind w:firstLine="0" w:firstLineChars="0"/>
        <w:jc w:val="center"/>
        <w:rPr>
          <w:rFonts w:hint="eastAsia" w:ascii="华文中宋" w:hAnsi="华文中宋" w:eastAsia="华文中宋" w:cs="华文中宋"/>
          <w:b/>
          <w:bCs/>
          <w:color w:val="auto"/>
          <w:sz w:val="36"/>
          <w:szCs w:val="36"/>
          <w:lang w:val="en-US" w:eastAsia="zh-CN"/>
        </w:rPr>
      </w:pPr>
    </w:p>
    <w:p>
      <w:pPr>
        <w:ind w:firstLine="0" w:firstLineChars="0"/>
        <w:jc w:val="center"/>
        <w:rPr>
          <w:rFonts w:hint="eastAsia" w:ascii="华文中宋" w:hAnsi="华文中宋" w:eastAsia="华文中宋" w:cs="华文中宋"/>
          <w:b/>
          <w:bCs/>
          <w:color w:val="auto"/>
          <w:sz w:val="36"/>
          <w:szCs w:val="36"/>
          <w:lang w:val="en-US" w:eastAsia="zh-CN"/>
        </w:rPr>
      </w:pPr>
    </w:p>
    <w:p>
      <w:pPr>
        <w:ind w:firstLine="0" w:firstLineChars="0"/>
        <w:jc w:val="center"/>
        <w:rPr>
          <w:rFonts w:hint="eastAsia" w:ascii="华文中宋" w:hAnsi="华文中宋" w:eastAsia="华文中宋" w:cs="华文中宋"/>
          <w:b/>
          <w:bCs/>
          <w:color w:val="auto"/>
          <w:sz w:val="36"/>
          <w:szCs w:val="36"/>
          <w:lang w:val="en-US" w:eastAsia="zh-CN"/>
        </w:rPr>
      </w:pPr>
    </w:p>
    <w:p>
      <w:pPr>
        <w:ind w:firstLine="0" w:firstLineChars="0"/>
        <w:jc w:val="center"/>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val="en-US" w:eastAsia="zh-CN"/>
        </w:rPr>
        <w:t>应急管理部研究中心</w:t>
      </w:r>
    </w:p>
    <w:p>
      <w:pPr>
        <w:ind w:firstLine="0" w:firstLineChars="0"/>
        <w:jc w:val="center"/>
        <w:rPr>
          <w:rFonts w:hint="eastAsia" w:ascii="华文中宋" w:hAnsi="华文中宋" w:eastAsia="华文中宋" w:cs="华文中宋"/>
          <w:b/>
          <w:bCs/>
          <w:color w:val="auto"/>
          <w:sz w:val="36"/>
          <w:szCs w:val="36"/>
          <w:lang w:val="en-US" w:eastAsia="zh-CN"/>
        </w:rPr>
        <w:sectPr>
          <w:headerReference r:id="rId5" w:type="default"/>
          <w:footerReference r:id="rId6" w:type="default"/>
          <w:pgSz w:w="11906" w:h="16838"/>
          <w:pgMar w:top="1440" w:right="1418" w:bottom="1440" w:left="1418" w:header="851" w:footer="992" w:gutter="0"/>
          <w:cols w:space="425" w:num="1"/>
          <w:docGrid w:type="lines" w:linePitch="312" w:charSpace="0"/>
        </w:sectPr>
      </w:pPr>
      <w:r>
        <w:rPr>
          <w:rFonts w:hint="eastAsia" w:ascii="华文中宋" w:hAnsi="华文中宋" w:eastAsia="华文中宋" w:cs="华文中宋"/>
          <w:b/>
          <w:bCs/>
          <w:color w:val="auto"/>
          <w:sz w:val="36"/>
          <w:szCs w:val="36"/>
          <w:lang w:val="en-US" w:eastAsia="zh-CN"/>
        </w:rPr>
        <w:t>2024年3月</w:t>
      </w:r>
    </w:p>
    <w:p>
      <w:pPr>
        <w:ind w:firstLine="0" w:firstLineChars="0"/>
        <w:jc w:val="center"/>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val="en-US" w:eastAsia="zh-CN"/>
        </w:rPr>
        <w:t>目 录</w:t>
      </w:r>
    </w:p>
    <w:sdt>
      <w:sdtPr>
        <w:rPr>
          <w:rFonts w:ascii="宋体" w:hAnsi="宋体" w:eastAsia="宋体" w:cs="Times New Roman"/>
          <w:color w:val="auto"/>
          <w:kern w:val="2"/>
          <w:sz w:val="21"/>
          <w:szCs w:val="22"/>
          <w:lang w:val="en-US" w:eastAsia="zh-CN" w:bidi="ar-SA"/>
        </w:rPr>
        <w:id w:val="147481446"/>
        <w15:color w:val="DBDBDB"/>
        <w:docPartObj>
          <w:docPartGallery w:val="Table of Contents"/>
          <w:docPartUnique/>
        </w:docPartObj>
      </w:sdtPr>
      <w:sdtEndPr>
        <w:rPr>
          <w:rFonts w:hint="default" w:ascii="Times New Roman" w:hAnsi="Times New Roman" w:eastAsia="宋体" w:cs="Times New Roman"/>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color w:val="auto"/>
              <w:sz w:val="28"/>
              <w:szCs w:val="28"/>
            </w:rPr>
          </w:pPr>
        </w:p>
        <w:p>
          <w:pPr>
            <w:pStyle w:val="11"/>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TOC \o "1-2" \h \u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_Toc17070 </w:instrText>
          </w:r>
          <w:r>
            <w:rPr>
              <w:rFonts w:hint="eastAsia" w:ascii="仿宋" w:hAnsi="仿宋" w:eastAsia="仿宋" w:cs="仿宋"/>
              <w:sz w:val="28"/>
              <w:szCs w:val="28"/>
              <w:lang w:val="en-US" w:eastAsia="zh-CN"/>
            </w:rPr>
            <w:fldChar w:fldCharType="separate"/>
          </w:r>
          <w:r>
            <w:rPr>
              <w:rFonts w:hint="eastAsia"/>
              <w:sz w:val="28"/>
              <w:szCs w:val="28"/>
            </w:rPr>
            <w:t>第一章</w:t>
          </w:r>
          <w:r>
            <w:rPr>
              <w:sz w:val="28"/>
              <w:szCs w:val="28"/>
            </w:rPr>
            <w:t xml:space="preserve"> </w:t>
          </w:r>
          <w:r>
            <w:rPr>
              <w:rFonts w:hint="eastAsia"/>
              <w:sz w:val="28"/>
              <w:szCs w:val="28"/>
            </w:rPr>
            <w:t>总则</w:t>
          </w:r>
          <w:r>
            <w:rPr>
              <w:sz w:val="28"/>
              <w:szCs w:val="28"/>
            </w:rPr>
            <w:tab/>
          </w:r>
          <w:r>
            <w:rPr>
              <w:sz w:val="28"/>
              <w:szCs w:val="28"/>
            </w:rPr>
            <w:fldChar w:fldCharType="begin"/>
          </w:r>
          <w:r>
            <w:rPr>
              <w:sz w:val="28"/>
              <w:szCs w:val="28"/>
            </w:rPr>
            <w:instrText xml:space="preserve"> PAGEREF _Toc17070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_Toc16249 </w:instrText>
          </w:r>
          <w:r>
            <w:rPr>
              <w:rFonts w:hint="eastAsia" w:ascii="仿宋" w:hAnsi="仿宋" w:eastAsia="仿宋" w:cs="仿宋"/>
              <w:sz w:val="28"/>
              <w:szCs w:val="28"/>
              <w:lang w:val="en-US" w:eastAsia="zh-CN"/>
            </w:rPr>
            <w:fldChar w:fldCharType="separate"/>
          </w:r>
          <w:r>
            <w:rPr>
              <w:rFonts w:hint="eastAsia"/>
              <w:sz w:val="28"/>
              <w:szCs w:val="28"/>
            </w:rPr>
            <w:t>第一条</w:t>
          </w:r>
          <w:r>
            <w:rPr>
              <w:rFonts w:hint="eastAsia" w:ascii="黑体" w:hAnsi="黑体" w:eastAsia="黑体"/>
              <w:sz w:val="28"/>
              <w:szCs w:val="28"/>
              <w:shd w:val="clear" w:color="auto" w:fill="FFFFFF"/>
            </w:rPr>
            <w:t>【</w:t>
          </w:r>
          <w:r>
            <w:rPr>
              <w:rFonts w:hint="eastAsia"/>
              <w:sz w:val="28"/>
              <w:szCs w:val="28"/>
              <w:shd w:val="clear" w:color="auto" w:fill="FFFFFF"/>
            </w:rPr>
            <w:t>目的</w:t>
          </w:r>
          <w:r>
            <w:rPr>
              <w:rFonts w:hint="eastAsia" w:ascii="黑体" w:hAnsi="黑体" w:eastAsia="黑体"/>
              <w:sz w:val="28"/>
              <w:szCs w:val="28"/>
              <w:shd w:val="clear" w:color="auto" w:fill="FFFFFF"/>
            </w:rPr>
            <w:t>】</w:t>
          </w:r>
          <w:r>
            <w:rPr>
              <w:sz w:val="28"/>
              <w:szCs w:val="28"/>
            </w:rPr>
            <w:tab/>
          </w:r>
          <w:r>
            <w:rPr>
              <w:sz w:val="28"/>
              <w:szCs w:val="28"/>
            </w:rPr>
            <w:fldChar w:fldCharType="begin"/>
          </w:r>
          <w:r>
            <w:rPr>
              <w:sz w:val="28"/>
              <w:szCs w:val="28"/>
            </w:rPr>
            <w:instrText xml:space="preserve"> PAGEREF _Toc16249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_Toc16915 </w:instrText>
          </w:r>
          <w:r>
            <w:rPr>
              <w:rFonts w:hint="eastAsia" w:ascii="仿宋" w:hAnsi="仿宋" w:eastAsia="仿宋" w:cs="仿宋"/>
              <w:sz w:val="28"/>
              <w:szCs w:val="28"/>
              <w:lang w:val="en-US" w:eastAsia="zh-CN"/>
            </w:rPr>
            <w:fldChar w:fldCharType="separate"/>
          </w:r>
          <w:r>
            <w:rPr>
              <w:rFonts w:hint="eastAsia"/>
              <w:sz w:val="28"/>
              <w:szCs w:val="28"/>
            </w:rPr>
            <w:t>第二条【适用范围】</w:t>
          </w:r>
          <w:r>
            <w:rPr>
              <w:sz w:val="28"/>
              <w:szCs w:val="28"/>
            </w:rPr>
            <w:tab/>
          </w:r>
          <w:r>
            <w:rPr>
              <w:sz w:val="28"/>
              <w:szCs w:val="28"/>
            </w:rPr>
            <w:fldChar w:fldCharType="begin"/>
          </w:r>
          <w:r>
            <w:rPr>
              <w:sz w:val="28"/>
              <w:szCs w:val="28"/>
            </w:rPr>
            <w:instrText xml:space="preserve"> PAGEREF _Toc16915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_Toc22911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第三条【术语解释】</w:t>
          </w:r>
          <w:r>
            <w:rPr>
              <w:sz w:val="28"/>
              <w:szCs w:val="28"/>
            </w:rPr>
            <w:tab/>
          </w:r>
          <w:r>
            <w:rPr>
              <w:sz w:val="28"/>
              <w:szCs w:val="28"/>
            </w:rPr>
            <w:fldChar w:fldCharType="begin"/>
          </w:r>
          <w:r>
            <w:rPr>
              <w:sz w:val="28"/>
              <w:szCs w:val="28"/>
            </w:rPr>
            <w:instrText xml:space="preserve"> PAGEREF _Toc22911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_Toc22271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第四条【管理原则】</w:t>
          </w:r>
          <w:r>
            <w:rPr>
              <w:sz w:val="28"/>
              <w:szCs w:val="28"/>
            </w:rPr>
            <w:tab/>
          </w:r>
          <w:r>
            <w:rPr>
              <w:sz w:val="28"/>
              <w:szCs w:val="28"/>
            </w:rPr>
            <w:fldChar w:fldCharType="begin"/>
          </w:r>
          <w:r>
            <w:rPr>
              <w:sz w:val="28"/>
              <w:szCs w:val="28"/>
            </w:rPr>
            <w:instrText xml:space="preserve"> PAGEREF _Toc22271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_Toc28391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第五条【分类管理】</w:t>
          </w:r>
          <w:r>
            <w:rPr>
              <w:sz w:val="28"/>
              <w:szCs w:val="28"/>
            </w:rPr>
            <w:tab/>
          </w:r>
          <w:r>
            <w:rPr>
              <w:sz w:val="28"/>
              <w:szCs w:val="28"/>
            </w:rPr>
            <w:fldChar w:fldCharType="begin"/>
          </w:r>
          <w:r>
            <w:rPr>
              <w:sz w:val="28"/>
              <w:szCs w:val="28"/>
            </w:rPr>
            <w:instrText xml:space="preserve"> PAGEREF _Toc28391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color w:val="auto"/>
              <w:sz w:val="28"/>
              <w:szCs w:val="28"/>
              <w:lang w:val="en-US" w:eastAsia="zh-CN"/>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_Toc8940 </w:instrText>
          </w:r>
          <w:r>
            <w:rPr>
              <w:rFonts w:hint="eastAsia" w:ascii="仿宋" w:hAnsi="仿宋" w:eastAsia="仿宋" w:cs="仿宋"/>
              <w:sz w:val="28"/>
              <w:szCs w:val="28"/>
              <w:lang w:val="en-US" w:eastAsia="zh-CN"/>
            </w:rPr>
            <w:fldChar w:fldCharType="separate"/>
          </w:r>
          <w:r>
            <w:rPr>
              <w:rFonts w:hint="eastAsia"/>
              <w:sz w:val="28"/>
              <w:szCs w:val="28"/>
              <w:lang w:eastAsia="zh-CN"/>
            </w:rPr>
            <w:t>第二章</w:t>
          </w:r>
          <w:r>
            <w:rPr>
              <w:rFonts w:hint="eastAsia"/>
              <w:sz w:val="28"/>
              <w:szCs w:val="28"/>
              <w:lang w:val="en-US" w:eastAsia="zh-CN"/>
            </w:rPr>
            <w:t xml:space="preserve"> 组织管理与实施</w:t>
          </w:r>
          <w:r>
            <w:rPr>
              <w:sz w:val="28"/>
              <w:szCs w:val="28"/>
            </w:rPr>
            <w:tab/>
          </w:r>
          <w:r>
            <w:rPr>
              <w:sz w:val="28"/>
              <w:szCs w:val="28"/>
            </w:rPr>
            <w:fldChar w:fldCharType="begin"/>
          </w:r>
          <w:r>
            <w:rPr>
              <w:sz w:val="28"/>
              <w:szCs w:val="28"/>
            </w:rPr>
            <w:instrText xml:space="preserve"> PAGEREF _Toc8940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_Toc19671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六</w:t>
          </w:r>
          <w:r>
            <w:rPr>
              <w:rFonts w:hint="eastAsia"/>
              <w:sz w:val="28"/>
              <w:szCs w:val="28"/>
            </w:rPr>
            <w:t>条【管理体制】</w:t>
          </w:r>
          <w:r>
            <w:rPr>
              <w:sz w:val="28"/>
              <w:szCs w:val="28"/>
            </w:rPr>
            <w:tab/>
          </w:r>
          <w:r>
            <w:rPr>
              <w:sz w:val="28"/>
              <w:szCs w:val="28"/>
            </w:rPr>
            <w:fldChar w:fldCharType="begin"/>
          </w:r>
          <w:r>
            <w:rPr>
              <w:sz w:val="28"/>
              <w:szCs w:val="28"/>
            </w:rPr>
            <w:instrText xml:space="preserve"> PAGEREF _Toc19671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_Toc4503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第七条【部门职责分工】</w:t>
          </w:r>
          <w:r>
            <w:rPr>
              <w:sz w:val="28"/>
              <w:szCs w:val="28"/>
            </w:rPr>
            <w:tab/>
          </w:r>
          <w:r>
            <w:rPr>
              <w:sz w:val="28"/>
              <w:szCs w:val="28"/>
            </w:rPr>
            <w:fldChar w:fldCharType="begin"/>
          </w:r>
          <w:r>
            <w:rPr>
              <w:sz w:val="28"/>
              <w:szCs w:val="28"/>
            </w:rPr>
            <w:instrText xml:space="preserve"> PAGEREF _Toc4503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_Toc32388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第八条【企业职责】</w:t>
          </w:r>
          <w:r>
            <w:rPr>
              <w:sz w:val="28"/>
              <w:szCs w:val="28"/>
            </w:rPr>
            <w:tab/>
          </w:r>
          <w:r>
            <w:rPr>
              <w:sz w:val="28"/>
              <w:szCs w:val="28"/>
            </w:rPr>
            <w:fldChar w:fldCharType="begin"/>
          </w:r>
          <w:r>
            <w:rPr>
              <w:sz w:val="28"/>
              <w:szCs w:val="28"/>
            </w:rPr>
            <w:instrText xml:space="preserve"> PAGEREF _Toc32388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_Toc15909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九</w:t>
          </w:r>
          <w:r>
            <w:rPr>
              <w:rFonts w:hint="eastAsia"/>
              <w:sz w:val="28"/>
              <w:szCs w:val="28"/>
            </w:rPr>
            <w:t>条【</w:t>
          </w:r>
          <w:r>
            <w:rPr>
              <w:rFonts w:hint="eastAsia"/>
              <w:sz w:val="28"/>
              <w:szCs w:val="28"/>
              <w:lang w:eastAsia="zh-CN"/>
            </w:rPr>
            <w:t>沟通协调</w:t>
          </w:r>
          <w:r>
            <w:rPr>
              <w:rFonts w:hint="eastAsia"/>
              <w:sz w:val="28"/>
              <w:szCs w:val="28"/>
            </w:rPr>
            <w:t>机制】</w:t>
          </w:r>
          <w:r>
            <w:rPr>
              <w:sz w:val="28"/>
              <w:szCs w:val="28"/>
            </w:rPr>
            <w:tab/>
          </w:r>
          <w:r>
            <w:rPr>
              <w:sz w:val="28"/>
              <w:szCs w:val="28"/>
            </w:rPr>
            <w:fldChar w:fldCharType="begin"/>
          </w:r>
          <w:r>
            <w:rPr>
              <w:sz w:val="28"/>
              <w:szCs w:val="28"/>
            </w:rPr>
            <w:instrText xml:space="preserve"> PAGEREF _Toc15909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_Toc1080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十</w:t>
          </w:r>
          <w:r>
            <w:rPr>
              <w:rFonts w:hint="eastAsia"/>
              <w:sz w:val="28"/>
              <w:szCs w:val="28"/>
            </w:rPr>
            <w:t>条</w:t>
          </w:r>
          <w:r>
            <w:rPr>
              <w:rFonts w:hint="eastAsia" w:ascii="宋体" w:hAnsi="宋体" w:cs="Arial"/>
              <w:sz w:val="28"/>
              <w:szCs w:val="28"/>
              <w:shd w:val="clear" w:color="auto" w:fill="FFFFFF"/>
              <w:lang w:eastAsia="zh-CN"/>
            </w:rPr>
            <w:t>【举报】</w:t>
          </w:r>
          <w:r>
            <w:rPr>
              <w:sz w:val="28"/>
              <w:szCs w:val="28"/>
            </w:rPr>
            <w:tab/>
          </w:r>
          <w:r>
            <w:rPr>
              <w:sz w:val="28"/>
              <w:szCs w:val="28"/>
            </w:rPr>
            <w:fldChar w:fldCharType="begin"/>
          </w:r>
          <w:r>
            <w:rPr>
              <w:sz w:val="28"/>
              <w:szCs w:val="28"/>
            </w:rPr>
            <w:instrText xml:space="preserve"> PAGEREF _Toc1080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_Toc6793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十一</w:t>
          </w:r>
          <w:r>
            <w:rPr>
              <w:rFonts w:hint="eastAsia"/>
              <w:sz w:val="28"/>
              <w:szCs w:val="28"/>
            </w:rPr>
            <w:t>条【鼓励】</w:t>
          </w:r>
          <w:r>
            <w:rPr>
              <w:sz w:val="28"/>
              <w:szCs w:val="28"/>
            </w:rPr>
            <w:tab/>
          </w:r>
          <w:r>
            <w:rPr>
              <w:sz w:val="28"/>
              <w:szCs w:val="28"/>
            </w:rPr>
            <w:fldChar w:fldCharType="begin"/>
          </w:r>
          <w:r>
            <w:rPr>
              <w:sz w:val="28"/>
              <w:szCs w:val="28"/>
            </w:rPr>
            <w:instrText xml:space="preserve"> PAGEREF _Toc6793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color w:val="auto"/>
              <w:sz w:val="28"/>
              <w:szCs w:val="28"/>
              <w:lang w:val="en-US" w:eastAsia="zh-CN"/>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_Toc30631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eastAsia="zh-CN"/>
            </w:rPr>
            <w:t>三</w:t>
          </w:r>
          <w:r>
            <w:rPr>
              <w:rFonts w:hint="eastAsia"/>
              <w:sz w:val="28"/>
              <w:szCs w:val="28"/>
            </w:rPr>
            <w:t>章 封闭</w:t>
          </w:r>
          <w:r>
            <w:rPr>
              <w:rFonts w:hint="eastAsia"/>
              <w:sz w:val="28"/>
              <w:szCs w:val="28"/>
              <w:lang w:val="en-US" w:eastAsia="zh-CN"/>
            </w:rPr>
            <w:t>管理</w:t>
          </w:r>
          <w:r>
            <w:rPr>
              <w:rFonts w:hint="eastAsia"/>
              <w:sz w:val="28"/>
              <w:szCs w:val="28"/>
            </w:rPr>
            <w:t>设施</w:t>
          </w:r>
          <w:r>
            <w:rPr>
              <w:rFonts w:hint="eastAsia"/>
              <w:sz w:val="28"/>
              <w:szCs w:val="28"/>
              <w:lang w:val="en-US" w:eastAsia="zh-CN"/>
            </w:rPr>
            <w:t>建设</w:t>
          </w:r>
          <w:r>
            <w:rPr>
              <w:sz w:val="28"/>
              <w:szCs w:val="28"/>
            </w:rPr>
            <w:tab/>
          </w:r>
          <w:r>
            <w:rPr>
              <w:sz w:val="28"/>
              <w:szCs w:val="28"/>
            </w:rPr>
            <w:fldChar w:fldCharType="begin"/>
          </w:r>
          <w:r>
            <w:rPr>
              <w:sz w:val="28"/>
              <w:szCs w:val="28"/>
            </w:rPr>
            <w:instrText xml:space="preserve"> PAGEREF _Toc30631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_Toc13067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十二</w:t>
          </w:r>
          <w:r>
            <w:rPr>
              <w:rFonts w:hint="eastAsia"/>
              <w:sz w:val="28"/>
              <w:szCs w:val="28"/>
            </w:rPr>
            <w:t>条【周界设施建设】</w:t>
          </w:r>
          <w:r>
            <w:rPr>
              <w:sz w:val="28"/>
              <w:szCs w:val="28"/>
            </w:rPr>
            <w:tab/>
          </w:r>
          <w:r>
            <w:rPr>
              <w:sz w:val="28"/>
              <w:szCs w:val="28"/>
            </w:rPr>
            <w:fldChar w:fldCharType="begin"/>
          </w:r>
          <w:r>
            <w:rPr>
              <w:sz w:val="28"/>
              <w:szCs w:val="28"/>
            </w:rPr>
            <w:instrText xml:space="preserve"> PAGEREF _Toc13067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_Toc12240 </w:instrText>
          </w:r>
          <w:r>
            <w:rPr>
              <w:rFonts w:hint="eastAsia" w:ascii="仿宋" w:hAnsi="仿宋" w:eastAsia="仿宋" w:cs="仿宋"/>
              <w:sz w:val="28"/>
              <w:szCs w:val="28"/>
              <w:lang w:val="en-US" w:eastAsia="zh-CN"/>
            </w:rPr>
            <w:fldChar w:fldCharType="separate"/>
          </w:r>
          <w:r>
            <w:rPr>
              <w:rFonts w:hint="eastAsia"/>
              <w:sz w:val="28"/>
              <w:szCs w:val="28"/>
            </w:rPr>
            <w:t>第十</w:t>
          </w:r>
          <w:r>
            <w:rPr>
              <w:rFonts w:hint="eastAsia"/>
              <w:sz w:val="28"/>
              <w:szCs w:val="28"/>
              <w:lang w:val="en-US" w:eastAsia="zh-CN"/>
            </w:rPr>
            <w:t>三</w:t>
          </w:r>
          <w:r>
            <w:rPr>
              <w:rFonts w:hint="eastAsia"/>
              <w:sz w:val="28"/>
              <w:szCs w:val="28"/>
            </w:rPr>
            <w:t>条【卡口设置】</w:t>
          </w:r>
          <w:r>
            <w:rPr>
              <w:sz w:val="28"/>
              <w:szCs w:val="28"/>
            </w:rPr>
            <w:tab/>
          </w:r>
          <w:r>
            <w:rPr>
              <w:sz w:val="28"/>
              <w:szCs w:val="28"/>
            </w:rPr>
            <w:fldChar w:fldCharType="begin"/>
          </w:r>
          <w:r>
            <w:rPr>
              <w:sz w:val="28"/>
              <w:szCs w:val="28"/>
            </w:rPr>
            <w:instrText xml:space="preserve"> PAGEREF _Toc12240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_Toc30499 </w:instrText>
          </w:r>
          <w:r>
            <w:rPr>
              <w:rFonts w:hint="eastAsia" w:ascii="仿宋" w:hAnsi="仿宋" w:eastAsia="仿宋" w:cs="仿宋"/>
              <w:sz w:val="28"/>
              <w:szCs w:val="28"/>
              <w:lang w:val="en-US" w:eastAsia="zh-CN"/>
            </w:rPr>
            <w:fldChar w:fldCharType="separate"/>
          </w:r>
          <w:r>
            <w:rPr>
              <w:rFonts w:hint="eastAsia"/>
              <w:sz w:val="28"/>
              <w:szCs w:val="28"/>
            </w:rPr>
            <w:t>第十</w:t>
          </w:r>
          <w:r>
            <w:rPr>
              <w:rFonts w:hint="eastAsia"/>
              <w:sz w:val="28"/>
              <w:szCs w:val="28"/>
              <w:lang w:val="en-US" w:eastAsia="zh-CN"/>
            </w:rPr>
            <w:t>四</w:t>
          </w:r>
          <w:r>
            <w:rPr>
              <w:rFonts w:hint="eastAsia"/>
              <w:sz w:val="28"/>
              <w:szCs w:val="28"/>
            </w:rPr>
            <w:t>条【</w:t>
          </w:r>
          <w:r>
            <w:rPr>
              <w:rFonts w:hint="eastAsia"/>
              <w:sz w:val="28"/>
              <w:szCs w:val="28"/>
              <w:lang w:val="en-US" w:eastAsia="zh-CN"/>
            </w:rPr>
            <w:t>道路规划</w:t>
          </w:r>
          <w:r>
            <w:rPr>
              <w:rFonts w:hint="eastAsia"/>
              <w:sz w:val="28"/>
              <w:szCs w:val="28"/>
            </w:rPr>
            <w:t>】</w:t>
          </w:r>
          <w:r>
            <w:rPr>
              <w:sz w:val="28"/>
              <w:szCs w:val="28"/>
            </w:rPr>
            <w:tab/>
          </w:r>
          <w:r>
            <w:rPr>
              <w:sz w:val="28"/>
              <w:szCs w:val="28"/>
            </w:rPr>
            <w:fldChar w:fldCharType="begin"/>
          </w:r>
          <w:r>
            <w:rPr>
              <w:sz w:val="28"/>
              <w:szCs w:val="28"/>
            </w:rPr>
            <w:instrText xml:space="preserve"> PAGEREF _Toc30499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_Toc18679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第十五条【道路安全标志、标线】</w:t>
          </w:r>
          <w:r>
            <w:rPr>
              <w:sz w:val="28"/>
              <w:szCs w:val="28"/>
            </w:rPr>
            <w:tab/>
          </w:r>
          <w:r>
            <w:rPr>
              <w:sz w:val="28"/>
              <w:szCs w:val="28"/>
            </w:rPr>
            <w:fldChar w:fldCharType="begin"/>
          </w:r>
          <w:r>
            <w:rPr>
              <w:sz w:val="28"/>
              <w:szCs w:val="28"/>
            </w:rPr>
            <w:instrText xml:space="preserve"> PAGEREF _Toc18679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_Toc31233 </w:instrText>
          </w:r>
          <w:r>
            <w:rPr>
              <w:rFonts w:hint="eastAsia" w:ascii="仿宋" w:hAnsi="仿宋" w:eastAsia="仿宋" w:cs="仿宋"/>
              <w:sz w:val="28"/>
              <w:szCs w:val="28"/>
              <w:lang w:val="en-US" w:eastAsia="zh-CN"/>
            </w:rPr>
            <w:fldChar w:fldCharType="separate"/>
          </w:r>
          <w:r>
            <w:rPr>
              <w:rFonts w:hint="eastAsia"/>
              <w:sz w:val="28"/>
              <w:szCs w:val="28"/>
            </w:rPr>
            <w:t>第十</w:t>
          </w:r>
          <w:r>
            <w:rPr>
              <w:rFonts w:hint="eastAsia"/>
              <w:sz w:val="28"/>
              <w:szCs w:val="28"/>
              <w:lang w:val="en-US" w:eastAsia="zh-CN"/>
            </w:rPr>
            <w:t>六</w:t>
          </w:r>
          <w:r>
            <w:rPr>
              <w:rFonts w:hint="eastAsia"/>
              <w:sz w:val="28"/>
              <w:szCs w:val="28"/>
            </w:rPr>
            <w:t>条【</w:t>
          </w:r>
          <w:r>
            <w:rPr>
              <w:rFonts w:hint="eastAsia"/>
              <w:sz w:val="28"/>
              <w:szCs w:val="28"/>
              <w:lang w:val="en-US" w:eastAsia="zh-CN"/>
            </w:rPr>
            <w:t>危险化学品运输车辆</w:t>
          </w:r>
          <w:r>
            <w:rPr>
              <w:rFonts w:hint="eastAsia"/>
              <w:sz w:val="28"/>
              <w:szCs w:val="28"/>
            </w:rPr>
            <w:t>停车场】</w:t>
          </w:r>
          <w:r>
            <w:rPr>
              <w:sz w:val="28"/>
              <w:szCs w:val="28"/>
            </w:rPr>
            <w:tab/>
          </w:r>
          <w:r>
            <w:rPr>
              <w:sz w:val="28"/>
              <w:szCs w:val="28"/>
            </w:rPr>
            <w:fldChar w:fldCharType="begin"/>
          </w:r>
          <w:r>
            <w:rPr>
              <w:sz w:val="28"/>
              <w:szCs w:val="28"/>
            </w:rPr>
            <w:instrText xml:space="preserve"> PAGEREF _Toc31233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_Toc22920 </w:instrText>
          </w:r>
          <w:r>
            <w:rPr>
              <w:rFonts w:hint="eastAsia" w:ascii="仿宋" w:hAnsi="仿宋" w:eastAsia="仿宋" w:cs="仿宋"/>
              <w:sz w:val="28"/>
              <w:szCs w:val="28"/>
              <w:lang w:val="en-US" w:eastAsia="zh-CN"/>
            </w:rPr>
            <w:fldChar w:fldCharType="separate"/>
          </w:r>
          <w:r>
            <w:rPr>
              <w:rFonts w:hint="eastAsia"/>
              <w:sz w:val="28"/>
              <w:szCs w:val="28"/>
            </w:rPr>
            <w:t>第十</w:t>
          </w:r>
          <w:r>
            <w:rPr>
              <w:rFonts w:hint="eastAsia"/>
              <w:sz w:val="28"/>
              <w:szCs w:val="28"/>
              <w:lang w:val="en-US" w:eastAsia="zh-CN"/>
            </w:rPr>
            <w:t>七</w:t>
          </w:r>
          <w:r>
            <w:rPr>
              <w:rFonts w:hint="eastAsia"/>
              <w:sz w:val="28"/>
              <w:szCs w:val="28"/>
            </w:rPr>
            <w:t>条【信息</w:t>
          </w:r>
          <w:r>
            <w:rPr>
              <w:rFonts w:hint="eastAsia"/>
              <w:sz w:val="28"/>
              <w:szCs w:val="28"/>
              <w:lang w:val="en-US" w:eastAsia="zh-CN"/>
            </w:rPr>
            <w:t>技术支撑</w:t>
          </w:r>
          <w:r>
            <w:rPr>
              <w:rFonts w:hint="eastAsia"/>
              <w:sz w:val="28"/>
              <w:szCs w:val="28"/>
            </w:rPr>
            <w:t>】</w:t>
          </w:r>
          <w:r>
            <w:rPr>
              <w:sz w:val="28"/>
              <w:szCs w:val="28"/>
            </w:rPr>
            <w:tab/>
          </w:r>
          <w:r>
            <w:rPr>
              <w:sz w:val="28"/>
              <w:szCs w:val="28"/>
            </w:rPr>
            <w:fldChar w:fldCharType="begin"/>
          </w:r>
          <w:r>
            <w:rPr>
              <w:sz w:val="28"/>
              <w:szCs w:val="28"/>
            </w:rPr>
            <w:instrText xml:space="preserve"> PAGEREF _Toc22920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_Toc28788 </w:instrText>
          </w:r>
          <w:r>
            <w:rPr>
              <w:rFonts w:hint="eastAsia" w:ascii="仿宋" w:hAnsi="仿宋" w:eastAsia="仿宋" w:cs="仿宋"/>
              <w:sz w:val="28"/>
              <w:szCs w:val="28"/>
              <w:lang w:val="en-US" w:eastAsia="zh-CN"/>
            </w:rPr>
            <w:fldChar w:fldCharType="separate"/>
          </w:r>
          <w:r>
            <w:rPr>
              <w:rFonts w:hint="eastAsia"/>
              <w:sz w:val="28"/>
              <w:szCs w:val="28"/>
            </w:rPr>
            <w:t>第十</w:t>
          </w:r>
          <w:r>
            <w:rPr>
              <w:rFonts w:hint="eastAsia"/>
              <w:sz w:val="28"/>
              <w:szCs w:val="28"/>
              <w:lang w:val="en-US" w:eastAsia="zh-CN"/>
            </w:rPr>
            <w:t>八</w:t>
          </w:r>
          <w:r>
            <w:rPr>
              <w:rFonts w:hint="eastAsia"/>
              <w:sz w:val="28"/>
              <w:szCs w:val="28"/>
            </w:rPr>
            <w:t>条</w:t>
          </w:r>
          <w:r>
            <w:rPr>
              <w:rFonts w:hint="eastAsia"/>
              <w:sz w:val="28"/>
              <w:szCs w:val="28"/>
              <w:lang w:eastAsia="zh-CN"/>
            </w:rPr>
            <w:t>【</w:t>
          </w:r>
          <w:r>
            <w:rPr>
              <w:rFonts w:hint="eastAsia"/>
              <w:sz w:val="28"/>
              <w:szCs w:val="28"/>
              <w:lang w:val="en-US" w:eastAsia="zh-CN"/>
            </w:rPr>
            <w:t>设施保护</w:t>
          </w:r>
          <w:r>
            <w:rPr>
              <w:rFonts w:hint="eastAsia"/>
              <w:sz w:val="28"/>
              <w:szCs w:val="28"/>
              <w:lang w:eastAsia="zh-CN"/>
            </w:rPr>
            <w:t>】</w:t>
          </w:r>
          <w:r>
            <w:rPr>
              <w:sz w:val="28"/>
              <w:szCs w:val="28"/>
            </w:rPr>
            <w:tab/>
          </w:r>
          <w:r>
            <w:rPr>
              <w:sz w:val="28"/>
              <w:szCs w:val="28"/>
            </w:rPr>
            <w:fldChar w:fldCharType="begin"/>
          </w:r>
          <w:r>
            <w:rPr>
              <w:sz w:val="28"/>
              <w:szCs w:val="28"/>
            </w:rPr>
            <w:instrText xml:space="preserve"> PAGEREF _Toc28788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color w:val="auto"/>
              <w:sz w:val="28"/>
              <w:szCs w:val="28"/>
              <w:lang w:val="en-US" w:eastAsia="zh-CN"/>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_Toc8920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eastAsia="zh-CN"/>
            </w:rPr>
            <w:t>四</w:t>
          </w:r>
          <w:r>
            <w:rPr>
              <w:rFonts w:hint="eastAsia"/>
              <w:sz w:val="28"/>
              <w:szCs w:val="28"/>
            </w:rPr>
            <w:t xml:space="preserve">章 </w:t>
          </w:r>
          <w:r>
            <w:rPr>
              <w:rFonts w:hint="eastAsia"/>
              <w:sz w:val="28"/>
              <w:szCs w:val="28"/>
              <w:lang w:eastAsia="zh-CN"/>
            </w:rPr>
            <w:t>车辆</w:t>
          </w:r>
          <w:r>
            <w:rPr>
              <w:rFonts w:hint="eastAsia"/>
              <w:sz w:val="28"/>
              <w:szCs w:val="28"/>
            </w:rPr>
            <w:t>出入园管理</w:t>
          </w:r>
          <w:r>
            <w:rPr>
              <w:sz w:val="28"/>
              <w:szCs w:val="28"/>
            </w:rPr>
            <w:tab/>
          </w:r>
          <w:r>
            <w:rPr>
              <w:sz w:val="28"/>
              <w:szCs w:val="28"/>
            </w:rPr>
            <w:fldChar w:fldCharType="begin"/>
          </w:r>
          <w:r>
            <w:rPr>
              <w:sz w:val="28"/>
              <w:szCs w:val="28"/>
            </w:rPr>
            <w:instrText xml:space="preserve"> PAGEREF _Toc8920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_Toc7967 </w:instrText>
          </w:r>
          <w:r>
            <w:rPr>
              <w:rFonts w:hint="eastAsia" w:ascii="仿宋" w:hAnsi="仿宋" w:eastAsia="仿宋" w:cs="仿宋"/>
              <w:sz w:val="28"/>
              <w:szCs w:val="28"/>
              <w:lang w:val="en-US" w:eastAsia="zh-CN"/>
            </w:rPr>
            <w:fldChar w:fldCharType="separate"/>
          </w:r>
          <w:r>
            <w:rPr>
              <w:rFonts w:hint="eastAsia" w:ascii="仿宋_GB2312" w:eastAsia="仿宋_GB2312"/>
              <w:strike w:val="0"/>
              <w:kern w:val="0"/>
              <w:sz w:val="28"/>
              <w:szCs w:val="28"/>
            </w:rPr>
            <w:t>第</w:t>
          </w:r>
          <w:r>
            <w:rPr>
              <w:rFonts w:hint="eastAsia" w:ascii="仿宋_GB2312" w:eastAsia="仿宋_GB2312"/>
              <w:strike w:val="0"/>
              <w:kern w:val="0"/>
              <w:sz w:val="28"/>
              <w:szCs w:val="28"/>
              <w:lang w:val="en-US" w:eastAsia="zh-CN"/>
            </w:rPr>
            <w:t>十九</w:t>
          </w:r>
          <w:r>
            <w:rPr>
              <w:rFonts w:hint="eastAsia" w:ascii="仿宋_GB2312" w:eastAsia="仿宋_GB2312"/>
              <w:strike w:val="0"/>
              <w:kern w:val="0"/>
              <w:sz w:val="28"/>
              <w:szCs w:val="28"/>
            </w:rPr>
            <w:t>条</w:t>
          </w:r>
          <w:r>
            <w:rPr>
              <w:rFonts w:hint="eastAsia"/>
              <w:strike w:val="0"/>
              <w:kern w:val="0"/>
              <w:sz w:val="28"/>
              <w:szCs w:val="28"/>
              <w:lang w:eastAsia="zh-CN"/>
            </w:rPr>
            <w:t>【</w:t>
          </w:r>
          <w:r>
            <w:rPr>
              <w:rFonts w:hint="eastAsia"/>
              <w:strike w:val="0"/>
              <w:kern w:val="0"/>
              <w:sz w:val="28"/>
              <w:szCs w:val="28"/>
              <w:lang w:val="en-US" w:eastAsia="zh-CN"/>
            </w:rPr>
            <w:t>车辆出入园基本要求</w:t>
          </w:r>
          <w:r>
            <w:rPr>
              <w:rFonts w:hint="eastAsia"/>
              <w:strike w:val="0"/>
              <w:kern w:val="0"/>
              <w:sz w:val="28"/>
              <w:szCs w:val="28"/>
              <w:lang w:eastAsia="zh-CN"/>
            </w:rPr>
            <w:t>】</w:t>
          </w:r>
          <w:r>
            <w:rPr>
              <w:sz w:val="28"/>
              <w:szCs w:val="28"/>
            </w:rPr>
            <w:tab/>
          </w:r>
          <w:r>
            <w:rPr>
              <w:sz w:val="28"/>
              <w:szCs w:val="28"/>
            </w:rPr>
            <w:fldChar w:fldCharType="begin"/>
          </w:r>
          <w:r>
            <w:rPr>
              <w:sz w:val="28"/>
              <w:szCs w:val="28"/>
            </w:rPr>
            <w:instrText xml:space="preserve"> PAGEREF _Toc7967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_Toc17697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二十</w:t>
          </w:r>
          <w:r>
            <w:rPr>
              <w:rFonts w:hint="eastAsia"/>
              <w:sz w:val="28"/>
              <w:szCs w:val="28"/>
            </w:rPr>
            <w:t>条</w:t>
          </w:r>
          <w:r>
            <w:rPr>
              <w:rFonts w:hint="eastAsia"/>
              <w:sz w:val="28"/>
              <w:szCs w:val="28"/>
              <w:lang w:eastAsia="zh-CN"/>
            </w:rPr>
            <w:t>【</w:t>
          </w:r>
          <w:r>
            <w:rPr>
              <w:rFonts w:hint="eastAsia"/>
              <w:sz w:val="28"/>
              <w:szCs w:val="28"/>
              <w:lang w:val="en-US" w:eastAsia="zh-CN"/>
            </w:rPr>
            <w:t>入园车辆基本条件</w:t>
          </w:r>
          <w:r>
            <w:rPr>
              <w:rFonts w:hint="eastAsia"/>
              <w:sz w:val="28"/>
              <w:szCs w:val="28"/>
              <w:lang w:eastAsia="zh-CN"/>
            </w:rPr>
            <w:t>】</w:t>
          </w:r>
          <w:r>
            <w:rPr>
              <w:sz w:val="28"/>
              <w:szCs w:val="28"/>
            </w:rPr>
            <w:tab/>
          </w:r>
          <w:r>
            <w:rPr>
              <w:sz w:val="28"/>
              <w:szCs w:val="28"/>
            </w:rPr>
            <w:fldChar w:fldCharType="begin"/>
          </w:r>
          <w:r>
            <w:rPr>
              <w:sz w:val="28"/>
              <w:szCs w:val="28"/>
            </w:rPr>
            <w:instrText xml:space="preserve"> PAGEREF _Toc17697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_Toc17164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第二十一条【车辆入园权限管理】</w:t>
          </w:r>
          <w:r>
            <w:rPr>
              <w:sz w:val="28"/>
              <w:szCs w:val="28"/>
            </w:rPr>
            <w:tab/>
          </w:r>
          <w:r>
            <w:rPr>
              <w:sz w:val="28"/>
              <w:szCs w:val="28"/>
            </w:rPr>
            <w:fldChar w:fldCharType="begin"/>
          </w:r>
          <w:r>
            <w:rPr>
              <w:sz w:val="28"/>
              <w:szCs w:val="28"/>
            </w:rPr>
            <w:instrText xml:space="preserve"> PAGEREF _Toc17164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_Toc30762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二十二</w:t>
          </w:r>
          <w:r>
            <w:rPr>
              <w:rFonts w:hint="eastAsia"/>
              <w:sz w:val="28"/>
              <w:szCs w:val="28"/>
            </w:rPr>
            <w:t>条</w:t>
          </w:r>
          <w:r>
            <w:rPr>
              <w:rFonts w:hint="eastAsia"/>
              <w:sz w:val="28"/>
              <w:szCs w:val="28"/>
              <w:lang w:eastAsia="zh-CN"/>
            </w:rPr>
            <w:t>【</w:t>
          </w:r>
          <w:r>
            <w:rPr>
              <w:rFonts w:hint="eastAsia"/>
              <w:sz w:val="28"/>
              <w:szCs w:val="28"/>
              <w:lang w:val="en-US" w:eastAsia="zh-CN"/>
            </w:rPr>
            <w:t>园区内行驶规定</w:t>
          </w:r>
          <w:r>
            <w:rPr>
              <w:rFonts w:hint="eastAsia"/>
              <w:sz w:val="28"/>
              <w:szCs w:val="28"/>
              <w:lang w:eastAsia="zh-CN"/>
            </w:rPr>
            <w:t>】</w:t>
          </w:r>
          <w:r>
            <w:rPr>
              <w:sz w:val="28"/>
              <w:szCs w:val="28"/>
            </w:rPr>
            <w:tab/>
          </w:r>
          <w:r>
            <w:rPr>
              <w:sz w:val="28"/>
              <w:szCs w:val="28"/>
            </w:rPr>
            <w:fldChar w:fldCharType="begin"/>
          </w:r>
          <w:r>
            <w:rPr>
              <w:sz w:val="28"/>
              <w:szCs w:val="28"/>
            </w:rPr>
            <w:instrText xml:space="preserve"> PAGEREF _Toc30762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_Toc4127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第二十三条【加强道路巡查】</w:t>
          </w:r>
          <w:r>
            <w:rPr>
              <w:sz w:val="28"/>
              <w:szCs w:val="28"/>
            </w:rPr>
            <w:tab/>
          </w:r>
          <w:r>
            <w:rPr>
              <w:sz w:val="28"/>
              <w:szCs w:val="28"/>
            </w:rPr>
            <w:fldChar w:fldCharType="begin"/>
          </w:r>
          <w:r>
            <w:rPr>
              <w:sz w:val="28"/>
              <w:szCs w:val="28"/>
            </w:rPr>
            <w:instrText xml:space="preserve"> PAGEREF _Toc4127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_Toc5762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第二十四条【道路拥堵及事故应急】</w:t>
          </w:r>
          <w:r>
            <w:rPr>
              <w:sz w:val="28"/>
              <w:szCs w:val="28"/>
            </w:rPr>
            <w:tab/>
          </w:r>
          <w:r>
            <w:rPr>
              <w:sz w:val="28"/>
              <w:szCs w:val="28"/>
            </w:rPr>
            <w:fldChar w:fldCharType="begin"/>
          </w:r>
          <w:r>
            <w:rPr>
              <w:sz w:val="28"/>
              <w:szCs w:val="28"/>
            </w:rPr>
            <w:instrText xml:space="preserve"> PAGEREF _Toc5762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color w:val="auto"/>
              <w:sz w:val="28"/>
              <w:szCs w:val="28"/>
              <w:lang w:val="en-US" w:eastAsia="zh-CN"/>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_Toc31747 </w:instrText>
          </w:r>
          <w:r>
            <w:rPr>
              <w:rFonts w:hint="eastAsia" w:ascii="仿宋" w:hAnsi="仿宋" w:eastAsia="仿宋" w:cs="仿宋"/>
              <w:sz w:val="28"/>
              <w:szCs w:val="28"/>
              <w:lang w:val="en-US" w:eastAsia="zh-CN"/>
            </w:rPr>
            <w:fldChar w:fldCharType="separate"/>
          </w:r>
          <w:r>
            <w:rPr>
              <w:rFonts w:hint="eastAsia"/>
              <w:sz w:val="28"/>
              <w:szCs w:val="28"/>
              <w:lang w:eastAsia="zh-CN"/>
            </w:rPr>
            <w:t>第五章</w:t>
          </w:r>
          <w:r>
            <w:rPr>
              <w:rFonts w:hint="eastAsia"/>
              <w:sz w:val="28"/>
              <w:szCs w:val="28"/>
              <w:lang w:val="en-US" w:eastAsia="zh-CN"/>
            </w:rPr>
            <w:t xml:space="preserve"> 人员出入园管理</w:t>
          </w:r>
          <w:r>
            <w:rPr>
              <w:sz w:val="28"/>
              <w:szCs w:val="28"/>
            </w:rPr>
            <w:tab/>
          </w:r>
          <w:r>
            <w:rPr>
              <w:sz w:val="28"/>
              <w:szCs w:val="28"/>
            </w:rPr>
            <w:fldChar w:fldCharType="begin"/>
          </w:r>
          <w:r>
            <w:rPr>
              <w:sz w:val="28"/>
              <w:szCs w:val="28"/>
            </w:rPr>
            <w:instrText xml:space="preserve"> PAGEREF _Toc31747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_Toc30515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第二十五条【人员入园基本要求】</w:t>
          </w:r>
          <w:r>
            <w:rPr>
              <w:sz w:val="28"/>
              <w:szCs w:val="28"/>
            </w:rPr>
            <w:tab/>
          </w:r>
          <w:r>
            <w:rPr>
              <w:sz w:val="28"/>
              <w:szCs w:val="28"/>
            </w:rPr>
            <w:fldChar w:fldCharType="begin"/>
          </w:r>
          <w:r>
            <w:rPr>
              <w:sz w:val="28"/>
              <w:szCs w:val="28"/>
            </w:rPr>
            <w:instrText xml:space="preserve"> PAGEREF _Toc30515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_Toc378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第二十六条【人员入园权限管理】</w:t>
          </w:r>
          <w:r>
            <w:rPr>
              <w:sz w:val="28"/>
              <w:szCs w:val="28"/>
            </w:rPr>
            <w:tab/>
          </w:r>
          <w:r>
            <w:rPr>
              <w:sz w:val="28"/>
              <w:szCs w:val="28"/>
            </w:rPr>
            <w:fldChar w:fldCharType="begin"/>
          </w:r>
          <w:r>
            <w:rPr>
              <w:sz w:val="28"/>
              <w:szCs w:val="28"/>
            </w:rPr>
            <w:instrText xml:space="preserve"> PAGEREF _Toc378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_Toc12880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第二十七条【入园人员安全要求】</w:t>
          </w:r>
          <w:r>
            <w:rPr>
              <w:sz w:val="28"/>
              <w:szCs w:val="28"/>
            </w:rPr>
            <w:tab/>
          </w:r>
          <w:r>
            <w:rPr>
              <w:sz w:val="28"/>
              <w:szCs w:val="28"/>
            </w:rPr>
            <w:fldChar w:fldCharType="begin"/>
          </w:r>
          <w:r>
            <w:rPr>
              <w:sz w:val="28"/>
              <w:szCs w:val="28"/>
            </w:rPr>
            <w:instrText xml:space="preserve"> PAGEREF _Toc12880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color w:val="auto"/>
              <w:sz w:val="28"/>
              <w:szCs w:val="28"/>
              <w:lang w:val="en-US" w:eastAsia="zh-CN"/>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_Toc10045 </w:instrText>
          </w:r>
          <w:r>
            <w:rPr>
              <w:rFonts w:hint="eastAsia" w:ascii="仿宋" w:hAnsi="仿宋" w:eastAsia="仿宋" w:cs="仿宋"/>
              <w:sz w:val="28"/>
              <w:szCs w:val="28"/>
              <w:lang w:val="en-US" w:eastAsia="zh-CN"/>
            </w:rPr>
            <w:fldChar w:fldCharType="separate"/>
          </w:r>
          <w:r>
            <w:rPr>
              <w:rFonts w:hint="eastAsia"/>
              <w:sz w:val="28"/>
              <w:szCs w:val="28"/>
              <w:shd w:val="clear" w:color="auto" w:fill="FFFFFF"/>
            </w:rPr>
            <w:t>第</w:t>
          </w:r>
          <w:r>
            <w:rPr>
              <w:rFonts w:hint="eastAsia"/>
              <w:sz w:val="28"/>
              <w:szCs w:val="28"/>
              <w:shd w:val="clear" w:color="auto" w:fill="FFFFFF"/>
              <w:lang w:val="en-US" w:eastAsia="zh-CN"/>
            </w:rPr>
            <w:t>六</w:t>
          </w:r>
          <w:r>
            <w:rPr>
              <w:rFonts w:hint="eastAsia"/>
              <w:sz w:val="28"/>
              <w:szCs w:val="28"/>
              <w:shd w:val="clear" w:color="auto" w:fill="FFFFFF"/>
            </w:rPr>
            <w:t>章 封闭</w:t>
          </w:r>
          <w:r>
            <w:rPr>
              <w:rFonts w:hint="eastAsia"/>
              <w:sz w:val="28"/>
              <w:szCs w:val="28"/>
              <w:shd w:val="clear" w:color="auto" w:fill="FFFFFF"/>
              <w:lang w:val="en-US" w:eastAsia="zh-CN"/>
            </w:rPr>
            <w:t>化</w:t>
          </w:r>
          <w:r>
            <w:rPr>
              <w:rFonts w:hint="eastAsia"/>
              <w:sz w:val="28"/>
              <w:szCs w:val="28"/>
              <w:shd w:val="clear" w:color="auto" w:fill="FFFFFF"/>
            </w:rPr>
            <w:t>管理保障</w:t>
          </w:r>
          <w:r>
            <w:rPr>
              <w:sz w:val="28"/>
              <w:szCs w:val="28"/>
            </w:rPr>
            <w:tab/>
          </w:r>
          <w:r>
            <w:rPr>
              <w:sz w:val="28"/>
              <w:szCs w:val="28"/>
            </w:rPr>
            <w:fldChar w:fldCharType="begin"/>
          </w:r>
          <w:r>
            <w:rPr>
              <w:sz w:val="28"/>
              <w:szCs w:val="28"/>
            </w:rPr>
            <w:instrText xml:space="preserve"> PAGEREF _Toc10045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_Toc3801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第二十八条【队伍保障】</w:t>
          </w:r>
          <w:r>
            <w:rPr>
              <w:sz w:val="28"/>
              <w:szCs w:val="28"/>
            </w:rPr>
            <w:tab/>
          </w:r>
          <w:r>
            <w:rPr>
              <w:sz w:val="28"/>
              <w:szCs w:val="28"/>
            </w:rPr>
            <w:fldChar w:fldCharType="begin"/>
          </w:r>
          <w:r>
            <w:rPr>
              <w:sz w:val="28"/>
              <w:szCs w:val="28"/>
            </w:rPr>
            <w:instrText xml:space="preserve"> PAGEREF _Toc3801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_Toc11982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第二十九条</w:t>
          </w:r>
          <w:r>
            <w:rPr>
              <w:rFonts w:hint="eastAsia"/>
              <w:sz w:val="28"/>
              <w:szCs w:val="28"/>
              <w:lang w:eastAsia="zh-CN"/>
            </w:rPr>
            <w:t>【</w:t>
          </w:r>
          <w:r>
            <w:rPr>
              <w:rFonts w:hint="eastAsia"/>
              <w:sz w:val="28"/>
              <w:szCs w:val="28"/>
              <w:lang w:val="en-US" w:eastAsia="zh-CN"/>
            </w:rPr>
            <w:t>资金和装备保障</w:t>
          </w:r>
          <w:r>
            <w:rPr>
              <w:rFonts w:hint="eastAsia"/>
              <w:sz w:val="28"/>
              <w:szCs w:val="28"/>
              <w:lang w:eastAsia="zh-CN"/>
            </w:rPr>
            <w:t>】</w:t>
          </w:r>
          <w:r>
            <w:rPr>
              <w:sz w:val="28"/>
              <w:szCs w:val="28"/>
            </w:rPr>
            <w:tab/>
          </w:r>
          <w:r>
            <w:rPr>
              <w:sz w:val="28"/>
              <w:szCs w:val="28"/>
            </w:rPr>
            <w:fldChar w:fldCharType="begin"/>
          </w:r>
          <w:r>
            <w:rPr>
              <w:sz w:val="28"/>
              <w:szCs w:val="28"/>
            </w:rPr>
            <w:instrText xml:space="preserve"> PAGEREF _Toc11982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_Toc3264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第三十条【社会稳定风险评估】</w:t>
          </w:r>
          <w:r>
            <w:rPr>
              <w:sz w:val="28"/>
              <w:szCs w:val="28"/>
            </w:rPr>
            <w:tab/>
          </w:r>
          <w:r>
            <w:rPr>
              <w:sz w:val="28"/>
              <w:szCs w:val="28"/>
            </w:rPr>
            <w:fldChar w:fldCharType="begin"/>
          </w:r>
          <w:r>
            <w:rPr>
              <w:sz w:val="28"/>
              <w:szCs w:val="28"/>
            </w:rPr>
            <w:instrText xml:space="preserve"> PAGEREF _Toc3264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_Toc13035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第三十一条【信息共享与对外公告】</w:t>
          </w:r>
          <w:r>
            <w:rPr>
              <w:sz w:val="28"/>
              <w:szCs w:val="28"/>
            </w:rPr>
            <w:tab/>
          </w:r>
          <w:r>
            <w:rPr>
              <w:sz w:val="28"/>
              <w:szCs w:val="28"/>
            </w:rPr>
            <w:fldChar w:fldCharType="begin"/>
          </w:r>
          <w:r>
            <w:rPr>
              <w:sz w:val="28"/>
              <w:szCs w:val="28"/>
            </w:rPr>
            <w:instrText xml:space="preserve"> PAGEREF _Toc13035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_Toc21525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第三十二条【登记信息的真实性】</w:t>
          </w:r>
          <w:r>
            <w:rPr>
              <w:sz w:val="28"/>
              <w:szCs w:val="28"/>
            </w:rPr>
            <w:tab/>
          </w:r>
          <w:r>
            <w:rPr>
              <w:sz w:val="28"/>
              <w:szCs w:val="28"/>
            </w:rPr>
            <w:fldChar w:fldCharType="begin"/>
          </w:r>
          <w:r>
            <w:rPr>
              <w:sz w:val="28"/>
              <w:szCs w:val="28"/>
            </w:rPr>
            <w:instrText xml:space="preserve"> PAGEREF _Toc21525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_Toc31363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第三十三条【宣传教育培训】</w:t>
          </w:r>
          <w:r>
            <w:rPr>
              <w:sz w:val="28"/>
              <w:szCs w:val="28"/>
            </w:rPr>
            <w:tab/>
          </w:r>
          <w:r>
            <w:rPr>
              <w:sz w:val="28"/>
              <w:szCs w:val="28"/>
            </w:rPr>
            <w:fldChar w:fldCharType="begin"/>
          </w:r>
          <w:r>
            <w:rPr>
              <w:sz w:val="28"/>
              <w:szCs w:val="28"/>
            </w:rPr>
            <w:instrText xml:space="preserve"> PAGEREF _Toc31363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color w:val="auto"/>
              <w:sz w:val="28"/>
              <w:szCs w:val="28"/>
              <w:lang w:val="en-US" w:eastAsia="zh-CN"/>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_Toc23209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七</w:t>
          </w:r>
          <w:r>
            <w:rPr>
              <w:rFonts w:hint="eastAsia"/>
              <w:sz w:val="28"/>
              <w:szCs w:val="28"/>
            </w:rPr>
            <w:t xml:space="preserve">章 </w:t>
          </w:r>
          <w:r>
            <w:rPr>
              <w:rFonts w:hint="eastAsia"/>
              <w:sz w:val="28"/>
              <w:szCs w:val="28"/>
              <w:lang w:eastAsia="zh-CN"/>
            </w:rPr>
            <w:t>法律责任</w:t>
          </w:r>
          <w:r>
            <w:rPr>
              <w:sz w:val="28"/>
              <w:szCs w:val="28"/>
            </w:rPr>
            <w:tab/>
          </w:r>
          <w:r>
            <w:rPr>
              <w:sz w:val="28"/>
              <w:szCs w:val="28"/>
            </w:rPr>
            <w:fldChar w:fldCharType="begin"/>
          </w:r>
          <w:r>
            <w:rPr>
              <w:sz w:val="28"/>
              <w:szCs w:val="28"/>
            </w:rPr>
            <w:instrText xml:space="preserve"> PAGEREF _Toc23209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_Toc11349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三十四</w:t>
          </w:r>
          <w:r>
            <w:rPr>
              <w:rFonts w:hint="eastAsia"/>
              <w:sz w:val="28"/>
              <w:szCs w:val="28"/>
            </w:rPr>
            <w:t>条</w:t>
          </w:r>
          <w:r>
            <w:rPr>
              <w:rFonts w:hint="eastAsia"/>
              <w:sz w:val="28"/>
              <w:szCs w:val="28"/>
              <w:lang w:eastAsia="zh-CN"/>
            </w:rPr>
            <w:t>【</w:t>
          </w:r>
          <w:r>
            <w:rPr>
              <w:rFonts w:hint="eastAsia"/>
              <w:sz w:val="28"/>
              <w:szCs w:val="28"/>
              <w:lang w:val="en-US" w:eastAsia="zh-CN"/>
            </w:rPr>
            <w:t>诚信管理</w:t>
          </w:r>
          <w:r>
            <w:rPr>
              <w:rFonts w:hint="eastAsia"/>
              <w:sz w:val="28"/>
              <w:szCs w:val="28"/>
              <w:lang w:eastAsia="zh-CN"/>
            </w:rPr>
            <w:t>】</w:t>
          </w:r>
          <w:r>
            <w:rPr>
              <w:sz w:val="28"/>
              <w:szCs w:val="28"/>
            </w:rPr>
            <w:tab/>
          </w:r>
          <w:r>
            <w:rPr>
              <w:sz w:val="28"/>
              <w:szCs w:val="28"/>
            </w:rPr>
            <w:fldChar w:fldCharType="begin"/>
          </w:r>
          <w:r>
            <w:rPr>
              <w:sz w:val="28"/>
              <w:szCs w:val="28"/>
            </w:rPr>
            <w:instrText xml:space="preserve"> PAGEREF _Toc11349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_Toc23460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第三十五条【</w:t>
          </w:r>
          <w:r>
            <w:rPr>
              <w:rFonts w:hint="eastAsia"/>
              <w:sz w:val="28"/>
              <w:szCs w:val="28"/>
            </w:rPr>
            <w:t>黑名单管理</w:t>
          </w:r>
          <w:r>
            <w:rPr>
              <w:rFonts w:hint="eastAsia"/>
              <w:sz w:val="28"/>
              <w:szCs w:val="28"/>
              <w:lang w:eastAsia="zh-CN"/>
            </w:rPr>
            <w:t>】</w:t>
          </w:r>
          <w:r>
            <w:rPr>
              <w:sz w:val="28"/>
              <w:szCs w:val="28"/>
            </w:rPr>
            <w:tab/>
          </w:r>
          <w:r>
            <w:rPr>
              <w:sz w:val="28"/>
              <w:szCs w:val="28"/>
            </w:rPr>
            <w:fldChar w:fldCharType="begin"/>
          </w:r>
          <w:r>
            <w:rPr>
              <w:sz w:val="28"/>
              <w:szCs w:val="28"/>
            </w:rPr>
            <w:instrText xml:space="preserve"> PAGEREF _Toc23460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_Toc12462 </w:instrText>
          </w:r>
          <w:r>
            <w:rPr>
              <w:rFonts w:hint="eastAsia" w:ascii="仿宋" w:hAnsi="仿宋" w:eastAsia="仿宋" w:cs="仿宋"/>
              <w:sz w:val="28"/>
              <w:szCs w:val="28"/>
              <w:lang w:val="en-US" w:eastAsia="zh-CN"/>
            </w:rPr>
            <w:fldChar w:fldCharType="separate"/>
          </w:r>
          <w:r>
            <w:rPr>
              <w:rFonts w:hint="eastAsia"/>
              <w:sz w:val="28"/>
              <w:szCs w:val="28"/>
              <w:lang w:val="en-US" w:eastAsia="zh-CN"/>
            </w:rPr>
            <w:t>第三十六条【对人员、车辆的罚则】</w:t>
          </w:r>
          <w:r>
            <w:rPr>
              <w:sz w:val="28"/>
              <w:szCs w:val="28"/>
            </w:rPr>
            <w:tab/>
          </w:r>
          <w:r>
            <w:rPr>
              <w:sz w:val="28"/>
              <w:szCs w:val="28"/>
            </w:rPr>
            <w:fldChar w:fldCharType="begin"/>
          </w:r>
          <w:r>
            <w:rPr>
              <w:sz w:val="28"/>
              <w:szCs w:val="28"/>
            </w:rPr>
            <w:instrText xml:space="preserve"> PAGEREF _Toc12462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_Toc22750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三十七</w:t>
          </w:r>
          <w:r>
            <w:rPr>
              <w:rFonts w:hint="eastAsia"/>
              <w:sz w:val="28"/>
              <w:szCs w:val="28"/>
            </w:rPr>
            <w:t>条</w:t>
          </w:r>
          <w:r>
            <w:rPr>
              <w:rFonts w:hint="eastAsia"/>
              <w:sz w:val="28"/>
              <w:szCs w:val="28"/>
              <w:lang w:eastAsia="zh-CN"/>
            </w:rPr>
            <w:t>【</w:t>
          </w:r>
          <w:r>
            <w:rPr>
              <w:rFonts w:hint="eastAsia"/>
              <w:sz w:val="28"/>
              <w:szCs w:val="28"/>
              <w:lang w:val="en-US" w:eastAsia="zh-CN"/>
            </w:rPr>
            <w:t>工作人员的处罚</w:t>
          </w:r>
          <w:r>
            <w:rPr>
              <w:rFonts w:hint="eastAsia"/>
              <w:sz w:val="28"/>
              <w:szCs w:val="28"/>
              <w:lang w:eastAsia="zh-CN"/>
            </w:rPr>
            <w:t>】</w:t>
          </w:r>
          <w:r>
            <w:rPr>
              <w:sz w:val="28"/>
              <w:szCs w:val="28"/>
            </w:rPr>
            <w:tab/>
          </w:r>
          <w:r>
            <w:rPr>
              <w:sz w:val="28"/>
              <w:szCs w:val="28"/>
            </w:rPr>
            <w:fldChar w:fldCharType="begin"/>
          </w:r>
          <w:r>
            <w:rPr>
              <w:sz w:val="28"/>
              <w:szCs w:val="28"/>
            </w:rPr>
            <w:instrText xml:space="preserve"> PAGEREF _Toc22750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color w:val="auto"/>
              <w:sz w:val="28"/>
              <w:szCs w:val="28"/>
              <w:lang w:val="en-US" w:eastAsia="zh-CN"/>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rPr>
              <w:sz w:val="28"/>
              <w:szCs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_Toc14808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八</w:t>
          </w:r>
          <w:r>
            <w:rPr>
              <w:rFonts w:hint="eastAsia"/>
              <w:sz w:val="28"/>
              <w:szCs w:val="28"/>
            </w:rPr>
            <w:t xml:space="preserve">章 </w:t>
          </w:r>
          <w:r>
            <w:rPr>
              <w:rFonts w:hint="eastAsia"/>
              <w:sz w:val="28"/>
              <w:szCs w:val="28"/>
              <w:lang w:eastAsia="zh-CN"/>
            </w:rPr>
            <w:t>附则</w:t>
          </w:r>
          <w:r>
            <w:rPr>
              <w:sz w:val="28"/>
              <w:szCs w:val="28"/>
            </w:rPr>
            <w:tab/>
          </w:r>
          <w:r>
            <w:rPr>
              <w:sz w:val="28"/>
              <w:szCs w:val="28"/>
            </w:rPr>
            <w:fldChar w:fldCharType="begin"/>
          </w:r>
          <w:r>
            <w:rPr>
              <w:sz w:val="28"/>
              <w:szCs w:val="28"/>
            </w:rPr>
            <w:instrText xml:space="preserve"> PAGEREF _Toc14808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color w:val="auto"/>
              <w:sz w:val="28"/>
              <w:szCs w:val="28"/>
              <w:lang w:val="en-US" w:eastAsia="zh-CN"/>
            </w:rPr>
            <w:fldChar w:fldCharType="end"/>
          </w:r>
        </w:p>
        <w:p>
          <w:pPr>
            <w:pStyle w:val="12"/>
            <w:keepNext w:val="0"/>
            <w:keepLines w:val="0"/>
            <w:pageBreakBefore w:val="0"/>
            <w:widowControl w:val="0"/>
            <w:tabs>
              <w:tab w:val="right" w:leader="dot" w:pos="9070"/>
            </w:tabs>
            <w:kinsoku/>
            <w:wordWrap/>
            <w:overflowPunct/>
            <w:topLinePunct w:val="0"/>
            <w:autoSpaceDE/>
            <w:autoSpaceDN/>
            <w:bidi w:val="0"/>
            <w:adjustRightInd/>
            <w:snapToGrid w:val="0"/>
            <w:ind w:firstLine="0" w:firstLineChars="0"/>
            <w:textAlignment w:val="auto"/>
          </w:pPr>
          <w:r>
            <w:rPr>
              <w:rFonts w:hint="eastAsia" w:ascii="仿宋" w:hAnsi="仿宋" w:eastAsia="仿宋" w:cs="仿宋"/>
              <w:color w:val="auto"/>
              <w:sz w:val="28"/>
              <w:szCs w:val="28"/>
              <w:lang w:val="en-US" w:eastAsia="zh-CN"/>
            </w:rPr>
            <w:fldChar w:fldCharType="begin"/>
          </w:r>
          <w:r>
            <w:rPr>
              <w:rFonts w:hint="eastAsia" w:ascii="仿宋" w:hAnsi="仿宋" w:eastAsia="仿宋" w:cs="仿宋"/>
              <w:sz w:val="28"/>
              <w:szCs w:val="28"/>
              <w:lang w:val="en-US" w:eastAsia="zh-CN"/>
            </w:rPr>
            <w:instrText xml:space="preserve"> HYPERLINK \l _Toc23552 </w:instrText>
          </w:r>
          <w:r>
            <w:rPr>
              <w:rFonts w:hint="eastAsia" w:ascii="仿宋" w:hAnsi="仿宋" w:eastAsia="仿宋" w:cs="仿宋"/>
              <w:sz w:val="28"/>
              <w:szCs w:val="28"/>
              <w:lang w:val="en-US" w:eastAsia="zh-CN"/>
            </w:rPr>
            <w:fldChar w:fldCharType="separate"/>
          </w:r>
          <w:r>
            <w:rPr>
              <w:rFonts w:hint="eastAsia"/>
              <w:sz w:val="28"/>
              <w:szCs w:val="28"/>
            </w:rPr>
            <w:t>第</w:t>
          </w:r>
          <w:r>
            <w:rPr>
              <w:rFonts w:hint="eastAsia"/>
              <w:sz w:val="28"/>
              <w:szCs w:val="28"/>
              <w:lang w:val="en-US" w:eastAsia="zh-CN"/>
            </w:rPr>
            <w:t>三十八</w:t>
          </w:r>
          <w:r>
            <w:rPr>
              <w:rFonts w:hint="eastAsia"/>
              <w:sz w:val="28"/>
              <w:szCs w:val="28"/>
            </w:rPr>
            <w:t>条</w:t>
          </w:r>
          <w:r>
            <w:rPr>
              <w:rFonts w:hint="eastAsia"/>
              <w:sz w:val="28"/>
              <w:szCs w:val="28"/>
              <w:lang w:eastAsia="zh-CN"/>
            </w:rPr>
            <w:t>【</w:t>
          </w:r>
          <w:r>
            <w:rPr>
              <w:rFonts w:hint="eastAsia"/>
              <w:sz w:val="28"/>
              <w:szCs w:val="28"/>
              <w:lang w:val="en-US" w:eastAsia="zh-CN"/>
            </w:rPr>
            <w:t>解释权和实施</w:t>
          </w:r>
          <w:r>
            <w:rPr>
              <w:rFonts w:hint="eastAsia"/>
              <w:sz w:val="28"/>
              <w:szCs w:val="28"/>
              <w:lang w:eastAsia="zh-CN"/>
            </w:rPr>
            <w:t>】</w:t>
          </w:r>
          <w:r>
            <w:rPr>
              <w:sz w:val="28"/>
              <w:szCs w:val="28"/>
            </w:rPr>
            <w:tab/>
          </w:r>
          <w:r>
            <w:rPr>
              <w:sz w:val="28"/>
              <w:szCs w:val="28"/>
            </w:rPr>
            <w:fldChar w:fldCharType="begin"/>
          </w:r>
          <w:r>
            <w:rPr>
              <w:sz w:val="28"/>
              <w:szCs w:val="28"/>
            </w:rPr>
            <w:instrText xml:space="preserve"> PAGEREF _Toc23552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color w:val="auto"/>
              <w:sz w:val="28"/>
              <w:szCs w:val="28"/>
              <w:lang w:val="en-US" w:eastAsia="zh-CN"/>
            </w:rPr>
            <w:fldChar w:fldCharType="end"/>
          </w:r>
        </w:p>
        <w:p>
          <w:pPr>
            <w:pStyle w:val="5"/>
            <w:keepNext w:val="0"/>
            <w:keepLines w:val="0"/>
            <w:pageBreakBefore w:val="0"/>
            <w:widowControl w:val="0"/>
            <w:kinsoku/>
            <w:wordWrap/>
            <w:overflowPunct/>
            <w:topLinePunct w:val="0"/>
            <w:autoSpaceDE/>
            <w:autoSpaceDN/>
            <w:bidi w:val="0"/>
            <w:adjustRightInd/>
            <w:ind w:firstLine="0" w:firstLineChars="0"/>
            <w:textAlignment w:val="auto"/>
            <w:rPr>
              <w:rFonts w:hint="default"/>
              <w:color w:val="auto"/>
              <w:lang w:val="en-US" w:eastAsia="zh-CN"/>
            </w:rPr>
            <w:sectPr>
              <w:headerReference r:id="rId7" w:type="default"/>
              <w:footerReference r:id="rId8" w:type="default"/>
              <w:pgSz w:w="11906" w:h="16838"/>
              <w:pgMar w:top="1440" w:right="1418" w:bottom="1440" w:left="1418" w:header="851" w:footer="992" w:gutter="0"/>
              <w:pgNumType w:start="1"/>
              <w:cols w:space="425" w:num="1"/>
              <w:docGrid w:type="lines" w:linePitch="312" w:charSpace="0"/>
            </w:sectPr>
          </w:pPr>
          <w:r>
            <w:rPr>
              <w:rFonts w:hint="eastAsia" w:ascii="仿宋" w:hAnsi="仿宋" w:eastAsia="仿宋" w:cs="仿宋"/>
              <w:color w:val="auto"/>
              <w:szCs w:val="28"/>
              <w:lang w:val="en-US" w:eastAsia="zh-CN"/>
            </w:rPr>
            <w:fldChar w:fldCharType="end"/>
          </w:r>
        </w:p>
      </w:sdtContent>
    </w:sdt>
    <w:bookmarkEnd w:id="0"/>
    <w:bookmarkEnd w:id="1"/>
    <w:bookmarkEnd w:id="2"/>
    <w:p>
      <w:pPr>
        <w:pStyle w:val="2"/>
        <w:rPr>
          <w:color w:val="auto"/>
        </w:rPr>
      </w:pPr>
      <w:bookmarkStart w:id="4" w:name="_Toc415477382"/>
      <w:bookmarkStart w:id="5" w:name="_Toc17070"/>
      <w:r>
        <w:rPr>
          <w:rFonts w:hint="eastAsia"/>
          <w:color w:val="auto"/>
        </w:rPr>
        <w:t>第一章</w:t>
      </w:r>
      <w:r>
        <w:rPr>
          <w:color w:val="auto"/>
        </w:rPr>
        <w:t xml:space="preserve"> </w:t>
      </w:r>
      <w:r>
        <w:rPr>
          <w:rFonts w:hint="eastAsia"/>
          <w:color w:val="auto"/>
        </w:rPr>
        <w:t>总则</w:t>
      </w:r>
      <w:bookmarkEnd w:id="4"/>
      <w:bookmarkEnd w:id="5"/>
    </w:p>
    <w:p>
      <w:pPr>
        <w:pStyle w:val="3"/>
        <w:ind w:firstLine="643"/>
        <w:rPr>
          <w:rFonts w:ascii="黑体" w:hAnsi="黑体" w:eastAsia="黑体"/>
          <w:color w:val="auto"/>
          <w:shd w:val="clear" w:color="auto" w:fill="FFFFFF"/>
        </w:rPr>
      </w:pPr>
      <w:bookmarkStart w:id="6" w:name="_Toc16249"/>
      <w:r>
        <w:rPr>
          <w:rFonts w:hint="eastAsia"/>
          <w:color w:val="auto"/>
        </w:rPr>
        <w:t>第一条</w:t>
      </w:r>
      <w:r>
        <w:rPr>
          <w:rFonts w:hint="eastAsia" w:ascii="黑体" w:hAnsi="黑体" w:eastAsia="黑体"/>
          <w:color w:val="auto"/>
          <w:shd w:val="clear" w:color="auto" w:fill="FFFFFF"/>
        </w:rPr>
        <w:t>【</w:t>
      </w:r>
      <w:r>
        <w:rPr>
          <w:rFonts w:hint="eastAsia"/>
          <w:color w:val="auto"/>
          <w:shd w:val="clear" w:color="auto" w:fill="FFFFFF"/>
        </w:rPr>
        <w:t>目的</w:t>
      </w:r>
      <w:r>
        <w:rPr>
          <w:rFonts w:hint="eastAsia" w:ascii="黑体" w:hAnsi="黑体" w:eastAsia="黑体"/>
          <w:color w:val="auto"/>
          <w:shd w:val="clear" w:color="auto" w:fill="FFFFFF"/>
        </w:rPr>
        <w:t>】</w:t>
      </w:r>
      <w:bookmarkEnd w:id="6"/>
    </w:p>
    <w:p>
      <w:pPr>
        <w:ind w:firstLine="640"/>
        <w:rPr>
          <w:rFonts w:hint="eastAsia"/>
          <w:color w:val="auto"/>
        </w:rPr>
      </w:pPr>
      <w:r>
        <w:rPr>
          <w:rFonts w:hint="eastAsia"/>
          <w:color w:val="auto"/>
        </w:rPr>
        <w:t>为了加强和规范</w:t>
      </w:r>
      <w:r>
        <w:rPr>
          <w:rFonts w:hint="eastAsia"/>
          <w:color w:val="auto"/>
          <w:lang w:val="en-US" w:eastAsia="zh-CN"/>
        </w:rPr>
        <w:t>儋州市</w:t>
      </w:r>
      <w:r>
        <w:rPr>
          <w:rFonts w:hint="eastAsia"/>
          <w:color w:val="auto"/>
          <w:lang w:eastAsia="zh-CN"/>
        </w:rPr>
        <w:t>化工园区（</w:t>
      </w:r>
      <w:r>
        <w:rPr>
          <w:rFonts w:hint="eastAsia"/>
          <w:color w:val="auto"/>
          <w:lang w:val="en-US" w:eastAsia="zh-CN"/>
        </w:rPr>
        <w:t>以下简称化工园区</w:t>
      </w:r>
      <w:r>
        <w:rPr>
          <w:rFonts w:hint="eastAsia"/>
          <w:color w:val="auto"/>
          <w:lang w:eastAsia="zh-CN"/>
        </w:rPr>
        <w:t>）</w:t>
      </w:r>
      <w:r>
        <w:rPr>
          <w:rFonts w:hint="eastAsia"/>
          <w:color w:val="auto"/>
        </w:rPr>
        <w:t>封闭化管理，减少外部风险对</w:t>
      </w:r>
      <w:r>
        <w:rPr>
          <w:rFonts w:hint="eastAsia"/>
          <w:color w:val="auto"/>
          <w:lang w:val="en-US" w:eastAsia="zh-CN"/>
        </w:rPr>
        <w:t>园区</w:t>
      </w:r>
      <w:r>
        <w:rPr>
          <w:rFonts w:hint="eastAsia"/>
          <w:color w:val="auto"/>
        </w:rPr>
        <w:t>建设运行的影响，预防安全事故的发生，保障</w:t>
      </w:r>
      <w:r>
        <w:rPr>
          <w:rFonts w:hint="eastAsia"/>
          <w:color w:val="auto"/>
          <w:lang w:eastAsia="zh-CN"/>
        </w:rPr>
        <w:t>园区</w:t>
      </w:r>
      <w:r>
        <w:rPr>
          <w:rFonts w:hint="eastAsia"/>
          <w:color w:val="auto"/>
        </w:rPr>
        <w:t>安全发展，依据《</w:t>
      </w:r>
      <w:r>
        <w:rPr>
          <w:rFonts w:hint="eastAsia"/>
          <w:color w:val="auto"/>
          <w:lang w:eastAsia="zh-CN"/>
        </w:rPr>
        <w:t>中华人民共和国</w:t>
      </w:r>
      <w:r>
        <w:rPr>
          <w:rFonts w:hint="eastAsia"/>
          <w:color w:val="auto"/>
        </w:rPr>
        <w:t>安全生产法》《危险</w:t>
      </w:r>
      <w:r>
        <w:rPr>
          <w:rFonts w:hint="eastAsia"/>
          <w:color w:val="auto"/>
          <w:highlight w:val="none"/>
        </w:rPr>
        <w:t>化学品安全管理条例》</w:t>
      </w:r>
      <w:r>
        <w:rPr>
          <w:color w:val="auto"/>
          <w:highlight w:val="none"/>
        </w:rPr>
        <w:t>《企业事业单位内部治安保卫条例》</w:t>
      </w:r>
      <w:r>
        <w:rPr>
          <w:rFonts w:hint="eastAsia"/>
          <w:color w:val="auto"/>
          <w:highlight w:val="none"/>
        </w:rPr>
        <w:t>和国</w:t>
      </w:r>
      <w:r>
        <w:rPr>
          <w:rFonts w:hint="eastAsia"/>
          <w:color w:val="auto"/>
        </w:rPr>
        <w:t>家有关化工园区封闭化管理的</w:t>
      </w:r>
      <w:r>
        <w:rPr>
          <w:rFonts w:hint="eastAsia"/>
          <w:color w:val="auto"/>
          <w:lang w:val="en-US" w:eastAsia="zh-CN"/>
        </w:rPr>
        <w:t>规定</w:t>
      </w:r>
      <w:r>
        <w:rPr>
          <w:rFonts w:hint="eastAsia"/>
          <w:color w:val="auto"/>
        </w:rPr>
        <w:t>，制定本条例。</w:t>
      </w:r>
    </w:p>
    <w:p>
      <w:pPr>
        <w:pStyle w:val="3"/>
        <w:ind w:firstLine="643"/>
        <w:rPr>
          <w:color w:val="auto"/>
        </w:rPr>
      </w:pPr>
      <w:bookmarkStart w:id="7" w:name="_Toc16915"/>
      <w:r>
        <w:rPr>
          <w:rFonts w:hint="eastAsia"/>
          <w:color w:val="auto"/>
        </w:rPr>
        <w:t>第二条【适用范围】</w:t>
      </w:r>
      <w:bookmarkEnd w:id="7"/>
    </w:p>
    <w:p>
      <w:pPr>
        <w:ind w:firstLine="640"/>
        <w:rPr>
          <w:rFonts w:hint="eastAsia"/>
          <w:color w:val="auto"/>
        </w:rPr>
      </w:pPr>
      <w:r>
        <w:rPr>
          <w:rFonts w:hint="eastAsia"/>
          <w:color w:val="auto"/>
          <w:lang w:val="en-US" w:eastAsia="zh-CN"/>
        </w:rPr>
        <w:t>本条例适用于</w:t>
      </w:r>
      <w:r>
        <w:rPr>
          <w:rFonts w:hint="eastAsia"/>
          <w:color w:val="auto"/>
          <w:lang w:eastAsia="zh-CN"/>
        </w:rPr>
        <w:t>儋州市人民政府批准</w:t>
      </w:r>
      <w:r>
        <w:rPr>
          <w:rFonts w:hint="eastAsia"/>
          <w:color w:val="auto"/>
        </w:rPr>
        <w:t>的</w:t>
      </w:r>
      <w:r>
        <w:rPr>
          <w:rFonts w:hint="eastAsia"/>
          <w:color w:val="auto"/>
          <w:lang w:eastAsia="zh-CN"/>
        </w:rPr>
        <w:t>化工园区</w:t>
      </w:r>
      <w:r>
        <w:rPr>
          <w:rFonts w:hint="eastAsia"/>
          <w:color w:val="auto"/>
        </w:rPr>
        <w:t>规划</w:t>
      </w:r>
      <w:r>
        <w:rPr>
          <w:rFonts w:hint="eastAsia"/>
          <w:color w:val="auto"/>
          <w:lang w:eastAsia="zh-CN"/>
        </w:rPr>
        <w:t>范围实行封闭化管理的全部区域。</w:t>
      </w:r>
    </w:p>
    <w:p>
      <w:pPr>
        <w:ind w:firstLine="640"/>
        <w:rPr>
          <w:rFonts w:hint="eastAsia"/>
          <w:color w:val="auto"/>
          <w:lang w:val="en-US" w:eastAsia="zh-CN"/>
        </w:rPr>
      </w:pPr>
      <w:r>
        <w:rPr>
          <w:rFonts w:hint="eastAsia"/>
          <w:color w:val="auto"/>
          <w:lang w:eastAsia="zh-CN"/>
        </w:rPr>
        <w:t>洋浦经济开发区化工园区的</w:t>
      </w:r>
      <w:r>
        <w:rPr>
          <w:rFonts w:hint="eastAsia"/>
          <w:color w:val="auto"/>
          <w:lang w:val="en-US" w:eastAsia="zh-CN"/>
        </w:rPr>
        <w:t>封闭化管理，适用</w:t>
      </w:r>
      <w:r>
        <w:rPr>
          <w:rFonts w:hint="eastAsia"/>
          <w:color w:val="auto"/>
        </w:rPr>
        <w:t>本条例</w:t>
      </w:r>
      <w:r>
        <w:rPr>
          <w:rFonts w:hint="eastAsia"/>
          <w:color w:val="auto"/>
          <w:lang w:val="en-US" w:eastAsia="zh-CN"/>
        </w:rPr>
        <w:t>。</w:t>
      </w:r>
    </w:p>
    <w:p>
      <w:pPr>
        <w:pStyle w:val="3"/>
        <w:rPr>
          <w:rFonts w:hint="eastAsia"/>
          <w:lang w:val="en-US" w:eastAsia="zh-CN"/>
        </w:rPr>
      </w:pPr>
      <w:bookmarkStart w:id="8" w:name="_Toc22911"/>
      <w:r>
        <w:rPr>
          <w:rFonts w:hint="eastAsia"/>
          <w:lang w:val="en-US" w:eastAsia="zh-CN"/>
        </w:rPr>
        <w:t>第三条【术语解释】</w:t>
      </w:r>
      <w:bookmarkEnd w:id="8"/>
    </w:p>
    <w:p>
      <w:pPr>
        <w:numPr>
          <w:ilvl w:val="-1"/>
          <w:numId w:val="0"/>
        </w:numPr>
        <w:bidi w:val="0"/>
        <w:ind w:firstLine="640" w:firstLineChars="200"/>
        <w:rPr>
          <w:rFonts w:hint="eastAsia"/>
          <w:color w:val="auto"/>
          <w:lang w:val="en-US" w:eastAsia="zh-CN"/>
        </w:rPr>
      </w:pPr>
      <w:r>
        <w:rPr>
          <w:rFonts w:hint="eastAsia"/>
          <w:color w:val="auto"/>
        </w:rPr>
        <w:t>封闭</w:t>
      </w:r>
      <w:r>
        <w:rPr>
          <w:rFonts w:hint="eastAsia"/>
          <w:color w:val="auto"/>
          <w:lang w:val="en-US" w:eastAsia="zh-CN"/>
        </w:rPr>
        <w:t>化</w:t>
      </w:r>
      <w:r>
        <w:rPr>
          <w:rFonts w:hint="eastAsia"/>
          <w:color w:val="auto"/>
        </w:rPr>
        <w:t>管理</w:t>
      </w:r>
      <w:r>
        <w:rPr>
          <w:rFonts w:hint="eastAsia"/>
          <w:color w:val="auto"/>
          <w:lang w:eastAsia="zh-CN"/>
        </w:rPr>
        <w:t>，</w:t>
      </w:r>
      <w:r>
        <w:rPr>
          <w:rFonts w:hint="eastAsia"/>
          <w:color w:val="auto"/>
          <w:lang w:val="en-US" w:eastAsia="zh-CN"/>
        </w:rPr>
        <w:t>指</w:t>
      </w:r>
      <w:r>
        <w:rPr>
          <w:rFonts w:hint="eastAsia"/>
          <w:color w:val="auto"/>
          <w:lang w:eastAsia="zh-CN"/>
        </w:rPr>
        <w:t>为减少外来</w:t>
      </w:r>
      <w:r>
        <w:rPr>
          <w:rFonts w:hint="eastAsia"/>
          <w:color w:val="auto"/>
          <w:lang w:val="en-US" w:eastAsia="zh-CN"/>
        </w:rPr>
        <w:t>风险</w:t>
      </w:r>
      <w:r>
        <w:rPr>
          <w:rFonts w:hint="eastAsia"/>
          <w:color w:val="auto"/>
          <w:lang w:eastAsia="zh-CN"/>
        </w:rPr>
        <w:t>等对</w:t>
      </w:r>
      <w:r>
        <w:rPr>
          <w:rFonts w:hint="eastAsia"/>
          <w:color w:val="auto"/>
          <w:lang w:val="en-US" w:eastAsia="zh-CN"/>
        </w:rPr>
        <w:t>园区建设和运行</w:t>
      </w:r>
      <w:r>
        <w:rPr>
          <w:rFonts w:hint="eastAsia"/>
          <w:color w:val="auto"/>
          <w:lang w:eastAsia="zh-CN"/>
        </w:rPr>
        <w:t>造成干扰，以确保</w:t>
      </w:r>
      <w:r>
        <w:rPr>
          <w:rFonts w:hint="eastAsia"/>
          <w:color w:val="auto"/>
          <w:lang w:val="en-US" w:eastAsia="zh-CN"/>
        </w:rPr>
        <w:t>园区</w:t>
      </w:r>
      <w:r>
        <w:rPr>
          <w:rFonts w:hint="eastAsia"/>
          <w:color w:val="auto"/>
          <w:lang w:eastAsia="zh-CN"/>
        </w:rPr>
        <w:t>内生产环境安全有序，采取围护、巡逻、岗亭检查、视频监控等手段，将</w:t>
      </w:r>
      <w:r>
        <w:rPr>
          <w:rFonts w:hint="eastAsia"/>
          <w:color w:val="auto"/>
          <w:lang w:val="en-US" w:eastAsia="zh-CN"/>
        </w:rPr>
        <w:t>园区</w:t>
      </w:r>
      <w:r>
        <w:rPr>
          <w:rFonts w:hint="eastAsia"/>
          <w:color w:val="auto"/>
          <w:lang w:eastAsia="zh-CN"/>
        </w:rPr>
        <w:t>与外界相对隔离，</w:t>
      </w:r>
      <w:r>
        <w:rPr>
          <w:rFonts w:hint="eastAsia"/>
          <w:color w:val="auto"/>
          <w:lang w:val="en-US" w:eastAsia="zh-CN"/>
        </w:rPr>
        <w:t>并对</w:t>
      </w:r>
      <w:r>
        <w:rPr>
          <w:rFonts w:hint="eastAsia"/>
          <w:color w:val="auto"/>
          <w:lang w:eastAsia="zh-CN"/>
        </w:rPr>
        <w:t>进出</w:t>
      </w:r>
      <w:r>
        <w:rPr>
          <w:rFonts w:hint="eastAsia"/>
          <w:color w:val="auto"/>
          <w:lang w:val="en-US" w:eastAsia="zh-CN"/>
        </w:rPr>
        <w:t>园区的</w:t>
      </w:r>
      <w:r>
        <w:rPr>
          <w:rFonts w:hint="eastAsia"/>
          <w:color w:val="auto"/>
          <w:lang w:eastAsia="zh-CN"/>
        </w:rPr>
        <w:t>人流、物流、车流</w:t>
      </w:r>
      <w:r>
        <w:rPr>
          <w:rFonts w:hint="eastAsia"/>
          <w:color w:val="auto"/>
          <w:lang w:val="en-US" w:eastAsia="zh-CN"/>
        </w:rPr>
        <w:t>进行</w:t>
      </w:r>
      <w:r>
        <w:rPr>
          <w:rFonts w:hint="eastAsia"/>
          <w:color w:val="auto"/>
          <w:lang w:eastAsia="zh-CN"/>
        </w:rPr>
        <w:t>规范</w:t>
      </w:r>
      <w:r>
        <w:rPr>
          <w:rFonts w:hint="eastAsia"/>
          <w:color w:val="auto"/>
          <w:lang w:val="en-US" w:eastAsia="zh-CN"/>
        </w:rPr>
        <w:t>管理的活动。</w:t>
      </w:r>
    </w:p>
    <w:p>
      <w:pPr>
        <w:rPr>
          <w:rFonts w:hint="eastAsia"/>
          <w:color w:val="auto"/>
          <w:lang w:val="en-US" w:eastAsia="zh-CN"/>
        </w:rPr>
      </w:pPr>
      <w:r>
        <w:rPr>
          <w:rFonts w:hint="eastAsia"/>
          <w:color w:val="auto"/>
          <w:lang w:val="en-US" w:eastAsia="zh-CN"/>
        </w:rPr>
        <w:t>核心控制区，指重大危险源、重点监管危险化工工艺、重点监管的危险化学品集中的高风险区域。</w:t>
      </w:r>
    </w:p>
    <w:p>
      <w:pPr>
        <w:rPr>
          <w:rFonts w:hint="eastAsia"/>
          <w:color w:val="auto"/>
          <w:lang w:val="en-US" w:eastAsia="zh-CN"/>
        </w:rPr>
      </w:pPr>
      <w:r>
        <w:rPr>
          <w:rFonts w:hint="eastAsia"/>
          <w:color w:val="auto"/>
          <w:lang w:val="en-US" w:eastAsia="zh-CN"/>
        </w:rPr>
        <w:t>关键控制区，指区内核心控制区以外的化工生产功能区、危险物品运输车辆停车场、危险品物流仓储区、公用工程、化工管廊等风险较高的区域。</w:t>
      </w:r>
    </w:p>
    <w:p>
      <w:pPr>
        <w:rPr>
          <w:rFonts w:hint="eastAsia"/>
          <w:color w:val="auto"/>
          <w:lang w:val="en-US" w:eastAsia="zh-CN"/>
        </w:rPr>
      </w:pPr>
      <w:r>
        <w:rPr>
          <w:rFonts w:hint="eastAsia"/>
          <w:color w:val="auto"/>
          <w:lang w:val="en-US" w:eastAsia="zh-CN"/>
        </w:rPr>
        <w:t>一般控制区，指区内核心控制区和关键控制区以外的管理服务区，包括行政办公区、医疗卫生区、公辅设施区等风险较低的区域。</w:t>
      </w:r>
    </w:p>
    <w:p>
      <w:pPr>
        <w:bidi w:val="0"/>
        <w:rPr>
          <w:rFonts w:hint="eastAsia"/>
          <w:color w:val="auto"/>
          <w:lang w:eastAsia="zh-CN"/>
        </w:rPr>
      </w:pPr>
      <w:r>
        <w:rPr>
          <w:rFonts w:hint="eastAsia"/>
          <w:color w:val="auto"/>
        </w:rPr>
        <w:t>封闭</w:t>
      </w:r>
      <w:r>
        <w:rPr>
          <w:rFonts w:hint="eastAsia"/>
          <w:color w:val="auto"/>
          <w:lang w:val="en-US" w:eastAsia="zh-CN"/>
        </w:rPr>
        <w:t>化</w:t>
      </w:r>
      <w:r>
        <w:rPr>
          <w:rFonts w:hint="eastAsia"/>
          <w:color w:val="auto"/>
        </w:rPr>
        <w:t>管理设施</w:t>
      </w:r>
      <w:r>
        <w:rPr>
          <w:rFonts w:hint="eastAsia"/>
          <w:color w:val="auto"/>
          <w:lang w:eastAsia="zh-CN"/>
        </w:rPr>
        <w:t>，包含封闭设施、其他施行封闭化管理必要的辅助设施设备及与之匹配的信息化系统等。</w:t>
      </w:r>
    </w:p>
    <w:p>
      <w:pPr>
        <w:bidi w:val="0"/>
        <w:rPr>
          <w:color w:val="auto"/>
          <w:lang w:eastAsia="zh-CN"/>
        </w:rPr>
      </w:pPr>
      <w:r>
        <w:rPr>
          <w:rFonts w:hint="eastAsia"/>
          <w:color w:val="auto"/>
        </w:rPr>
        <w:t>封闭设施</w:t>
      </w:r>
      <w:r>
        <w:rPr>
          <w:rFonts w:hint="eastAsia"/>
          <w:color w:val="auto"/>
          <w:lang w:eastAsia="zh-CN"/>
        </w:rPr>
        <w:t>，指封闭设施是为实现封闭管理而建设的硬件设施：包括各功能设施、配套建构筑物及与信息化系统相适配的设备等。</w:t>
      </w:r>
    </w:p>
    <w:p>
      <w:pPr>
        <w:numPr>
          <w:ilvl w:val="-1"/>
          <w:numId w:val="0"/>
        </w:numPr>
        <w:bidi w:val="0"/>
        <w:ind w:firstLine="640" w:firstLineChars="200"/>
        <w:rPr>
          <w:rFonts w:hint="eastAsia"/>
          <w:color w:val="auto"/>
          <w:lang w:val="en-US" w:eastAsia="zh-CN"/>
        </w:rPr>
      </w:pPr>
      <w:r>
        <w:rPr>
          <w:rFonts w:hint="eastAsia"/>
          <w:color w:val="auto"/>
        </w:rPr>
        <w:t>卡口</w:t>
      </w:r>
      <w:r>
        <w:rPr>
          <w:rFonts w:hint="eastAsia"/>
          <w:color w:val="auto"/>
          <w:lang w:eastAsia="zh-CN"/>
        </w:rPr>
        <w:t>，指配建有对道路通行人员及车辆进行采集、识别、控制的卡口设施的控制点或场所。</w:t>
      </w:r>
    </w:p>
    <w:p>
      <w:pPr>
        <w:pStyle w:val="3"/>
        <w:bidi w:val="0"/>
        <w:rPr>
          <w:rFonts w:hint="eastAsia"/>
          <w:color w:val="auto"/>
          <w:lang w:val="en-US" w:eastAsia="zh-CN"/>
        </w:rPr>
      </w:pPr>
      <w:bookmarkStart w:id="9" w:name="_Toc22271"/>
      <w:r>
        <w:rPr>
          <w:rFonts w:hint="eastAsia"/>
          <w:color w:val="auto"/>
          <w:lang w:val="en-US" w:eastAsia="zh-CN"/>
        </w:rPr>
        <w:t>第四条【管理原则】</w:t>
      </w:r>
      <w:bookmarkEnd w:id="9"/>
    </w:p>
    <w:p>
      <w:pPr>
        <w:bidi w:val="0"/>
        <w:rPr>
          <w:rFonts w:hint="eastAsia"/>
          <w:color w:val="auto"/>
          <w:lang w:val="en-US" w:eastAsia="zh-CN"/>
        </w:rPr>
      </w:pPr>
      <w:r>
        <w:rPr>
          <w:rFonts w:hint="eastAsia"/>
          <w:color w:val="auto"/>
          <w:lang w:val="en-US" w:eastAsia="zh-CN"/>
        </w:rPr>
        <w:t>化工园区封闭化管理应当坚持“</w:t>
      </w:r>
      <w:r>
        <w:rPr>
          <w:rFonts w:hint="eastAsia"/>
          <w:color w:val="auto"/>
        </w:rPr>
        <w:t>安全</w:t>
      </w:r>
      <w:r>
        <w:rPr>
          <w:rFonts w:hint="eastAsia"/>
          <w:color w:val="auto"/>
          <w:lang w:eastAsia="zh-CN"/>
        </w:rPr>
        <w:t>第一、综合管理；</w:t>
      </w:r>
      <w:r>
        <w:rPr>
          <w:rFonts w:hint="eastAsia"/>
          <w:color w:val="auto"/>
        </w:rPr>
        <w:t>分步实施</w:t>
      </w:r>
      <w:r>
        <w:rPr>
          <w:rFonts w:hint="eastAsia"/>
          <w:color w:val="auto"/>
          <w:lang w:eastAsia="zh-CN"/>
        </w:rPr>
        <w:t>、</w:t>
      </w:r>
      <w:r>
        <w:rPr>
          <w:rFonts w:hint="eastAsia"/>
          <w:color w:val="auto"/>
        </w:rPr>
        <w:t>分类</w:t>
      </w:r>
      <w:r>
        <w:rPr>
          <w:rFonts w:hint="eastAsia"/>
          <w:color w:val="auto"/>
          <w:lang w:eastAsia="zh-CN"/>
        </w:rPr>
        <w:t>管理；</w:t>
      </w:r>
      <w:r>
        <w:rPr>
          <w:rFonts w:hint="eastAsia"/>
          <w:color w:val="auto"/>
        </w:rPr>
        <w:t>协同高效、</w:t>
      </w:r>
      <w:r>
        <w:rPr>
          <w:rFonts w:hint="eastAsia"/>
          <w:color w:val="auto"/>
          <w:lang w:eastAsia="zh-CN"/>
        </w:rPr>
        <w:t>规范管理”的</w:t>
      </w:r>
      <w:r>
        <w:rPr>
          <w:rFonts w:hint="eastAsia"/>
          <w:color w:val="auto"/>
          <w:lang w:val="en-US" w:eastAsia="zh-CN"/>
        </w:rPr>
        <w:t>原则。</w:t>
      </w:r>
    </w:p>
    <w:p>
      <w:pPr>
        <w:pStyle w:val="3"/>
        <w:bidi w:val="0"/>
        <w:rPr>
          <w:rFonts w:hint="eastAsia"/>
          <w:color w:val="auto"/>
          <w:lang w:val="en-US" w:eastAsia="zh-CN"/>
        </w:rPr>
      </w:pPr>
      <w:bookmarkStart w:id="10" w:name="_Toc28391"/>
      <w:r>
        <w:rPr>
          <w:rFonts w:hint="eastAsia"/>
          <w:color w:val="auto"/>
          <w:lang w:val="en-US" w:eastAsia="zh-CN"/>
        </w:rPr>
        <w:t>第五条【分类管理】</w:t>
      </w:r>
      <w:bookmarkEnd w:id="10"/>
    </w:p>
    <w:p>
      <w:pPr>
        <w:bidi w:val="0"/>
        <w:rPr>
          <w:rFonts w:hint="eastAsia"/>
          <w:color w:val="auto"/>
        </w:rPr>
      </w:pPr>
      <w:r>
        <w:rPr>
          <w:rFonts w:hint="eastAsia"/>
          <w:color w:val="auto"/>
          <w:lang w:val="en-US" w:eastAsia="zh-CN"/>
        </w:rPr>
        <w:t>化工园区</w:t>
      </w:r>
      <w:r>
        <w:rPr>
          <w:rFonts w:hint="eastAsia"/>
          <w:color w:val="auto"/>
        </w:rPr>
        <w:t>应</w:t>
      </w:r>
      <w:r>
        <w:rPr>
          <w:rFonts w:hint="eastAsia"/>
          <w:color w:val="auto"/>
          <w:lang w:val="en-US" w:eastAsia="zh-CN"/>
        </w:rPr>
        <w:t>当</w:t>
      </w:r>
      <w:r>
        <w:rPr>
          <w:rFonts w:hint="eastAsia"/>
          <w:color w:val="auto"/>
        </w:rPr>
        <w:t>采用整体封闭的方式开展封闭管理设施建设。</w:t>
      </w:r>
    </w:p>
    <w:p>
      <w:pPr>
        <w:rPr>
          <w:rFonts w:hint="eastAsia"/>
          <w:color w:val="auto"/>
          <w:lang w:val="en-US" w:eastAsia="zh-CN"/>
        </w:rPr>
      </w:pPr>
      <w:r>
        <w:rPr>
          <w:rFonts w:hint="eastAsia"/>
          <w:color w:val="auto"/>
          <w:lang w:val="en-US" w:eastAsia="zh-CN"/>
        </w:rPr>
        <w:t>可以根据化工园区整体性安全风险评估结果，将化工园区划分为</w:t>
      </w:r>
      <w:r>
        <w:rPr>
          <w:rFonts w:hint="eastAsia"/>
          <w:color w:val="auto"/>
        </w:rPr>
        <w:t>核心控制区、关键控制区、一般控制区</w:t>
      </w:r>
      <w:r>
        <w:rPr>
          <w:rFonts w:hint="eastAsia"/>
          <w:color w:val="auto"/>
          <w:lang w:eastAsia="zh-CN"/>
        </w:rPr>
        <w:t>，</w:t>
      </w:r>
      <w:r>
        <w:rPr>
          <w:rFonts w:hint="eastAsia"/>
          <w:color w:val="auto"/>
          <w:lang w:val="en-US" w:eastAsia="zh-CN"/>
        </w:rPr>
        <w:t>实行分类管理，根据风险管控需要采取不同的封闭化管理措施。</w:t>
      </w:r>
    </w:p>
    <w:p>
      <w:pPr>
        <w:pStyle w:val="2"/>
        <w:bidi w:val="0"/>
        <w:rPr>
          <w:rFonts w:hint="default"/>
          <w:lang w:val="en-US" w:eastAsia="zh-CN"/>
        </w:rPr>
      </w:pPr>
      <w:bookmarkStart w:id="11" w:name="_Toc8940"/>
      <w:r>
        <w:rPr>
          <w:rFonts w:hint="eastAsia"/>
          <w:lang w:eastAsia="zh-CN"/>
        </w:rPr>
        <w:t>第二章</w:t>
      </w:r>
      <w:r>
        <w:rPr>
          <w:rFonts w:hint="eastAsia"/>
          <w:lang w:val="en-US" w:eastAsia="zh-CN"/>
        </w:rPr>
        <w:t xml:space="preserve"> 组织管理与实施</w:t>
      </w:r>
      <w:bookmarkEnd w:id="11"/>
    </w:p>
    <w:p>
      <w:pPr>
        <w:pStyle w:val="3"/>
        <w:ind w:firstLine="643"/>
        <w:rPr>
          <w:color w:val="auto"/>
        </w:rPr>
      </w:pPr>
      <w:bookmarkStart w:id="12" w:name="_Toc19671"/>
      <w:r>
        <w:rPr>
          <w:rFonts w:hint="eastAsia"/>
          <w:color w:val="auto"/>
        </w:rPr>
        <w:t>第</w:t>
      </w:r>
      <w:r>
        <w:rPr>
          <w:rFonts w:hint="eastAsia"/>
          <w:color w:val="auto"/>
          <w:lang w:val="en-US" w:eastAsia="zh-CN"/>
        </w:rPr>
        <w:t>六</w:t>
      </w:r>
      <w:r>
        <w:rPr>
          <w:rFonts w:hint="eastAsia"/>
          <w:color w:val="auto"/>
        </w:rPr>
        <w:t>条【管理体制】</w:t>
      </w:r>
      <w:bookmarkEnd w:id="12"/>
    </w:p>
    <w:p>
      <w:pPr>
        <w:ind w:left="320" w:leftChars="100" w:firstLine="320" w:firstLineChars="100"/>
        <w:rPr>
          <w:rFonts w:hint="eastAsia"/>
          <w:color w:val="auto"/>
          <w:lang w:val="en-US" w:eastAsia="zh-CN"/>
        </w:rPr>
      </w:pPr>
      <w:r>
        <w:rPr>
          <w:rFonts w:hint="eastAsia"/>
          <w:color w:val="auto"/>
          <w:lang w:val="en-US" w:eastAsia="zh-CN"/>
        </w:rPr>
        <w:t>化工园区的封闭化管理实行管委会统一领导下的分工负责制。</w:t>
      </w:r>
    </w:p>
    <w:p>
      <w:pPr>
        <w:ind w:left="0" w:leftChars="0" w:firstLine="640" w:firstLineChars="200"/>
        <w:rPr>
          <w:rFonts w:hint="eastAsia"/>
          <w:color w:val="auto"/>
          <w:lang w:val="en-US" w:eastAsia="zh-CN"/>
        </w:rPr>
      </w:pPr>
      <w:r>
        <w:rPr>
          <w:rFonts w:hint="eastAsia"/>
          <w:color w:val="auto"/>
          <w:lang w:val="en-US" w:eastAsia="zh-CN"/>
        </w:rPr>
        <w:t>化工园区管委会负责封闭化管理工作的统筹协调和组织实施；市人民政府有关职能部门按照职责分工履行封闭化管理职责；其他单位（包括保安公司、园区内企业等）应积极参与并配合封闭式管理工作。</w:t>
      </w:r>
    </w:p>
    <w:p>
      <w:pPr>
        <w:pStyle w:val="3"/>
        <w:bidi w:val="0"/>
        <w:rPr>
          <w:rFonts w:hint="eastAsia"/>
          <w:color w:val="auto"/>
        </w:rPr>
      </w:pPr>
      <w:bookmarkStart w:id="13" w:name="_Toc4503"/>
      <w:r>
        <w:rPr>
          <w:rFonts w:hint="eastAsia"/>
          <w:color w:val="auto"/>
          <w:lang w:val="en-US" w:eastAsia="zh-CN"/>
        </w:rPr>
        <w:t>第七条【部门职责分工】</w:t>
      </w:r>
      <w:bookmarkEnd w:id="13"/>
    </w:p>
    <w:p>
      <w:pPr>
        <w:bidi w:val="0"/>
        <w:rPr>
          <w:rFonts w:hint="eastAsia"/>
          <w:b w:val="0"/>
          <w:bCs w:val="0"/>
          <w:color w:val="auto"/>
          <w:lang w:eastAsia="zh-CN"/>
        </w:rPr>
      </w:pPr>
      <w:r>
        <w:rPr>
          <w:rFonts w:hint="eastAsia"/>
          <w:b w:val="0"/>
          <w:bCs w:val="0"/>
          <w:color w:val="auto"/>
          <w:lang w:eastAsia="zh-CN"/>
        </w:rPr>
        <w:t>对化工园区负有封闭化管理职责的有关部门和单位（以下统称负有封闭化管理职责的部门），依照下列规定履行职责：</w:t>
      </w:r>
    </w:p>
    <w:p>
      <w:pPr>
        <w:bidi w:val="0"/>
        <w:rPr>
          <w:rFonts w:hint="eastAsia" w:ascii="仿宋_GB2312" w:eastAsia="仿宋_GB2312"/>
          <w:b w:val="0"/>
          <w:bCs w:val="0"/>
          <w:color w:val="auto"/>
          <w:kern w:val="0"/>
          <w:szCs w:val="32"/>
          <w:lang w:eastAsia="zh-CN"/>
        </w:rPr>
      </w:pPr>
      <w:r>
        <w:rPr>
          <w:rFonts w:hint="eastAsia"/>
          <w:b w:val="0"/>
          <w:bCs w:val="0"/>
          <w:color w:val="auto"/>
          <w:lang w:eastAsia="zh-CN"/>
        </w:rPr>
        <w:t>（一）</w:t>
      </w:r>
      <w:r>
        <w:rPr>
          <w:rFonts w:hint="eastAsia"/>
          <w:b w:val="0"/>
          <w:bCs w:val="0"/>
          <w:color w:val="auto"/>
        </w:rPr>
        <w:t>市应急</w:t>
      </w:r>
      <w:r>
        <w:rPr>
          <w:rFonts w:hint="eastAsia"/>
          <w:b w:val="0"/>
          <w:bCs w:val="0"/>
          <w:color w:val="auto"/>
          <w:lang w:val="en-US" w:eastAsia="zh-CN"/>
        </w:rPr>
        <w:t>管理</w:t>
      </w:r>
      <w:r>
        <w:rPr>
          <w:rFonts w:hint="eastAsia"/>
          <w:b w:val="0"/>
          <w:bCs w:val="0"/>
          <w:color w:val="auto"/>
        </w:rPr>
        <w:t>局负责封闭化管理各项具体的工作的统筹、协调、组织、实施</w:t>
      </w:r>
      <w:r>
        <w:rPr>
          <w:rFonts w:hint="eastAsia"/>
          <w:b w:val="0"/>
          <w:bCs w:val="0"/>
          <w:color w:val="auto"/>
          <w:lang w:eastAsia="zh-CN"/>
        </w:rPr>
        <w:t>；负责园区重大风险防控项目</w:t>
      </w:r>
      <w:r>
        <w:rPr>
          <w:rFonts w:hint="eastAsia"/>
          <w:b w:val="0"/>
          <w:bCs w:val="0"/>
          <w:color w:val="auto"/>
        </w:rPr>
        <w:t>的</w:t>
      </w:r>
      <w:r>
        <w:rPr>
          <w:rFonts w:hint="eastAsia"/>
          <w:b w:val="0"/>
          <w:bCs w:val="0"/>
          <w:color w:val="auto"/>
          <w:lang w:eastAsia="zh-CN"/>
        </w:rPr>
        <w:t>建设；</w:t>
      </w:r>
      <w:r>
        <w:rPr>
          <w:rFonts w:hint="eastAsia" w:ascii="仿宋_GB2312" w:eastAsia="仿宋_GB2312"/>
          <w:b w:val="0"/>
          <w:bCs w:val="0"/>
          <w:color w:val="auto"/>
          <w:kern w:val="0"/>
          <w:szCs w:val="32"/>
        </w:rPr>
        <w:t>指导、督促园区企业执行封闭管理有关规定、落实有关惩戒措施</w:t>
      </w:r>
      <w:r>
        <w:rPr>
          <w:rFonts w:hint="eastAsia" w:ascii="仿宋_GB2312" w:eastAsia="仿宋_GB2312"/>
          <w:b w:val="0"/>
          <w:bCs w:val="0"/>
          <w:color w:val="auto"/>
          <w:kern w:val="0"/>
          <w:szCs w:val="32"/>
          <w:lang w:eastAsia="zh-CN"/>
        </w:rPr>
        <w:t>；</w:t>
      </w:r>
    </w:p>
    <w:p>
      <w:pPr>
        <w:bidi w:val="0"/>
        <w:ind w:firstLine="640" w:firstLineChars="200"/>
        <w:rPr>
          <w:rFonts w:hint="eastAsia"/>
          <w:b w:val="0"/>
          <w:bCs w:val="0"/>
          <w:color w:val="auto"/>
          <w:szCs w:val="32"/>
        </w:rPr>
      </w:pPr>
      <w:r>
        <w:rPr>
          <w:rFonts w:hint="eastAsia"/>
          <w:b w:val="0"/>
          <w:bCs w:val="0"/>
          <w:color w:val="auto"/>
          <w:szCs w:val="32"/>
          <w:lang w:eastAsia="zh-CN"/>
        </w:rPr>
        <w:t>（二）</w:t>
      </w:r>
      <w:r>
        <w:rPr>
          <w:rFonts w:hint="eastAsia"/>
          <w:b w:val="0"/>
          <w:bCs w:val="0"/>
          <w:color w:val="auto"/>
          <w:szCs w:val="32"/>
        </w:rPr>
        <w:t>市公安局</w:t>
      </w:r>
      <w:r>
        <w:rPr>
          <w:rFonts w:hint="eastAsia"/>
          <w:b w:val="0"/>
          <w:bCs w:val="0"/>
          <w:color w:val="auto"/>
          <w:szCs w:val="32"/>
          <w:lang w:val="en-US" w:eastAsia="zh-CN"/>
        </w:rPr>
        <w:t>负责对封闭管理区域的治安管理；对出入化工园区的</w:t>
      </w:r>
      <w:r>
        <w:rPr>
          <w:rFonts w:hint="eastAsia"/>
          <w:b w:val="0"/>
          <w:bCs w:val="0"/>
          <w:color w:val="auto"/>
          <w:szCs w:val="32"/>
        </w:rPr>
        <w:t>剧毒化学品、易制爆</w:t>
      </w:r>
      <w:r>
        <w:rPr>
          <w:rFonts w:hint="eastAsia"/>
          <w:b w:val="0"/>
          <w:bCs w:val="0"/>
          <w:color w:val="auto"/>
          <w:szCs w:val="32"/>
          <w:lang w:val="en-US" w:eastAsia="zh-CN"/>
        </w:rPr>
        <w:t>危险</w:t>
      </w:r>
      <w:r>
        <w:rPr>
          <w:rFonts w:hint="eastAsia"/>
          <w:b w:val="0"/>
          <w:bCs w:val="0"/>
          <w:color w:val="auto"/>
          <w:szCs w:val="32"/>
        </w:rPr>
        <w:t>化学品</w:t>
      </w:r>
      <w:r>
        <w:rPr>
          <w:rFonts w:hint="eastAsia"/>
          <w:b w:val="0"/>
          <w:bCs w:val="0"/>
          <w:color w:val="auto"/>
          <w:szCs w:val="32"/>
          <w:lang w:val="en-US" w:eastAsia="zh-CN"/>
        </w:rPr>
        <w:t>实施</w:t>
      </w:r>
      <w:r>
        <w:rPr>
          <w:rFonts w:hint="eastAsia"/>
          <w:b w:val="0"/>
          <w:bCs w:val="0"/>
          <w:color w:val="auto"/>
          <w:szCs w:val="32"/>
        </w:rPr>
        <w:t>安全监管。</w:t>
      </w:r>
    </w:p>
    <w:p>
      <w:pPr>
        <w:bidi w:val="0"/>
        <w:ind w:firstLine="640" w:firstLineChars="200"/>
        <w:rPr>
          <w:rFonts w:hint="eastAsia" w:ascii="宋体" w:hAnsi="宋体"/>
          <w:b w:val="0"/>
          <w:bCs w:val="0"/>
          <w:color w:val="auto"/>
          <w:lang w:eastAsia="zh-CN"/>
        </w:rPr>
      </w:pPr>
      <w:r>
        <w:rPr>
          <w:rFonts w:hint="eastAsia"/>
          <w:b w:val="0"/>
          <w:bCs w:val="0"/>
          <w:color w:val="auto"/>
          <w:lang w:val="en-US" w:eastAsia="zh-CN"/>
        </w:rPr>
        <w:t>（三）洋浦</w:t>
      </w:r>
      <w:r>
        <w:rPr>
          <w:rFonts w:hint="eastAsia"/>
          <w:b w:val="0"/>
          <w:bCs w:val="0"/>
          <w:color w:val="auto"/>
        </w:rPr>
        <w:t>交通运输和港航局</w:t>
      </w:r>
      <w:r>
        <w:rPr>
          <w:rFonts w:hint="eastAsia"/>
          <w:b w:val="0"/>
          <w:bCs w:val="0"/>
          <w:color w:val="auto"/>
          <w:lang w:val="en-US" w:eastAsia="zh-CN"/>
        </w:rPr>
        <w:t>负责</w:t>
      </w:r>
      <w:r>
        <w:rPr>
          <w:rFonts w:hint="eastAsia" w:ascii="仿宋_GB2312" w:eastAsia="仿宋_GB2312"/>
          <w:b w:val="0"/>
          <w:bCs w:val="0"/>
          <w:color w:val="auto"/>
          <w:kern w:val="0"/>
          <w:szCs w:val="32"/>
          <w:lang w:val="en-US" w:eastAsia="zh-CN"/>
        </w:rPr>
        <w:t>卡口设施、交通安全设施、道路交通标志与标线等道路交通封闭化管理相关设施的建设和维护；</w:t>
      </w:r>
      <w:r>
        <w:rPr>
          <w:rFonts w:hint="eastAsia" w:ascii="宋体" w:hAnsi="宋体"/>
          <w:b w:val="0"/>
          <w:bCs w:val="0"/>
          <w:color w:val="auto"/>
        </w:rPr>
        <w:t>负责项目建设过程中涉及封闭</w:t>
      </w:r>
      <w:r>
        <w:rPr>
          <w:rFonts w:hint="eastAsia" w:ascii="宋体" w:hAnsi="宋体"/>
          <w:b w:val="0"/>
          <w:bCs w:val="0"/>
          <w:color w:val="auto"/>
          <w:lang w:val="en-US" w:eastAsia="zh-CN"/>
        </w:rPr>
        <w:t>化</w:t>
      </w:r>
      <w:r>
        <w:rPr>
          <w:rFonts w:hint="eastAsia" w:ascii="宋体" w:hAnsi="宋体"/>
          <w:b w:val="0"/>
          <w:bCs w:val="0"/>
          <w:color w:val="auto"/>
        </w:rPr>
        <w:t>管理道路的协调工作</w:t>
      </w:r>
      <w:r>
        <w:rPr>
          <w:rFonts w:hint="eastAsia" w:ascii="宋体" w:hAnsi="宋体"/>
          <w:b w:val="0"/>
          <w:bCs w:val="0"/>
          <w:color w:val="auto"/>
          <w:lang w:eastAsia="zh-CN"/>
        </w:rPr>
        <w:t>；</w:t>
      </w:r>
    </w:p>
    <w:p>
      <w:pPr>
        <w:ind w:firstLine="640"/>
        <w:rPr>
          <w:rFonts w:hint="eastAsia" w:ascii="仿宋_GB2312" w:eastAsia="仿宋_GB2312"/>
          <w:b w:val="0"/>
          <w:bCs w:val="0"/>
          <w:color w:val="auto"/>
          <w:kern w:val="0"/>
          <w:szCs w:val="32"/>
          <w:lang w:eastAsia="zh-CN"/>
        </w:rPr>
      </w:pPr>
      <w:r>
        <w:rPr>
          <w:rFonts w:hint="eastAsia" w:ascii="仿宋_GB2312" w:eastAsia="仿宋_GB2312"/>
          <w:b w:val="0"/>
          <w:bCs w:val="0"/>
          <w:color w:val="auto"/>
          <w:kern w:val="0"/>
          <w:szCs w:val="32"/>
          <w:lang w:val="en-US" w:eastAsia="zh-CN"/>
        </w:rPr>
        <w:t>（四）洋浦</w:t>
      </w:r>
      <w:r>
        <w:rPr>
          <w:rFonts w:hint="eastAsia" w:ascii="仿宋_GB2312" w:eastAsia="仿宋_GB2312"/>
          <w:b w:val="0"/>
          <w:bCs w:val="0"/>
          <w:color w:val="auto"/>
          <w:kern w:val="0"/>
          <w:szCs w:val="32"/>
        </w:rPr>
        <w:t>交警大队负责</w:t>
      </w:r>
      <w:r>
        <w:rPr>
          <w:rFonts w:hint="eastAsia" w:ascii="仿宋_GB2312" w:eastAsia="仿宋_GB2312"/>
          <w:b w:val="0"/>
          <w:bCs w:val="0"/>
          <w:color w:val="auto"/>
          <w:kern w:val="0"/>
          <w:szCs w:val="32"/>
          <w:lang w:val="en-US" w:eastAsia="zh-CN"/>
        </w:rPr>
        <w:t>化工园区</w:t>
      </w:r>
      <w:r>
        <w:rPr>
          <w:rFonts w:hint="eastAsia" w:ascii="仿宋_GB2312" w:eastAsia="仿宋_GB2312"/>
          <w:b w:val="0"/>
          <w:bCs w:val="0"/>
          <w:color w:val="auto"/>
          <w:kern w:val="0"/>
          <w:szCs w:val="32"/>
        </w:rPr>
        <w:t>交通车辆及驾驶人的管理服务</w:t>
      </w:r>
      <w:r>
        <w:rPr>
          <w:rFonts w:hint="eastAsia" w:ascii="仿宋_GB2312" w:eastAsia="仿宋_GB2312"/>
          <w:b w:val="0"/>
          <w:bCs w:val="0"/>
          <w:color w:val="auto"/>
          <w:kern w:val="0"/>
          <w:szCs w:val="32"/>
          <w:lang w:eastAsia="zh-CN"/>
        </w:rPr>
        <w:t>、</w:t>
      </w:r>
      <w:r>
        <w:rPr>
          <w:rFonts w:hint="eastAsia" w:ascii="仿宋_GB2312" w:eastAsia="仿宋_GB2312"/>
          <w:b w:val="0"/>
          <w:bCs w:val="0"/>
          <w:color w:val="auto"/>
          <w:kern w:val="0"/>
          <w:szCs w:val="32"/>
          <w:lang w:val="en-US" w:eastAsia="zh-CN"/>
        </w:rPr>
        <w:t>道路</w:t>
      </w:r>
      <w:r>
        <w:rPr>
          <w:rFonts w:hint="eastAsia" w:ascii="仿宋_GB2312" w:eastAsia="仿宋_GB2312"/>
          <w:b w:val="0"/>
          <w:bCs w:val="0"/>
          <w:color w:val="auto"/>
          <w:kern w:val="0"/>
          <w:szCs w:val="32"/>
        </w:rPr>
        <w:t>交通</w:t>
      </w:r>
      <w:r>
        <w:rPr>
          <w:rFonts w:hint="eastAsia" w:ascii="仿宋_GB2312" w:eastAsia="仿宋_GB2312"/>
          <w:b w:val="0"/>
          <w:bCs w:val="0"/>
          <w:color w:val="auto"/>
          <w:kern w:val="0"/>
          <w:szCs w:val="32"/>
          <w:lang w:val="en-US" w:eastAsia="zh-CN"/>
        </w:rPr>
        <w:t>安全</w:t>
      </w:r>
      <w:r>
        <w:rPr>
          <w:rFonts w:hint="eastAsia" w:ascii="仿宋_GB2312" w:eastAsia="仿宋_GB2312"/>
          <w:b w:val="0"/>
          <w:bCs w:val="0"/>
          <w:color w:val="auto"/>
          <w:kern w:val="0"/>
          <w:szCs w:val="32"/>
        </w:rPr>
        <w:t>秩序</w:t>
      </w:r>
      <w:r>
        <w:rPr>
          <w:rFonts w:hint="eastAsia" w:ascii="仿宋_GB2312" w:eastAsia="仿宋_GB2312"/>
          <w:b w:val="0"/>
          <w:bCs w:val="0"/>
          <w:color w:val="auto"/>
          <w:kern w:val="0"/>
          <w:szCs w:val="32"/>
          <w:lang w:val="en-US" w:eastAsia="zh-CN"/>
        </w:rPr>
        <w:t>维护</w:t>
      </w:r>
      <w:r>
        <w:rPr>
          <w:rFonts w:hint="eastAsia" w:ascii="仿宋_GB2312" w:eastAsia="仿宋_GB2312"/>
          <w:b w:val="0"/>
          <w:bCs w:val="0"/>
          <w:color w:val="auto"/>
          <w:kern w:val="0"/>
          <w:szCs w:val="32"/>
        </w:rPr>
        <w:t>、道路</w:t>
      </w:r>
      <w:r>
        <w:rPr>
          <w:rFonts w:hint="eastAsia" w:ascii="仿宋_GB2312" w:eastAsia="仿宋_GB2312"/>
          <w:b w:val="0"/>
          <w:bCs w:val="0"/>
          <w:color w:val="auto"/>
          <w:kern w:val="0"/>
          <w:szCs w:val="32"/>
          <w:lang w:val="en-US" w:eastAsia="zh-CN"/>
        </w:rPr>
        <w:t>交通</w:t>
      </w:r>
      <w:r>
        <w:rPr>
          <w:rFonts w:hint="eastAsia" w:ascii="仿宋_GB2312" w:eastAsia="仿宋_GB2312"/>
          <w:b w:val="0"/>
          <w:bCs w:val="0"/>
          <w:color w:val="auto"/>
          <w:kern w:val="0"/>
          <w:szCs w:val="32"/>
        </w:rPr>
        <w:t>事故处理、</w:t>
      </w:r>
      <w:r>
        <w:rPr>
          <w:rFonts w:hint="eastAsia" w:ascii="仿宋_GB2312" w:eastAsia="仿宋_GB2312"/>
          <w:b w:val="0"/>
          <w:bCs w:val="0"/>
          <w:color w:val="auto"/>
          <w:kern w:val="0"/>
          <w:szCs w:val="32"/>
          <w:lang w:val="en-US" w:eastAsia="zh-CN"/>
        </w:rPr>
        <w:t>道路</w:t>
      </w:r>
      <w:r>
        <w:rPr>
          <w:rFonts w:hint="eastAsia" w:ascii="仿宋_GB2312" w:eastAsia="仿宋_GB2312"/>
          <w:b w:val="0"/>
          <w:bCs w:val="0"/>
          <w:color w:val="auto"/>
          <w:kern w:val="0"/>
          <w:szCs w:val="32"/>
        </w:rPr>
        <w:t>交通安全宣传等工作</w:t>
      </w:r>
      <w:r>
        <w:rPr>
          <w:rFonts w:hint="eastAsia" w:ascii="仿宋_GB2312" w:eastAsia="仿宋_GB2312"/>
          <w:b w:val="0"/>
          <w:bCs w:val="0"/>
          <w:color w:val="auto"/>
          <w:kern w:val="0"/>
          <w:szCs w:val="32"/>
          <w:lang w:eastAsia="zh-CN"/>
        </w:rPr>
        <w:t>；</w:t>
      </w:r>
    </w:p>
    <w:p>
      <w:pPr>
        <w:ind w:firstLine="640"/>
        <w:rPr>
          <w:rFonts w:hint="eastAsia" w:ascii="仿宋_GB2312" w:eastAsia="仿宋_GB2312"/>
          <w:b w:val="0"/>
          <w:bCs w:val="0"/>
          <w:color w:val="auto"/>
          <w:kern w:val="0"/>
          <w:szCs w:val="32"/>
          <w:lang w:eastAsia="zh-CN"/>
        </w:rPr>
      </w:pPr>
      <w:r>
        <w:rPr>
          <w:rFonts w:hint="eastAsia" w:ascii="仿宋_GB2312" w:eastAsia="仿宋_GB2312"/>
          <w:b w:val="0"/>
          <w:bCs w:val="0"/>
          <w:color w:val="auto"/>
          <w:kern w:val="0"/>
          <w:szCs w:val="32"/>
          <w:lang w:val="en-US" w:eastAsia="zh-CN"/>
        </w:rPr>
        <w:t>（五）市城市管理局</w:t>
      </w:r>
      <w:r>
        <w:rPr>
          <w:rFonts w:hint="eastAsia" w:ascii="仿宋_GB2312" w:eastAsia="仿宋_GB2312"/>
          <w:b w:val="0"/>
          <w:bCs w:val="0"/>
          <w:color w:val="auto"/>
          <w:kern w:val="0"/>
          <w:szCs w:val="32"/>
        </w:rPr>
        <w:t>负责</w:t>
      </w:r>
      <w:r>
        <w:rPr>
          <w:rFonts w:hint="eastAsia" w:ascii="仿宋_GB2312" w:hAnsi="Calibri" w:eastAsia="仿宋_GB2312" w:cs="Times New Roman"/>
          <w:color w:val="auto"/>
          <w:spacing w:val="0"/>
          <w:kern w:val="0"/>
          <w:sz w:val="32"/>
          <w:szCs w:val="32"/>
        </w:rPr>
        <w:t>园区公共区域摆摊设点等非法经营行为的查处取缔；负责对在道路两侧公共绿化带内停放车辆违法违规行为的查处；</w:t>
      </w:r>
    </w:p>
    <w:p>
      <w:pPr>
        <w:bidi w:val="0"/>
        <w:ind w:firstLine="640"/>
        <w:rPr>
          <w:rFonts w:hint="eastAsia"/>
          <w:b w:val="0"/>
          <w:bCs w:val="0"/>
          <w:color w:val="auto"/>
          <w:lang w:eastAsia="zh-CN"/>
        </w:rPr>
      </w:pPr>
      <w:r>
        <w:rPr>
          <w:rFonts w:hint="eastAsia" w:ascii="仿宋_GB2312" w:eastAsia="仿宋_GB2312"/>
          <w:b w:val="0"/>
          <w:bCs w:val="0"/>
          <w:color w:val="auto"/>
          <w:kern w:val="0"/>
          <w:szCs w:val="32"/>
          <w:lang w:val="en-US" w:eastAsia="zh-CN"/>
        </w:rPr>
        <w:t>（六）市综合</w:t>
      </w:r>
      <w:r>
        <w:rPr>
          <w:rFonts w:hint="eastAsia"/>
          <w:b w:val="0"/>
          <w:bCs w:val="0"/>
          <w:color w:val="auto"/>
        </w:rPr>
        <w:t>行政执法局</w:t>
      </w:r>
      <w:r>
        <w:rPr>
          <w:rFonts w:hint="eastAsia" w:ascii="仿宋_GB2312" w:eastAsia="仿宋_GB2312"/>
          <w:b w:val="0"/>
          <w:bCs w:val="0"/>
          <w:color w:val="auto"/>
          <w:kern w:val="0"/>
          <w:szCs w:val="32"/>
        </w:rPr>
        <w:t>负责对</w:t>
      </w:r>
      <w:r>
        <w:rPr>
          <w:rFonts w:hint="eastAsia" w:ascii="仿宋_GB2312" w:eastAsia="仿宋_GB2312"/>
          <w:b w:val="0"/>
          <w:bCs w:val="0"/>
          <w:color w:val="auto"/>
          <w:kern w:val="0"/>
          <w:szCs w:val="32"/>
          <w:lang w:val="en-US" w:eastAsia="zh-CN"/>
        </w:rPr>
        <w:t>化工园区内部违反本条例的行为的行政处罚。</w:t>
      </w:r>
    </w:p>
    <w:p>
      <w:pPr>
        <w:bidi w:val="0"/>
        <w:ind w:firstLine="640" w:firstLineChars="200"/>
        <w:rPr>
          <w:rFonts w:hint="default" w:ascii="仿宋_GB2312" w:eastAsia="仿宋_GB2312"/>
          <w:b w:val="0"/>
          <w:bCs w:val="0"/>
          <w:color w:val="auto"/>
          <w:kern w:val="0"/>
          <w:szCs w:val="32"/>
          <w:lang w:val="en-US" w:eastAsia="zh-CN"/>
        </w:rPr>
      </w:pPr>
      <w:r>
        <w:rPr>
          <w:rFonts w:hint="eastAsia"/>
          <w:b w:val="0"/>
          <w:bCs w:val="0"/>
          <w:color w:val="auto"/>
          <w:lang w:eastAsia="zh-CN"/>
        </w:rPr>
        <w:t>（</w:t>
      </w:r>
      <w:r>
        <w:rPr>
          <w:rFonts w:hint="eastAsia"/>
          <w:b w:val="0"/>
          <w:bCs w:val="0"/>
          <w:color w:val="auto"/>
          <w:lang w:val="en-US" w:eastAsia="zh-CN"/>
        </w:rPr>
        <w:t>七</w:t>
      </w:r>
      <w:r>
        <w:rPr>
          <w:rFonts w:hint="eastAsia"/>
          <w:b w:val="0"/>
          <w:bCs w:val="0"/>
          <w:color w:val="auto"/>
          <w:lang w:eastAsia="zh-CN"/>
        </w:rPr>
        <w:t>）应急指挥中心</w:t>
      </w:r>
      <w:r>
        <w:rPr>
          <w:rFonts w:hint="eastAsia"/>
          <w:b w:val="0"/>
          <w:bCs w:val="0"/>
          <w:color w:val="auto"/>
        </w:rPr>
        <w:t>负责进入</w:t>
      </w:r>
      <w:r>
        <w:rPr>
          <w:rFonts w:hint="eastAsia"/>
          <w:b w:val="0"/>
          <w:bCs w:val="0"/>
          <w:color w:val="auto"/>
          <w:lang w:val="en-US" w:eastAsia="zh-CN"/>
        </w:rPr>
        <w:t>化工园区</w:t>
      </w:r>
      <w:r>
        <w:rPr>
          <w:rFonts w:hint="eastAsia"/>
          <w:b w:val="0"/>
          <w:bCs w:val="0"/>
          <w:color w:val="auto"/>
        </w:rPr>
        <w:t>的人员、车辆信息查验工作</w:t>
      </w:r>
      <w:r>
        <w:rPr>
          <w:rFonts w:hint="eastAsia"/>
          <w:b w:val="0"/>
          <w:bCs w:val="0"/>
          <w:color w:val="auto"/>
          <w:lang w:eastAsia="zh-CN"/>
        </w:rPr>
        <w:t>；负责</w:t>
      </w:r>
      <w:r>
        <w:rPr>
          <w:rFonts w:hint="eastAsia" w:ascii="仿宋_GB2312" w:eastAsia="仿宋_GB2312"/>
          <w:b w:val="0"/>
          <w:bCs w:val="0"/>
          <w:color w:val="auto"/>
          <w:kern w:val="0"/>
          <w:szCs w:val="32"/>
          <w:lang w:val="en-US" w:eastAsia="zh-CN"/>
        </w:rPr>
        <w:t>周界设施、视频监控、封闭化管理信息系统等封闭化管理相关的设施建设；</w:t>
      </w:r>
    </w:p>
    <w:p>
      <w:pPr>
        <w:ind w:firstLine="560"/>
        <w:rPr>
          <w:rFonts w:hint="default" w:ascii="仿宋_GB2312" w:eastAsia="仿宋_GB2312"/>
          <w:b w:val="0"/>
          <w:bCs w:val="0"/>
          <w:color w:val="auto"/>
          <w:kern w:val="0"/>
          <w:szCs w:val="32"/>
          <w:lang w:val="en-US" w:eastAsia="zh-CN"/>
        </w:rPr>
      </w:pPr>
      <w:r>
        <w:rPr>
          <w:rFonts w:hint="eastAsia" w:ascii="仿宋_GB2312" w:eastAsia="仿宋_GB2312"/>
          <w:b w:val="0"/>
          <w:bCs w:val="0"/>
          <w:color w:val="auto"/>
          <w:kern w:val="0"/>
          <w:szCs w:val="32"/>
          <w:lang w:val="en-US" w:eastAsia="zh-CN"/>
        </w:rPr>
        <w:t>（八）各办事处协助上级部门或者按照授权依法履行封闭化管理职责；</w:t>
      </w:r>
    </w:p>
    <w:p>
      <w:pPr>
        <w:bidi w:val="0"/>
        <w:ind w:firstLine="560"/>
        <w:rPr>
          <w:rFonts w:hint="eastAsia"/>
          <w:color w:val="auto"/>
          <w:lang w:val="en-US" w:eastAsia="zh-CN"/>
        </w:rPr>
      </w:pPr>
      <w:r>
        <w:rPr>
          <w:rFonts w:hint="eastAsia" w:ascii="仿宋_GB2312" w:eastAsia="仿宋_GB2312"/>
          <w:b w:val="0"/>
          <w:bCs w:val="0"/>
          <w:color w:val="auto"/>
          <w:kern w:val="0"/>
          <w:szCs w:val="32"/>
          <w:lang w:val="en-US" w:eastAsia="zh-CN"/>
        </w:rPr>
        <w:t>（九）保安公司负责</w:t>
      </w:r>
      <w:r>
        <w:rPr>
          <w:rFonts w:hint="eastAsia" w:ascii="仿宋_GB2312" w:eastAsia="仿宋_GB2312"/>
          <w:color w:val="auto"/>
          <w:sz w:val="32"/>
          <w:szCs w:val="32"/>
          <w:lang w:val="en-US" w:eastAsia="zh-CN"/>
        </w:rPr>
        <w:t>入园预约审核、卡口</w:t>
      </w:r>
      <w:r>
        <w:rPr>
          <w:rFonts w:hint="eastAsia"/>
          <w:color w:val="auto"/>
          <w:lang w:val="en-US" w:eastAsia="zh-CN"/>
        </w:rPr>
        <w:t>日常管理、道路安全巡查等封闭化管理工作。</w:t>
      </w:r>
    </w:p>
    <w:p>
      <w:pPr>
        <w:pStyle w:val="3"/>
        <w:bidi w:val="0"/>
        <w:rPr>
          <w:rFonts w:hint="default"/>
          <w:lang w:val="en-US" w:eastAsia="zh-CN"/>
        </w:rPr>
      </w:pPr>
      <w:bookmarkStart w:id="14" w:name="_Toc32388"/>
      <w:r>
        <w:rPr>
          <w:rFonts w:hint="eastAsia"/>
          <w:lang w:val="en-US" w:eastAsia="zh-CN"/>
        </w:rPr>
        <w:t>第八条【企业职责】</w:t>
      </w:r>
      <w:bookmarkEnd w:id="14"/>
    </w:p>
    <w:p>
      <w:pPr>
        <w:bidi w:val="0"/>
        <w:ind w:firstLine="560"/>
        <w:rPr>
          <w:rFonts w:hint="eastAsia" w:ascii="宋体" w:hAnsi="宋体" w:cs="Arial"/>
          <w:color w:val="auto"/>
          <w:szCs w:val="32"/>
          <w:shd w:val="clear" w:color="auto" w:fill="FFFFFF"/>
        </w:rPr>
      </w:pPr>
      <w:r>
        <w:rPr>
          <w:rFonts w:hint="eastAsia"/>
          <w:color w:val="auto"/>
          <w:kern w:val="0"/>
          <w:szCs w:val="32"/>
          <w:lang w:val="en-US" w:eastAsia="zh-CN"/>
        </w:rPr>
        <w:t>化工园区内企业</w:t>
      </w:r>
      <w:r>
        <w:rPr>
          <w:rFonts w:hint="eastAsia" w:ascii="仿宋_GB2312" w:eastAsia="仿宋_GB2312"/>
          <w:color w:val="auto"/>
          <w:kern w:val="0"/>
          <w:szCs w:val="32"/>
        </w:rPr>
        <w:t>负责对出入本企业、单位车辆、人员和货物的监督管理工作</w:t>
      </w:r>
      <w:r>
        <w:rPr>
          <w:rFonts w:hint="eastAsia" w:ascii="仿宋_GB2312" w:eastAsia="仿宋_GB2312"/>
          <w:color w:val="auto"/>
          <w:kern w:val="0"/>
          <w:szCs w:val="32"/>
          <w:lang w:eastAsia="zh-CN"/>
        </w:rPr>
        <w:t>，</w:t>
      </w:r>
      <w:r>
        <w:rPr>
          <w:rFonts w:hint="eastAsia" w:ascii="宋体" w:hAnsi="宋体" w:cs="Arial"/>
          <w:color w:val="auto"/>
          <w:szCs w:val="32"/>
          <w:shd w:val="clear" w:color="auto" w:fill="FFFFFF"/>
        </w:rPr>
        <w:t>加强对本</w:t>
      </w:r>
      <w:r>
        <w:rPr>
          <w:rFonts w:hint="eastAsia" w:ascii="宋体" w:hAnsi="宋体" w:cs="Arial"/>
          <w:color w:val="auto"/>
          <w:szCs w:val="32"/>
          <w:shd w:val="clear" w:color="auto" w:fill="FFFFFF"/>
          <w:lang w:val="en-US" w:eastAsia="zh-CN"/>
        </w:rPr>
        <w:t>单位</w:t>
      </w:r>
      <w:r>
        <w:rPr>
          <w:rFonts w:hint="eastAsia" w:ascii="宋体" w:hAnsi="宋体" w:cs="Arial"/>
          <w:color w:val="auto"/>
          <w:szCs w:val="32"/>
          <w:shd w:val="clear" w:color="auto" w:fill="FFFFFF"/>
        </w:rPr>
        <w:t>员工、业务联系部门及来访等人员的宣传教育，主动配合安保人员的验证检查。</w:t>
      </w:r>
    </w:p>
    <w:p>
      <w:pPr>
        <w:pStyle w:val="3"/>
        <w:ind w:firstLine="643"/>
        <w:rPr>
          <w:color w:val="auto"/>
        </w:rPr>
      </w:pPr>
      <w:bookmarkStart w:id="15" w:name="_Toc15909"/>
      <w:r>
        <w:rPr>
          <w:rFonts w:hint="eastAsia"/>
          <w:color w:val="auto"/>
        </w:rPr>
        <w:t>第</w:t>
      </w:r>
      <w:r>
        <w:rPr>
          <w:rFonts w:hint="eastAsia"/>
          <w:color w:val="auto"/>
          <w:lang w:val="en-US" w:eastAsia="zh-CN"/>
        </w:rPr>
        <w:t>九</w:t>
      </w:r>
      <w:r>
        <w:rPr>
          <w:rFonts w:hint="eastAsia"/>
          <w:color w:val="auto"/>
        </w:rPr>
        <w:t>条【</w:t>
      </w:r>
      <w:r>
        <w:rPr>
          <w:rFonts w:hint="eastAsia"/>
          <w:color w:val="auto"/>
          <w:lang w:eastAsia="zh-CN"/>
        </w:rPr>
        <w:t>沟通协调</w:t>
      </w:r>
      <w:r>
        <w:rPr>
          <w:rFonts w:hint="eastAsia"/>
          <w:color w:val="auto"/>
        </w:rPr>
        <w:t>机制】</w:t>
      </w:r>
      <w:bookmarkEnd w:id="15"/>
    </w:p>
    <w:p>
      <w:pPr>
        <w:ind w:firstLine="640"/>
        <w:rPr>
          <w:rFonts w:hint="eastAsia"/>
          <w:color w:val="auto"/>
          <w:lang w:val="en-US" w:eastAsia="zh-CN"/>
        </w:rPr>
      </w:pPr>
      <w:r>
        <w:rPr>
          <w:rFonts w:hint="eastAsia"/>
          <w:color w:val="auto"/>
          <w:lang w:val="en-US" w:eastAsia="zh-CN"/>
        </w:rPr>
        <w:t>市人民政府应当</w:t>
      </w:r>
      <w:r>
        <w:rPr>
          <w:rFonts w:hint="eastAsia"/>
          <w:color w:val="auto"/>
        </w:rPr>
        <w:t>建立</w:t>
      </w:r>
      <w:r>
        <w:rPr>
          <w:rFonts w:hint="eastAsia"/>
          <w:color w:val="auto"/>
          <w:lang w:eastAsia="zh-CN"/>
        </w:rPr>
        <w:t>化工园区封闭化管理工作协调机制，支持、督促</w:t>
      </w:r>
      <w:r>
        <w:rPr>
          <w:rFonts w:hint="eastAsia"/>
          <w:color w:val="auto"/>
          <w:lang w:val="en-US" w:eastAsia="zh-CN"/>
        </w:rPr>
        <w:t>负有封闭化管理职责的部门依法履行职责，</w:t>
      </w:r>
      <w:r>
        <w:rPr>
          <w:rFonts w:hint="eastAsia"/>
          <w:color w:val="auto"/>
          <w:lang w:eastAsia="zh-CN"/>
        </w:rPr>
        <w:t>考核、</w:t>
      </w:r>
      <w:r>
        <w:rPr>
          <w:rFonts w:hint="eastAsia"/>
          <w:color w:val="auto"/>
        </w:rPr>
        <w:t>评价</w:t>
      </w:r>
      <w:r>
        <w:rPr>
          <w:rFonts w:hint="eastAsia"/>
          <w:color w:val="auto"/>
          <w:lang w:val="en-US" w:eastAsia="zh-CN"/>
        </w:rPr>
        <w:t>负有封闭化管理职责的部门</w:t>
      </w:r>
      <w:r>
        <w:rPr>
          <w:rFonts w:hint="eastAsia"/>
          <w:color w:val="auto"/>
        </w:rPr>
        <w:t>工作</w:t>
      </w:r>
      <w:r>
        <w:rPr>
          <w:rFonts w:hint="eastAsia"/>
          <w:color w:val="auto"/>
          <w:lang w:eastAsia="zh-CN"/>
        </w:rPr>
        <w:t>履职</w:t>
      </w:r>
      <w:r>
        <w:rPr>
          <w:rFonts w:hint="eastAsia"/>
          <w:color w:val="auto"/>
        </w:rPr>
        <w:t>情况，</w:t>
      </w:r>
      <w:r>
        <w:rPr>
          <w:rFonts w:hint="eastAsia"/>
          <w:color w:val="auto"/>
          <w:lang w:val="en-US" w:eastAsia="zh-CN"/>
        </w:rPr>
        <w:t>协调、解决封闭化管理工作中的重大问题。</w:t>
      </w:r>
    </w:p>
    <w:p>
      <w:pPr>
        <w:ind w:firstLine="640"/>
        <w:rPr>
          <w:rFonts w:hint="eastAsia"/>
          <w:color w:val="auto"/>
        </w:rPr>
      </w:pPr>
      <w:r>
        <w:rPr>
          <w:rFonts w:hint="eastAsia"/>
          <w:color w:val="auto"/>
          <w:lang w:val="en-US" w:eastAsia="zh-CN"/>
        </w:rPr>
        <w:t>负有封闭化管理职责的部门应当相互配合、密切协作，依法加强对化工园区的封闭化管理。</w:t>
      </w:r>
    </w:p>
    <w:p>
      <w:pPr>
        <w:pStyle w:val="3"/>
        <w:bidi w:val="0"/>
        <w:rPr>
          <w:rFonts w:hint="eastAsia" w:ascii="宋体" w:hAnsi="宋体" w:cs="Arial"/>
          <w:color w:val="auto"/>
          <w:szCs w:val="32"/>
          <w:shd w:val="clear" w:color="auto" w:fill="FFFFFF"/>
          <w:lang w:eastAsia="zh-CN"/>
        </w:rPr>
      </w:pPr>
      <w:bookmarkStart w:id="16" w:name="_Toc1080"/>
      <w:r>
        <w:rPr>
          <w:rFonts w:hint="eastAsia"/>
          <w:color w:val="auto"/>
        </w:rPr>
        <w:t>第</w:t>
      </w:r>
      <w:r>
        <w:rPr>
          <w:rFonts w:hint="eastAsia"/>
          <w:color w:val="auto"/>
          <w:lang w:val="en-US" w:eastAsia="zh-CN"/>
        </w:rPr>
        <w:t>十</w:t>
      </w:r>
      <w:r>
        <w:rPr>
          <w:rFonts w:hint="eastAsia"/>
          <w:color w:val="auto"/>
        </w:rPr>
        <w:t>条</w:t>
      </w:r>
      <w:r>
        <w:rPr>
          <w:rFonts w:hint="eastAsia" w:ascii="宋体" w:hAnsi="宋体" w:cs="Arial"/>
          <w:color w:val="auto"/>
          <w:szCs w:val="32"/>
          <w:shd w:val="clear" w:color="auto" w:fill="FFFFFF"/>
          <w:lang w:eastAsia="zh-CN"/>
        </w:rPr>
        <w:t>【举报】</w:t>
      </w:r>
      <w:bookmarkEnd w:id="16"/>
    </w:p>
    <w:p>
      <w:pPr>
        <w:keepNext w:val="0"/>
        <w:keepLines w:val="0"/>
        <w:widowControl/>
        <w:suppressLineNumbers w:val="0"/>
        <w:jc w:val="left"/>
        <w:rPr>
          <w:rFonts w:hint="eastAsia" w:ascii="Calibri" w:hAnsi="Calibri" w:eastAsia="仿宋" w:cs="Times New Roman"/>
          <w:i w:val="0"/>
          <w:iCs w:val="0"/>
          <w:caps w:val="0"/>
          <w:color w:val="auto"/>
          <w:spacing w:val="0"/>
          <w:kern w:val="2"/>
          <w:sz w:val="32"/>
          <w:szCs w:val="22"/>
          <w:shd w:val="clear"/>
          <w:lang w:val="en-US" w:eastAsia="zh-CN" w:bidi="ar"/>
        </w:rPr>
      </w:pPr>
      <w:r>
        <w:rPr>
          <w:rFonts w:hint="eastAsia" w:ascii="Calibri" w:hAnsi="Calibri" w:eastAsia="仿宋" w:cs="Times New Roman"/>
          <w:i w:val="0"/>
          <w:iCs w:val="0"/>
          <w:caps w:val="0"/>
          <w:color w:val="auto"/>
          <w:spacing w:val="0"/>
          <w:kern w:val="2"/>
          <w:sz w:val="32"/>
          <w:szCs w:val="22"/>
          <w:shd w:val="clear"/>
          <w:lang w:val="en-US" w:eastAsia="zh-CN" w:bidi="ar"/>
        </w:rPr>
        <w:t>任何单位和个人对违反本条例规定的行为，有权向</w:t>
      </w:r>
      <w:r>
        <w:rPr>
          <w:rFonts w:hint="eastAsia"/>
          <w:color w:val="auto"/>
          <w:lang w:val="en-US" w:eastAsia="zh-CN"/>
        </w:rPr>
        <w:t>负有封闭化管理职责的部门</w:t>
      </w:r>
      <w:r>
        <w:rPr>
          <w:rFonts w:hint="eastAsia" w:ascii="Calibri" w:hAnsi="Calibri" w:eastAsia="仿宋" w:cs="Times New Roman"/>
          <w:i w:val="0"/>
          <w:iCs w:val="0"/>
          <w:caps w:val="0"/>
          <w:color w:val="auto"/>
          <w:spacing w:val="0"/>
          <w:kern w:val="2"/>
          <w:sz w:val="32"/>
          <w:szCs w:val="22"/>
          <w:shd w:val="clear"/>
          <w:lang w:val="en-US" w:eastAsia="zh-CN" w:bidi="ar"/>
        </w:rPr>
        <w:t>举报。</w:t>
      </w:r>
      <w:r>
        <w:rPr>
          <w:rFonts w:hint="eastAsia"/>
          <w:color w:val="auto"/>
          <w:lang w:val="en-US" w:eastAsia="zh-CN"/>
        </w:rPr>
        <w:t>负有封闭化管理职责的部门</w:t>
      </w:r>
      <w:r>
        <w:rPr>
          <w:rFonts w:hint="eastAsia" w:ascii="Calibri" w:hAnsi="Calibri" w:eastAsia="仿宋" w:cs="Times New Roman"/>
          <w:i w:val="0"/>
          <w:iCs w:val="0"/>
          <w:caps w:val="0"/>
          <w:color w:val="auto"/>
          <w:spacing w:val="0"/>
          <w:kern w:val="2"/>
          <w:sz w:val="32"/>
          <w:szCs w:val="22"/>
          <w:shd w:val="clear"/>
          <w:lang w:val="en-US" w:eastAsia="zh-CN" w:bidi="ar"/>
        </w:rPr>
        <w:t>接到举报，应当及时依法处理；对不属于本部门职责的，应当及时移送有关部门处理。</w:t>
      </w:r>
    </w:p>
    <w:p>
      <w:pPr>
        <w:pStyle w:val="3"/>
        <w:ind w:firstLine="643"/>
        <w:rPr>
          <w:color w:val="auto"/>
        </w:rPr>
      </w:pPr>
      <w:bookmarkStart w:id="17" w:name="_Toc6793"/>
      <w:r>
        <w:rPr>
          <w:rFonts w:hint="eastAsia"/>
          <w:color w:val="auto"/>
        </w:rPr>
        <w:t>第</w:t>
      </w:r>
      <w:r>
        <w:rPr>
          <w:rFonts w:hint="eastAsia"/>
          <w:color w:val="auto"/>
          <w:lang w:val="en-US" w:eastAsia="zh-CN"/>
        </w:rPr>
        <w:t>十一</w:t>
      </w:r>
      <w:r>
        <w:rPr>
          <w:rFonts w:hint="eastAsia"/>
          <w:color w:val="auto"/>
        </w:rPr>
        <w:t>条【鼓励】</w:t>
      </w:r>
      <w:bookmarkEnd w:id="17"/>
    </w:p>
    <w:p>
      <w:pPr>
        <w:widowControl/>
        <w:ind w:firstLine="640"/>
        <w:jc w:val="left"/>
        <w:rPr>
          <w:rFonts w:hint="eastAsia"/>
          <w:color w:val="auto"/>
          <w:lang w:val="en-US" w:eastAsia="zh-CN"/>
        </w:rPr>
      </w:pPr>
      <w:r>
        <w:rPr>
          <w:rFonts w:hint="eastAsia"/>
          <w:color w:val="auto"/>
          <w:lang w:val="en-US" w:eastAsia="zh-CN"/>
        </w:rPr>
        <w:t>市人民政府</w:t>
      </w:r>
      <w:r>
        <w:rPr>
          <w:rFonts w:hint="eastAsia"/>
          <w:color w:val="auto"/>
        </w:rPr>
        <w:t>鼓励采用</w:t>
      </w:r>
      <w:r>
        <w:rPr>
          <w:rFonts w:hint="eastAsia"/>
          <w:color w:val="auto"/>
          <w:lang w:val="en-US" w:eastAsia="zh-CN"/>
        </w:rPr>
        <w:t>物联网、视频监控、大数据等先进的技术</w:t>
      </w:r>
      <w:r>
        <w:rPr>
          <w:rFonts w:hint="eastAsia"/>
          <w:color w:val="auto"/>
        </w:rPr>
        <w:t>实施封闭管理</w:t>
      </w:r>
      <w:r>
        <w:rPr>
          <w:rFonts w:hint="eastAsia"/>
          <w:color w:val="auto"/>
          <w:lang w:eastAsia="zh-CN"/>
        </w:rPr>
        <w:t>。</w:t>
      </w:r>
    </w:p>
    <w:p>
      <w:pPr>
        <w:pStyle w:val="2"/>
        <w:spacing w:before="313" w:beforeLines="100" w:after="313" w:afterLines="100"/>
        <w:rPr>
          <w:rFonts w:hint="eastAsia" w:eastAsia="黑体"/>
          <w:color w:val="auto"/>
          <w:lang w:val="en-US" w:eastAsia="zh-CN"/>
        </w:rPr>
      </w:pPr>
      <w:bookmarkStart w:id="18" w:name="_Toc30631"/>
      <w:r>
        <w:rPr>
          <w:rFonts w:hint="eastAsia"/>
          <w:color w:val="auto"/>
        </w:rPr>
        <w:t>第</w:t>
      </w:r>
      <w:r>
        <w:rPr>
          <w:rFonts w:hint="eastAsia"/>
          <w:color w:val="auto"/>
          <w:lang w:eastAsia="zh-CN"/>
        </w:rPr>
        <w:t>三</w:t>
      </w:r>
      <w:r>
        <w:rPr>
          <w:rFonts w:hint="eastAsia"/>
          <w:color w:val="auto"/>
        </w:rPr>
        <w:t>章 封闭</w:t>
      </w:r>
      <w:r>
        <w:rPr>
          <w:rFonts w:hint="eastAsia"/>
          <w:color w:val="auto"/>
          <w:lang w:val="en-US" w:eastAsia="zh-CN"/>
        </w:rPr>
        <w:t>管理</w:t>
      </w:r>
      <w:r>
        <w:rPr>
          <w:rFonts w:hint="eastAsia"/>
          <w:color w:val="auto"/>
        </w:rPr>
        <w:t>设施</w:t>
      </w:r>
      <w:r>
        <w:rPr>
          <w:rFonts w:hint="eastAsia"/>
          <w:color w:val="auto"/>
          <w:lang w:val="en-US" w:eastAsia="zh-CN"/>
        </w:rPr>
        <w:t>建设</w:t>
      </w:r>
      <w:bookmarkEnd w:id="18"/>
    </w:p>
    <w:p>
      <w:pPr>
        <w:pStyle w:val="3"/>
        <w:bidi w:val="0"/>
        <w:rPr>
          <w:color w:val="auto"/>
        </w:rPr>
      </w:pPr>
      <w:bookmarkStart w:id="19" w:name="_Toc13067"/>
      <w:r>
        <w:rPr>
          <w:rFonts w:hint="eastAsia"/>
          <w:color w:val="auto"/>
        </w:rPr>
        <w:t>第</w:t>
      </w:r>
      <w:r>
        <w:rPr>
          <w:rFonts w:hint="eastAsia"/>
          <w:color w:val="auto"/>
          <w:lang w:val="en-US" w:eastAsia="zh-CN"/>
        </w:rPr>
        <w:t>十二</w:t>
      </w:r>
      <w:r>
        <w:rPr>
          <w:rFonts w:hint="eastAsia"/>
          <w:color w:val="auto"/>
        </w:rPr>
        <w:t>条【周界设施建设】</w:t>
      </w:r>
      <w:bookmarkEnd w:id="19"/>
    </w:p>
    <w:p>
      <w:pPr>
        <w:bidi w:val="0"/>
        <w:rPr>
          <w:rFonts w:hint="eastAsia"/>
          <w:color w:val="auto"/>
          <w:lang w:eastAsia="zh-CN"/>
        </w:rPr>
      </w:pPr>
      <w:r>
        <w:rPr>
          <w:rFonts w:hint="eastAsia"/>
          <w:color w:val="auto"/>
          <w:lang w:val="en-US" w:eastAsia="zh-CN"/>
        </w:rPr>
        <w:t>化工园区</w:t>
      </w:r>
      <w:r>
        <w:rPr>
          <w:rFonts w:hint="eastAsia"/>
          <w:color w:val="auto"/>
        </w:rPr>
        <w:t>应</w:t>
      </w:r>
      <w:r>
        <w:rPr>
          <w:rFonts w:hint="eastAsia"/>
          <w:color w:val="auto"/>
          <w:lang w:val="en-US" w:eastAsia="zh-CN"/>
        </w:rPr>
        <w:t>当</w:t>
      </w:r>
      <w:r>
        <w:rPr>
          <w:rFonts w:hint="eastAsia"/>
          <w:color w:val="auto"/>
        </w:rPr>
        <w:t>采用物理设施的方式进行周界封闭，</w:t>
      </w:r>
      <w:r>
        <w:rPr>
          <w:rFonts w:hint="eastAsia"/>
          <w:color w:val="auto"/>
          <w:lang w:val="en-US" w:eastAsia="zh-CN"/>
        </w:rPr>
        <w:t>并具备</w:t>
      </w:r>
      <w:r>
        <w:rPr>
          <w:rFonts w:hint="eastAsia"/>
          <w:color w:val="auto"/>
        </w:rPr>
        <w:t>封闭、隔离、防护</w:t>
      </w:r>
      <w:r>
        <w:rPr>
          <w:rFonts w:hint="eastAsia"/>
          <w:color w:val="auto"/>
          <w:lang w:val="en-US" w:eastAsia="zh-CN"/>
        </w:rPr>
        <w:t>等</w:t>
      </w:r>
      <w:r>
        <w:rPr>
          <w:rFonts w:hint="eastAsia"/>
          <w:color w:val="auto"/>
        </w:rPr>
        <w:t>基本功能，</w:t>
      </w:r>
      <w:r>
        <w:rPr>
          <w:color w:val="auto"/>
        </w:rPr>
        <w:t>应</w:t>
      </w:r>
      <w:r>
        <w:rPr>
          <w:rFonts w:hint="eastAsia"/>
          <w:color w:val="auto"/>
          <w:lang w:val="en-US" w:eastAsia="zh-CN"/>
        </w:rPr>
        <w:t>当</w:t>
      </w:r>
      <w:r>
        <w:rPr>
          <w:color w:val="auto"/>
        </w:rPr>
        <w:t>设置入侵探测报警装置</w:t>
      </w:r>
      <w:r>
        <w:rPr>
          <w:rFonts w:hint="eastAsia"/>
          <w:color w:val="auto"/>
          <w:lang w:eastAsia="zh-CN"/>
        </w:rPr>
        <w:t>。</w:t>
      </w:r>
    </w:p>
    <w:p>
      <w:pPr>
        <w:bidi w:val="0"/>
        <w:rPr>
          <w:rFonts w:hint="eastAsia"/>
          <w:color w:val="auto"/>
          <w:lang w:eastAsia="zh-CN"/>
        </w:rPr>
      </w:pPr>
      <w:r>
        <w:rPr>
          <w:rFonts w:hint="eastAsia"/>
          <w:color w:val="auto"/>
        </w:rPr>
        <w:t>物理周界设施</w:t>
      </w:r>
      <w:r>
        <w:rPr>
          <w:color w:val="auto"/>
        </w:rPr>
        <w:t>与工艺生产装置、储罐或设施</w:t>
      </w:r>
      <w:r>
        <w:rPr>
          <w:rFonts w:hint="eastAsia"/>
          <w:color w:val="auto"/>
          <w:lang w:eastAsia="zh-CN"/>
        </w:rPr>
        <w:t>，</w:t>
      </w:r>
      <w:r>
        <w:rPr>
          <w:rFonts w:hint="eastAsia"/>
          <w:color w:val="auto"/>
          <w:lang w:val="en-US" w:eastAsia="zh-CN"/>
        </w:rPr>
        <w:t>道路、铁路、河道</w:t>
      </w:r>
      <w:r>
        <w:rPr>
          <w:color w:val="auto"/>
        </w:rPr>
        <w:t>的间距应</w:t>
      </w:r>
      <w:r>
        <w:rPr>
          <w:rFonts w:hint="eastAsia"/>
          <w:color w:val="auto"/>
          <w:lang w:val="en-US" w:eastAsia="zh-CN"/>
        </w:rPr>
        <w:t>当</w:t>
      </w:r>
      <w:r>
        <w:rPr>
          <w:color w:val="auto"/>
        </w:rPr>
        <w:t>符合现行国家</w:t>
      </w:r>
      <w:r>
        <w:rPr>
          <w:rFonts w:hint="eastAsia"/>
          <w:color w:val="auto"/>
          <w:lang w:val="en-US" w:eastAsia="zh-CN"/>
        </w:rPr>
        <w:t>有关</w:t>
      </w:r>
      <w:r>
        <w:rPr>
          <w:color w:val="auto"/>
        </w:rPr>
        <w:t>标准规定</w:t>
      </w:r>
      <w:r>
        <w:rPr>
          <w:rFonts w:hint="eastAsia"/>
          <w:color w:val="auto"/>
          <w:lang w:eastAsia="zh-CN"/>
        </w:rPr>
        <w:t>。</w:t>
      </w:r>
    </w:p>
    <w:p>
      <w:pPr>
        <w:pStyle w:val="3"/>
        <w:ind w:firstLine="643"/>
        <w:rPr>
          <w:color w:val="auto"/>
        </w:rPr>
      </w:pPr>
      <w:bookmarkStart w:id="20" w:name="_Toc12240"/>
      <w:r>
        <w:rPr>
          <w:rFonts w:hint="eastAsia"/>
          <w:color w:val="auto"/>
        </w:rPr>
        <w:t>第十</w:t>
      </w:r>
      <w:r>
        <w:rPr>
          <w:rFonts w:hint="eastAsia"/>
          <w:color w:val="auto"/>
          <w:lang w:val="en-US" w:eastAsia="zh-CN"/>
        </w:rPr>
        <w:t>三</w:t>
      </w:r>
      <w:r>
        <w:rPr>
          <w:rFonts w:hint="eastAsia"/>
          <w:color w:val="auto"/>
        </w:rPr>
        <w:t>条【卡口设置】</w:t>
      </w:r>
      <w:bookmarkEnd w:id="20"/>
    </w:p>
    <w:p>
      <w:pPr>
        <w:ind w:firstLine="640"/>
        <w:rPr>
          <w:rFonts w:hint="eastAsia"/>
          <w:color w:val="auto"/>
          <w:szCs w:val="32"/>
          <w:lang w:eastAsia="zh-CN"/>
        </w:rPr>
      </w:pPr>
      <w:r>
        <w:rPr>
          <w:rFonts w:hint="eastAsia"/>
          <w:color w:val="auto"/>
          <w:lang w:val="en-US" w:eastAsia="zh-CN"/>
        </w:rPr>
        <w:t>化工园区应当</w:t>
      </w:r>
      <w:r>
        <w:rPr>
          <w:rFonts w:hint="eastAsia"/>
          <w:color w:val="auto"/>
        </w:rPr>
        <w:t>按照客货分离、优化管理、规避风险</w:t>
      </w:r>
      <w:r>
        <w:rPr>
          <w:rFonts w:hint="eastAsia"/>
          <w:color w:val="auto"/>
          <w:lang w:eastAsia="zh-CN"/>
        </w:rPr>
        <w:t>的</w:t>
      </w:r>
      <w:r>
        <w:rPr>
          <w:rFonts w:hint="eastAsia"/>
          <w:color w:val="auto"/>
          <w:lang w:val="en-US" w:eastAsia="zh-CN"/>
        </w:rPr>
        <w:t>原则，</w:t>
      </w:r>
      <w:r>
        <w:rPr>
          <w:rFonts w:hint="eastAsia"/>
          <w:color w:val="auto"/>
        </w:rPr>
        <w:t>综合考虑停车场</w:t>
      </w:r>
      <w:r>
        <w:rPr>
          <w:rFonts w:hint="eastAsia"/>
          <w:color w:val="auto"/>
          <w:lang w:val="en-US" w:eastAsia="zh-CN"/>
        </w:rPr>
        <w:t>位置与</w:t>
      </w:r>
      <w:r>
        <w:rPr>
          <w:rFonts w:hint="eastAsia"/>
          <w:color w:val="auto"/>
        </w:rPr>
        <w:t>容量</w:t>
      </w:r>
      <w:r>
        <w:rPr>
          <w:rFonts w:hint="eastAsia"/>
          <w:color w:val="auto"/>
          <w:lang w:eastAsia="zh-CN"/>
        </w:rPr>
        <w:t>、</w:t>
      </w:r>
      <w:r>
        <w:rPr>
          <w:rFonts w:hint="eastAsia"/>
          <w:color w:val="auto"/>
        </w:rPr>
        <w:t>出入</w:t>
      </w:r>
      <w:r>
        <w:rPr>
          <w:rFonts w:hint="eastAsia"/>
          <w:color w:val="auto"/>
          <w:lang w:val="en-US" w:eastAsia="zh-CN"/>
        </w:rPr>
        <w:t>园区</w:t>
      </w:r>
      <w:r>
        <w:rPr>
          <w:rFonts w:hint="eastAsia"/>
          <w:color w:val="auto"/>
        </w:rPr>
        <w:t>道路交通流量、紧急情况下应急救援路线、有效避开重大危险源、超宽大件通道等因素进行卡口规划设置</w:t>
      </w:r>
      <w:r>
        <w:rPr>
          <w:rFonts w:hint="eastAsia"/>
          <w:color w:val="auto"/>
          <w:lang w:eastAsia="zh-CN"/>
        </w:rPr>
        <w:t>，</w:t>
      </w:r>
      <w:r>
        <w:rPr>
          <w:rFonts w:hint="eastAsia"/>
          <w:color w:val="auto"/>
          <w:szCs w:val="32"/>
        </w:rPr>
        <w:t>保障卡口通行能力与进出需求相匹配</w:t>
      </w:r>
      <w:r>
        <w:rPr>
          <w:rFonts w:hint="eastAsia"/>
          <w:color w:val="auto"/>
          <w:szCs w:val="32"/>
          <w:lang w:eastAsia="zh-CN"/>
        </w:rPr>
        <w:t>。</w:t>
      </w:r>
    </w:p>
    <w:p>
      <w:pPr>
        <w:ind w:firstLine="640"/>
        <w:rPr>
          <w:rFonts w:hint="eastAsia"/>
          <w:color w:val="auto"/>
          <w:szCs w:val="32"/>
          <w:lang w:eastAsia="zh-CN"/>
        </w:rPr>
      </w:pPr>
      <w:r>
        <w:rPr>
          <w:rFonts w:hint="eastAsia" w:ascii="仿宋_GB2312" w:eastAsia="仿宋_GB2312"/>
          <w:color w:val="auto"/>
          <w:sz w:val="32"/>
          <w:szCs w:val="32"/>
          <w:lang w:val="en-US" w:eastAsia="zh-CN"/>
        </w:rPr>
        <w:t>化工园区应当</w:t>
      </w:r>
      <w:r>
        <w:rPr>
          <w:rFonts w:hint="eastAsia" w:ascii="仿宋_GB2312" w:eastAsia="仿宋_GB2312"/>
          <w:color w:val="auto"/>
          <w:sz w:val="32"/>
          <w:szCs w:val="32"/>
        </w:rPr>
        <w:t>对危险化学品运输车辆和普通车辆</w:t>
      </w:r>
      <w:r>
        <w:rPr>
          <w:rFonts w:hint="eastAsia" w:ascii="仿宋_GB2312" w:eastAsia="仿宋_GB2312"/>
          <w:color w:val="auto"/>
          <w:sz w:val="32"/>
          <w:szCs w:val="32"/>
          <w:lang w:val="en-US" w:eastAsia="zh-CN"/>
        </w:rPr>
        <w:t>设置</w:t>
      </w:r>
      <w:r>
        <w:rPr>
          <w:rFonts w:hint="eastAsia" w:ascii="仿宋_GB2312" w:eastAsia="仿宋_GB2312"/>
          <w:color w:val="auto"/>
          <w:sz w:val="32"/>
          <w:szCs w:val="32"/>
        </w:rPr>
        <w:t>分类专用卡口</w:t>
      </w:r>
      <w:r>
        <w:rPr>
          <w:rFonts w:hint="eastAsia" w:ascii="仿宋_GB2312" w:eastAsia="仿宋_GB2312"/>
          <w:color w:val="auto"/>
          <w:sz w:val="32"/>
          <w:szCs w:val="32"/>
          <w:lang w:eastAsia="zh-CN"/>
        </w:rPr>
        <w:t>，</w:t>
      </w:r>
      <w:r>
        <w:rPr>
          <w:rFonts w:hint="eastAsia" w:ascii="仿宋_GB2312" w:eastAsia="仿宋_GB2312"/>
          <w:color w:val="auto"/>
          <w:sz w:val="32"/>
          <w:szCs w:val="32"/>
        </w:rPr>
        <w:t>实现分流管控设置，降低危险化学品运输车辆对周边区域安全</w:t>
      </w:r>
      <w:r>
        <w:rPr>
          <w:rFonts w:hint="eastAsia" w:ascii="仿宋_GB2312" w:eastAsia="仿宋_GB2312"/>
          <w:color w:val="auto"/>
          <w:sz w:val="32"/>
          <w:szCs w:val="32"/>
          <w:lang w:val="en-US" w:eastAsia="zh-CN"/>
        </w:rPr>
        <w:t>造成的</w:t>
      </w:r>
      <w:r>
        <w:rPr>
          <w:rFonts w:hint="eastAsia" w:ascii="仿宋_GB2312" w:eastAsia="仿宋_GB2312"/>
          <w:color w:val="auto"/>
          <w:sz w:val="32"/>
          <w:szCs w:val="32"/>
        </w:rPr>
        <w:t>影响。</w:t>
      </w:r>
    </w:p>
    <w:p>
      <w:pPr>
        <w:ind w:firstLine="640"/>
        <w:rPr>
          <w:rFonts w:hint="eastAsia"/>
          <w:color w:val="auto"/>
          <w:szCs w:val="32"/>
        </w:rPr>
      </w:pPr>
      <w:r>
        <w:rPr>
          <w:rFonts w:hint="eastAsia"/>
          <w:color w:val="auto"/>
          <w:szCs w:val="32"/>
          <w:lang w:val="en-US" w:eastAsia="zh-CN"/>
        </w:rPr>
        <w:t>化工园区</w:t>
      </w:r>
      <w:r>
        <w:rPr>
          <w:rFonts w:hint="eastAsia"/>
          <w:color w:val="auto"/>
          <w:szCs w:val="32"/>
        </w:rPr>
        <w:t>卡口出入通道应</w:t>
      </w:r>
      <w:r>
        <w:rPr>
          <w:rFonts w:hint="eastAsia"/>
          <w:color w:val="auto"/>
          <w:szCs w:val="32"/>
          <w:lang w:val="en-US" w:eastAsia="zh-CN"/>
        </w:rPr>
        <w:t>当</w:t>
      </w:r>
      <w:r>
        <w:rPr>
          <w:rFonts w:hint="eastAsia"/>
          <w:color w:val="auto"/>
          <w:szCs w:val="32"/>
        </w:rPr>
        <w:t>具备应急功能</w:t>
      </w:r>
      <w:r>
        <w:rPr>
          <w:rFonts w:hint="eastAsia"/>
          <w:color w:val="auto"/>
          <w:szCs w:val="32"/>
          <w:lang w:val="en-US" w:eastAsia="zh-CN"/>
        </w:rPr>
        <w:t>或者设置专门的应急卡口，确保紧急情况下</w:t>
      </w:r>
      <w:r>
        <w:rPr>
          <w:rFonts w:hint="eastAsia"/>
          <w:color w:val="auto"/>
          <w:szCs w:val="32"/>
        </w:rPr>
        <w:t>应急救援车辆的通行</w:t>
      </w:r>
      <w:r>
        <w:rPr>
          <w:rFonts w:hint="eastAsia"/>
          <w:color w:val="auto"/>
          <w:szCs w:val="32"/>
          <w:lang w:val="en-US" w:eastAsia="zh-CN"/>
        </w:rPr>
        <w:t>畅通</w:t>
      </w:r>
      <w:r>
        <w:rPr>
          <w:rFonts w:hint="eastAsia"/>
          <w:color w:val="auto"/>
          <w:szCs w:val="32"/>
        </w:rPr>
        <w:t>。</w:t>
      </w:r>
    </w:p>
    <w:p>
      <w:pPr>
        <w:pStyle w:val="3"/>
        <w:ind w:firstLine="643"/>
        <w:rPr>
          <w:color w:val="auto"/>
        </w:rPr>
      </w:pPr>
      <w:bookmarkStart w:id="21" w:name="_Toc30499"/>
      <w:r>
        <w:rPr>
          <w:rFonts w:hint="eastAsia"/>
          <w:color w:val="auto"/>
        </w:rPr>
        <w:t>第十</w:t>
      </w:r>
      <w:r>
        <w:rPr>
          <w:rFonts w:hint="eastAsia"/>
          <w:color w:val="auto"/>
          <w:lang w:val="en-US" w:eastAsia="zh-CN"/>
        </w:rPr>
        <w:t>四</w:t>
      </w:r>
      <w:r>
        <w:rPr>
          <w:rFonts w:hint="eastAsia"/>
          <w:color w:val="auto"/>
        </w:rPr>
        <w:t>条【</w:t>
      </w:r>
      <w:r>
        <w:rPr>
          <w:rFonts w:hint="eastAsia"/>
          <w:color w:val="auto"/>
          <w:lang w:val="en-US" w:eastAsia="zh-CN"/>
        </w:rPr>
        <w:t>道路规划</w:t>
      </w:r>
      <w:r>
        <w:rPr>
          <w:rFonts w:hint="eastAsia"/>
          <w:color w:val="auto"/>
        </w:rPr>
        <w:t>】</w:t>
      </w:r>
      <w:bookmarkEnd w:id="21"/>
    </w:p>
    <w:p>
      <w:pPr>
        <w:ind w:firstLine="640"/>
        <w:rPr>
          <w:rFonts w:hint="eastAsia"/>
          <w:color w:val="auto"/>
          <w:szCs w:val="32"/>
        </w:rPr>
      </w:pPr>
      <w:r>
        <w:rPr>
          <w:rFonts w:hint="eastAsia"/>
          <w:color w:val="auto"/>
          <w:lang w:val="en-US" w:eastAsia="zh-CN"/>
        </w:rPr>
        <w:t>化工园区</w:t>
      </w:r>
      <w:r>
        <w:rPr>
          <w:rFonts w:hint="eastAsia"/>
          <w:color w:val="auto"/>
        </w:rPr>
        <w:t>应</w:t>
      </w:r>
      <w:r>
        <w:rPr>
          <w:rFonts w:hint="eastAsia"/>
          <w:color w:val="auto"/>
          <w:lang w:val="en-US" w:eastAsia="zh-CN"/>
        </w:rPr>
        <w:t>当</w:t>
      </w:r>
      <w:r>
        <w:rPr>
          <w:rFonts w:hint="eastAsia"/>
          <w:color w:val="auto"/>
        </w:rPr>
        <w:t>规划设置危险</w:t>
      </w:r>
      <w:r>
        <w:rPr>
          <w:rFonts w:hint="eastAsia"/>
          <w:color w:val="auto"/>
          <w:lang w:eastAsia="zh-CN"/>
        </w:rPr>
        <w:t>化学品</w:t>
      </w:r>
      <w:r>
        <w:rPr>
          <w:rFonts w:hint="eastAsia"/>
          <w:color w:val="auto"/>
        </w:rPr>
        <w:t>运输车辆专用</w:t>
      </w:r>
      <w:r>
        <w:rPr>
          <w:rFonts w:hint="eastAsia"/>
          <w:color w:val="auto"/>
          <w:lang w:val="en-US" w:eastAsia="zh-CN"/>
        </w:rPr>
        <w:t>道路或者专用</w:t>
      </w:r>
      <w:r>
        <w:rPr>
          <w:rFonts w:hint="eastAsia"/>
          <w:color w:val="auto"/>
        </w:rPr>
        <w:t>车道</w:t>
      </w:r>
      <w:r>
        <w:rPr>
          <w:rFonts w:hint="eastAsia"/>
          <w:color w:val="auto"/>
          <w:lang w:eastAsia="zh-CN"/>
        </w:rPr>
        <w:t>，</w:t>
      </w:r>
      <w:r>
        <w:rPr>
          <w:rFonts w:hint="eastAsia"/>
          <w:color w:val="auto"/>
          <w:lang w:val="en-US" w:eastAsia="zh-CN"/>
        </w:rPr>
        <w:t>明确</w:t>
      </w:r>
      <w:r>
        <w:rPr>
          <w:rFonts w:hint="eastAsia"/>
          <w:color w:val="auto"/>
        </w:rPr>
        <w:t>限时、限速等行驶措施。</w:t>
      </w:r>
      <w:r>
        <w:rPr>
          <w:rFonts w:hint="eastAsia"/>
          <w:color w:val="auto"/>
          <w:szCs w:val="32"/>
        </w:rPr>
        <w:t>危险化学品运输车辆行驶路线</w:t>
      </w:r>
      <w:r>
        <w:rPr>
          <w:rFonts w:hint="eastAsia"/>
          <w:color w:val="auto"/>
          <w:szCs w:val="32"/>
          <w:lang w:val="en-US" w:eastAsia="zh-CN"/>
        </w:rPr>
        <w:t>应当</w:t>
      </w:r>
      <w:r>
        <w:rPr>
          <w:rFonts w:hint="eastAsia"/>
          <w:color w:val="auto"/>
          <w:szCs w:val="32"/>
        </w:rPr>
        <w:t>远离人员密集区域，避开重大危险源。</w:t>
      </w:r>
    </w:p>
    <w:p>
      <w:pPr>
        <w:ind w:firstLine="640"/>
        <w:rPr>
          <w:rFonts w:hint="eastAsia"/>
          <w:color w:val="auto"/>
          <w:szCs w:val="32"/>
          <w:lang w:eastAsia="zh-CN"/>
        </w:rPr>
      </w:pPr>
      <w:r>
        <w:rPr>
          <w:rFonts w:hint="eastAsia"/>
          <w:color w:val="auto"/>
          <w:szCs w:val="32"/>
          <w:lang w:val="en-US" w:eastAsia="zh-CN"/>
        </w:rPr>
        <w:t>化工园区</w:t>
      </w:r>
      <w:r>
        <w:rPr>
          <w:rFonts w:hint="eastAsia"/>
          <w:color w:val="auto"/>
          <w:szCs w:val="32"/>
        </w:rPr>
        <w:t>应</w:t>
      </w:r>
      <w:r>
        <w:rPr>
          <w:rFonts w:hint="eastAsia"/>
          <w:color w:val="auto"/>
          <w:szCs w:val="32"/>
          <w:lang w:val="en-US" w:eastAsia="zh-CN"/>
        </w:rPr>
        <w:t>当</w:t>
      </w:r>
      <w:r>
        <w:rPr>
          <w:rFonts w:hint="eastAsia"/>
          <w:color w:val="auto"/>
          <w:szCs w:val="32"/>
        </w:rPr>
        <w:t>结合园区道路风险等级划分，按照远近结合、安全、均衡布局、平灾结合等原则设置应急疏散通道</w:t>
      </w:r>
      <w:r>
        <w:rPr>
          <w:rFonts w:hint="eastAsia"/>
          <w:color w:val="auto"/>
          <w:szCs w:val="32"/>
          <w:lang w:eastAsia="zh-CN"/>
        </w:rPr>
        <w:t>。</w:t>
      </w:r>
    </w:p>
    <w:p>
      <w:pPr>
        <w:ind w:firstLine="640"/>
        <w:rPr>
          <w:rFonts w:hint="eastAsia"/>
          <w:color w:val="auto"/>
          <w:szCs w:val="32"/>
          <w:lang w:val="en-US" w:eastAsia="zh-CN"/>
        </w:rPr>
      </w:pPr>
      <w:r>
        <w:rPr>
          <w:rFonts w:hint="eastAsia"/>
          <w:color w:val="auto"/>
          <w:szCs w:val="32"/>
          <w:lang w:val="en-US" w:eastAsia="zh-CN"/>
        </w:rPr>
        <w:t>化工园区核心控制区和关键控制区内禁止规划设立公交线路。</w:t>
      </w:r>
    </w:p>
    <w:p>
      <w:pPr>
        <w:rPr>
          <w:rFonts w:hint="eastAsia"/>
          <w:color w:val="auto"/>
          <w:lang w:val="en-US" w:eastAsia="zh-CN"/>
        </w:rPr>
      </w:pPr>
      <w:r>
        <w:rPr>
          <w:rFonts w:hint="eastAsia"/>
          <w:color w:val="auto"/>
          <w:lang w:val="en-US" w:eastAsia="zh-CN"/>
        </w:rPr>
        <w:t>因封闭化管理，需要改变化工园区内外道路走向和通行条件的，相关部门应当予以配合。</w:t>
      </w:r>
    </w:p>
    <w:p>
      <w:pPr>
        <w:pStyle w:val="3"/>
        <w:bidi w:val="0"/>
        <w:rPr>
          <w:rFonts w:hint="eastAsia"/>
          <w:color w:val="auto"/>
          <w:lang w:val="en-US" w:eastAsia="zh-CN"/>
        </w:rPr>
      </w:pPr>
      <w:bookmarkStart w:id="22" w:name="_Toc18679"/>
      <w:r>
        <w:rPr>
          <w:rFonts w:hint="eastAsia"/>
          <w:color w:val="auto"/>
          <w:lang w:val="en-US" w:eastAsia="zh-CN"/>
        </w:rPr>
        <w:t>第十五条【道路安全标志、标线】</w:t>
      </w:r>
      <w:bookmarkEnd w:id="22"/>
    </w:p>
    <w:p>
      <w:pPr>
        <w:ind w:firstLine="640"/>
        <w:rPr>
          <w:rFonts w:hint="eastAsia"/>
          <w:color w:val="auto"/>
          <w:szCs w:val="32"/>
        </w:rPr>
      </w:pPr>
      <w:r>
        <w:rPr>
          <w:rFonts w:hint="eastAsia"/>
          <w:color w:val="auto"/>
          <w:szCs w:val="32"/>
          <w:lang w:val="en-US" w:eastAsia="zh-CN"/>
        </w:rPr>
        <w:t>化工园区</w:t>
      </w:r>
      <w:r>
        <w:rPr>
          <w:rFonts w:hint="eastAsia"/>
          <w:color w:val="auto"/>
          <w:szCs w:val="32"/>
        </w:rPr>
        <w:t>外围高速公路、国省干线</w:t>
      </w:r>
      <w:r>
        <w:rPr>
          <w:rFonts w:hint="eastAsia"/>
          <w:color w:val="auto"/>
          <w:szCs w:val="32"/>
          <w:lang w:val="en-US" w:eastAsia="zh-CN"/>
        </w:rPr>
        <w:t>应当</w:t>
      </w:r>
      <w:r>
        <w:rPr>
          <w:rFonts w:hint="eastAsia"/>
          <w:color w:val="auto"/>
          <w:szCs w:val="32"/>
        </w:rPr>
        <w:t>连续设置交通指示标志，引导入园车辆到达</w:t>
      </w:r>
      <w:r>
        <w:rPr>
          <w:rFonts w:hint="eastAsia"/>
          <w:color w:val="auto"/>
          <w:szCs w:val="32"/>
          <w:lang w:val="en-US" w:eastAsia="zh-CN"/>
        </w:rPr>
        <w:t>化工园区</w:t>
      </w:r>
      <w:r>
        <w:rPr>
          <w:rFonts w:hint="eastAsia"/>
          <w:color w:val="auto"/>
          <w:szCs w:val="32"/>
        </w:rPr>
        <w:t>相应卡口，提示过境车辆绕行。</w:t>
      </w:r>
    </w:p>
    <w:p>
      <w:pPr>
        <w:ind w:firstLine="640"/>
        <w:rPr>
          <w:rFonts w:hint="eastAsia"/>
          <w:color w:val="auto"/>
        </w:rPr>
      </w:pPr>
      <w:r>
        <w:rPr>
          <w:rFonts w:hint="eastAsia"/>
          <w:color w:val="auto"/>
          <w:lang w:val="en-US" w:eastAsia="zh-CN"/>
        </w:rPr>
        <w:t>化工园区</w:t>
      </w:r>
      <w:r>
        <w:rPr>
          <w:rFonts w:hint="eastAsia"/>
          <w:color w:val="auto"/>
        </w:rPr>
        <w:t>各卡口</w:t>
      </w:r>
      <w:r>
        <w:rPr>
          <w:rFonts w:hint="eastAsia"/>
          <w:color w:val="auto"/>
          <w:lang w:val="en-US" w:eastAsia="zh-CN"/>
        </w:rPr>
        <w:t>及化工园区内部道路</w:t>
      </w:r>
      <w:r>
        <w:rPr>
          <w:rFonts w:hint="eastAsia"/>
          <w:color w:val="auto"/>
        </w:rPr>
        <w:t>应</w:t>
      </w:r>
      <w:r>
        <w:rPr>
          <w:rFonts w:hint="eastAsia"/>
          <w:color w:val="auto"/>
          <w:lang w:val="en-US" w:eastAsia="zh-CN"/>
        </w:rPr>
        <w:t>当</w:t>
      </w:r>
      <w:r>
        <w:rPr>
          <w:rFonts w:hint="eastAsia"/>
          <w:color w:val="auto"/>
        </w:rPr>
        <w:t>设置诱导、限速</w:t>
      </w:r>
      <w:r>
        <w:rPr>
          <w:rFonts w:hint="eastAsia"/>
          <w:color w:val="auto"/>
          <w:lang w:val="en-US" w:eastAsia="zh-CN"/>
        </w:rPr>
        <w:t>等</w:t>
      </w:r>
      <w:r>
        <w:rPr>
          <w:rFonts w:hint="eastAsia"/>
          <w:color w:val="auto"/>
        </w:rPr>
        <w:t>标志，指示</w:t>
      </w:r>
      <w:r>
        <w:rPr>
          <w:rFonts w:hint="eastAsia"/>
          <w:color w:val="auto"/>
          <w:lang w:val="en-US" w:eastAsia="zh-CN"/>
        </w:rPr>
        <w:t>各类车辆</w:t>
      </w:r>
      <w:r>
        <w:rPr>
          <w:rFonts w:hint="eastAsia"/>
          <w:color w:val="auto"/>
        </w:rPr>
        <w:t>入园路线、进出卡口、限速等信息。</w:t>
      </w:r>
    </w:p>
    <w:p>
      <w:pPr>
        <w:pStyle w:val="3"/>
        <w:ind w:firstLine="643"/>
        <w:rPr>
          <w:rFonts w:hint="eastAsia"/>
          <w:color w:val="auto"/>
        </w:rPr>
      </w:pPr>
      <w:bookmarkStart w:id="23" w:name="_Toc31233"/>
      <w:r>
        <w:rPr>
          <w:rFonts w:hint="eastAsia"/>
          <w:color w:val="auto"/>
        </w:rPr>
        <w:t>第十</w:t>
      </w:r>
      <w:r>
        <w:rPr>
          <w:rFonts w:hint="eastAsia"/>
          <w:color w:val="auto"/>
          <w:lang w:val="en-US" w:eastAsia="zh-CN"/>
        </w:rPr>
        <w:t>六</w:t>
      </w:r>
      <w:r>
        <w:rPr>
          <w:rFonts w:hint="eastAsia"/>
          <w:color w:val="auto"/>
        </w:rPr>
        <w:t>条【</w:t>
      </w:r>
      <w:r>
        <w:rPr>
          <w:rFonts w:hint="eastAsia"/>
          <w:color w:val="auto"/>
          <w:lang w:val="en-US" w:eastAsia="zh-CN"/>
        </w:rPr>
        <w:t>危险化学品运输车辆</w:t>
      </w:r>
      <w:r>
        <w:rPr>
          <w:rFonts w:hint="eastAsia"/>
          <w:color w:val="auto"/>
        </w:rPr>
        <w:t>停车场】</w:t>
      </w:r>
      <w:bookmarkEnd w:id="23"/>
    </w:p>
    <w:p>
      <w:pPr>
        <w:keepNext w:val="0"/>
        <w:keepLines w:val="0"/>
        <w:widowControl/>
        <w:suppressLineNumbers w:val="0"/>
        <w:jc w:val="left"/>
        <w:rPr>
          <w:rFonts w:hint="eastAsia" w:ascii="仿宋" w:hAnsi="仿宋" w:cs="仿宋"/>
          <w:color w:val="auto"/>
          <w:kern w:val="0"/>
          <w:sz w:val="32"/>
          <w:szCs w:val="32"/>
          <w:lang w:val="en-US" w:eastAsia="zh-CN" w:bidi="ar"/>
        </w:rPr>
      </w:pPr>
      <w:r>
        <w:rPr>
          <w:rFonts w:hint="eastAsia" w:ascii="仿宋" w:hAnsi="仿宋" w:cs="仿宋"/>
          <w:color w:val="auto"/>
          <w:kern w:val="0"/>
          <w:sz w:val="32"/>
          <w:szCs w:val="32"/>
          <w:lang w:val="en-US" w:eastAsia="zh-CN" w:bidi="ar"/>
        </w:rPr>
        <w:t>化工园区</w:t>
      </w:r>
      <w:r>
        <w:rPr>
          <w:rFonts w:hint="eastAsia" w:ascii="仿宋" w:hAnsi="仿宋" w:eastAsia="仿宋" w:cs="仿宋"/>
          <w:color w:val="auto"/>
          <w:kern w:val="0"/>
          <w:sz w:val="32"/>
          <w:szCs w:val="32"/>
          <w:lang w:val="en-US" w:eastAsia="zh-CN" w:bidi="ar"/>
        </w:rPr>
        <w:t>危险化学品</w:t>
      </w:r>
      <w:r>
        <w:rPr>
          <w:rFonts w:hint="eastAsia" w:ascii="仿宋" w:hAnsi="仿宋" w:cs="仿宋"/>
          <w:color w:val="auto"/>
          <w:kern w:val="0"/>
          <w:sz w:val="32"/>
          <w:szCs w:val="32"/>
          <w:lang w:val="en-US" w:eastAsia="zh-CN" w:bidi="ar"/>
        </w:rPr>
        <w:t>运输</w:t>
      </w:r>
      <w:r>
        <w:rPr>
          <w:rFonts w:hint="eastAsia" w:ascii="仿宋" w:hAnsi="仿宋" w:eastAsia="仿宋" w:cs="仿宋"/>
          <w:color w:val="auto"/>
          <w:kern w:val="0"/>
          <w:sz w:val="32"/>
          <w:szCs w:val="32"/>
          <w:lang w:val="en-US" w:eastAsia="zh-CN" w:bidi="ar"/>
        </w:rPr>
        <w:t>车辆专用停车场</w:t>
      </w:r>
      <w:r>
        <w:rPr>
          <w:rFonts w:hint="eastAsia" w:ascii="仿宋" w:hAnsi="仿宋" w:cs="仿宋"/>
          <w:color w:val="auto"/>
          <w:kern w:val="0"/>
          <w:sz w:val="32"/>
          <w:szCs w:val="32"/>
          <w:lang w:val="en-US" w:eastAsia="zh-CN" w:bidi="ar"/>
        </w:rPr>
        <w:t>的建设规模、选址、平面布置、安全防护设施等应当符合法律、行政法规的规定和国家标准、行业标准的要求。</w:t>
      </w:r>
    </w:p>
    <w:p>
      <w:pPr>
        <w:pStyle w:val="3"/>
        <w:ind w:firstLine="643"/>
        <w:rPr>
          <w:color w:val="auto"/>
        </w:rPr>
      </w:pPr>
      <w:bookmarkStart w:id="24" w:name="_Toc22920"/>
      <w:r>
        <w:rPr>
          <w:rFonts w:hint="eastAsia"/>
          <w:color w:val="auto"/>
        </w:rPr>
        <w:t>第十</w:t>
      </w:r>
      <w:r>
        <w:rPr>
          <w:rFonts w:hint="eastAsia"/>
          <w:color w:val="auto"/>
          <w:lang w:val="en-US" w:eastAsia="zh-CN"/>
        </w:rPr>
        <w:t>七</w:t>
      </w:r>
      <w:r>
        <w:rPr>
          <w:rFonts w:hint="eastAsia"/>
          <w:color w:val="auto"/>
        </w:rPr>
        <w:t>条【信息</w:t>
      </w:r>
      <w:r>
        <w:rPr>
          <w:rFonts w:hint="eastAsia"/>
          <w:color w:val="auto"/>
          <w:lang w:val="en-US" w:eastAsia="zh-CN"/>
        </w:rPr>
        <w:t>技术支撑</w:t>
      </w:r>
      <w:r>
        <w:rPr>
          <w:rFonts w:hint="eastAsia"/>
          <w:color w:val="auto"/>
        </w:rPr>
        <w:t>】</w:t>
      </w:r>
      <w:bookmarkEnd w:id="24"/>
    </w:p>
    <w:p>
      <w:pPr>
        <w:keepNext w:val="0"/>
        <w:keepLines w:val="0"/>
        <w:widowControl/>
        <w:suppressLineNumbers w:val="0"/>
        <w:jc w:val="left"/>
        <w:rPr>
          <w:rFonts w:hint="default" w:ascii="仿宋" w:hAnsi="仿宋" w:cs="仿宋"/>
          <w:color w:val="auto"/>
          <w:kern w:val="0"/>
          <w:sz w:val="32"/>
          <w:szCs w:val="32"/>
          <w:lang w:val="en-US" w:eastAsia="zh-CN" w:bidi="ar"/>
        </w:rPr>
      </w:pPr>
      <w:r>
        <w:rPr>
          <w:rFonts w:hint="eastAsia" w:ascii="仿宋" w:hAnsi="仿宋" w:cs="仿宋"/>
          <w:color w:val="auto"/>
          <w:kern w:val="0"/>
          <w:sz w:val="32"/>
          <w:szCs w:val="32"/>
          <w:lang w:val="en-US" w:eastAsia="zh-CN" w:bidi="ar"/>
        </w:rPr>
        <w:t>化工园区应当建设封闭化管理信息系统，系统应当具有卡口管理、出入园管理，危险化学品运输路径规划、定位和追踪，危险化学品运输车辆停车场管理、巡查与接警处置、信息发布等功能，并与儋州市应急管理信息平台互联互通。</w:t>
      </w:r>
    </w:p>
    <w:p>
      <w:pPr>
        <w:pStyle w:val="3"/>
        <w:bidi w:val="0"/>
        <w:rPr>
          <w:rFonts w:hint="eastAsia"/>
          <w:color w:val="auto"/>
          <w:lang w:eastAsia="zh-CN"/>
        </w:rPr>
      </w:pPr>
      <w:bookmarkStart w:id="25" w:name="_Toc28788"/>
      <w:r>
        <w:rPr>
          <w:rFonts w:hint="eastAsia"/>
          <w:color w:val="auto"/>
        </w:rPr>
        <w:t>第十</w:t>
      </w:r>
      <w:r>
        <w:rPr>
          <w:rFonts w:hint="eastAsia"/>
          <w:color w:val="auto"/>
          <w:lang w:val="en-US" w:eastAsia="zh-CN"/>
        </w:rPr>
        <w:t>八</w:t>
      </w:r>
      <w:r>
        <w:rPr>
          <w:rFonts w:hint="eastAsia"/>
          <w:color w:val="auto"/>
        </w:rPr>
        <w:t>条</w:t>
      </w:r>
      <w:r>
        <w:rPr>
          <w:rFonts w:hint="eastAsia"/>
          <w:color w:val="auto"/>
          <w:lang w:eastAsia="zh-CN"/>
        </w:rPr>
        <w:t>【</w:t>
      </w:r>
      <w:r>
        <w:rPr>
          <w:rFonts w:hint="eastAsia"/>
          <w:color w:val="auto"/>
          <w:lang w:val="en-US" w:eastAsia="zh-CN"/>
        </w:rPr>
        <w:t>设施保护</w:t>
      </w:r>
      <w:r>
        <w:rPr>
          <w:rFonts w:hint="eastAsia"/>
          <w:color w:val="auto"/>
          <w:lang w:eastAsia="zh-CN"/>
        </w:rPr>
        <w:t>】</w:t>
      </w:r>
      <w:bookmarkEnd w:id="25"/>
    </w:p>
    <w:p>
      <w:pPr>
        <w:ind w:firstLine="640"/>
        <w:rPr>
          <w:rFonts w:hint="default"/>
          <w:color w:val="auto"/>
          <w:lang w:val="en-US" w:eastAsia="zh-CN"/>
        </w:rPr>
      </w:pPr>
      <w:r>
        <w:rPr>
          <w:rFonts w:hint="eastAsia"/>
          <w:color w:val="auto"/>
          <w:lang w:val="en-US" w:eastAsia="zh-CN"/>
        </w:rPr>
        <w:t>应急管理、公安、交通等部门应当建立建立健全封闭化管理设施运行维护制度，加强安全巡查，确保封闭化管理设施处于良好状态。</w:t>
      </w:r>
    </w:p>
    <w:p>
      <w:pPr>
        <w:ind w:firstLine="640"/>
        <w:rPr>
          <w:rFonts w:hint="eastAsia"/>
          <w:color w:val="auto"/>
        </w:rPr>
      </w:pPr>
      <w:r>
        <w:rPr>
          <w:rFonts w:hint="eastAsia"/>
          <w:color w:val="auto"/>
        </w:rPr>
        <w:t>严禁破坏闸设备、监控设备、网络设备、执勤岗亭设施等封闭</w:t>
      </w:r>
      <w:r>
        <w:rPr>
          <w:rFonts w:hint="eastAsia"/>
          <w:color w:val="auto"/>
          <w:lang w:val="en-US" w:eastAsia="zh-CN"/>
        </w:rPr>
        <w:t>化</w:t>
      </w:r>
      <w:r>
        <w:rPr>
          <w:rFonts w:hint="eastAsia"/>
          <w:color w:val="auto"/>
        </w:rPr>
        <w:t>管理相关设备设施</w:t>
      </w:r>
      <w:r>
        <w:rPr>
          <w:rFonts w:hint="eastAsia"/>
          <w:color w:val="auto"/>
          <w:lang w:eastAsia="zh-CN"/>
        </w:rPr>
        <w:t>，</w:t>
      </w:r>
      <w:r>
        <w:rPr>
          <w:rFonts w:hint="eastAsia"/>
          <w:color w:val="auto"/>
        </w:rPr>
        <w:t>违反者</w:t>
      </w:r>
      <w:r>
        <w:rPr>
          <w:rFonts w:hint="eastAsia"/>
          <w:color w:val="auto"/>
          <w:lang w:val="en-US" w:eastAsia="zh-CN"/>
        </w:rPr>
        <w:t>应当</w:t>
      </w:r>
      <w:r>
        <w:rPr>
          <w:rFonts w:hint="eastAsia"/>
          <w:color w:val="auto"/>
        </w:rPr>
        <w:t>赔偿修复相关设备设施；情节严重的，由公安机关依照相关法律法规进行处理；构成犯罪的，依法追究刑事责任。</w:t>
      </w:r>
    </w:p>
    <w:p>
      <w:pPr>
        <w:pStyle w:val="2"/>
        <w:rPr>
          <w:rFonts w:hint="eastAsia"/>
          <w:color w:val="auto"/>
        </w:rPr>
      </w:pPr>
      <w:bookmarkStart w:id="26" w:name="_Toc8920"/>
      <w:r>
        <w:rPr>
          <w:rFonts w:hint="eastAsia"/>
          <w:color w:val="auto"/>
        </w:rPr>
        <w:t>第</w:t>
      </w:r>
      <w:r>
        <w:rPr>
          <w:rFonts w:hint="eastAsia"/>
          <w:color w:val="auto"/>
          <w:lang w:eastAsia="zh-CN"/>
        </w:rPr>
        <w:t>四</w:t>
      </w:r>
      <w:r>
        <w:rPr>
          <w:rFonts w:hint="eastAsia"/>
          <w:color w:val="auto"/>
        </w:rPr>
        <w:t xml:space="preserve">章 </w:t>
      </w:r>
      <w:r>
        <w:rPr>
          <w:rFonts w:hint="eastAsia"/>
          <w:color w:val="auto"/>
          <w:lang w:eastAsia="zh-CN"/>
        </w:rPr>
        <w:t>车辆</w:t>
      </w:r>
      <w:r>
        <w:rPr>
          <w:rFonts w:hint="eastAsia"/>
          <w:color w:val="auto"/>
        </w:rPr>
        <w:t>出入园管理</w:t>
      </w:r>
      <w:bookmarkEnd w:id="26"/>
    </w:p>
    <w:p>
      <w:pPr>
        <w:pStyle w:val="3"/>
        <w:bidi w:val="0"/>
        <w:rPr>
          <w:rFonts w:hint="eastAsia" w:eastAsia="仿宋"/>
          <w:strike w:val="0"/>
          <w:color w:val="auto"/>
          <w:kern w:val="0"/>
          <w:szCs w:val="32"/>
          <w:lang w:eastAsia="zh-CN"/>
        </w:rPr>
      </w:pPr>
      <w:bookmarkStart w:id="27" w:name="_Toc7967"/>
      <w:r>
        <w:rPr>
          <w:rFonts w:hint="eastAsia" w:ascii="仿宋_GB2312" w:eastAsia="仿宋_GB2312"/>
          <w:strike w:val="0"/>
          <w:color w:val="auto"/>
          <w:kern w:val="0"/>
          <w:szCs w:val="32"/>
        </w:rPr>
        <w:t>第</w:t>
      </w:r>
      <w:r>
        <w:rPr>
          <w:rFonts w:hint="eastAsia" w:ascii="仿宋_GB2312" w:eastAsia="仿宋_GB2312"/>
          <w:strike w:val="0"/>
          <w:color w:val="auto"/>
          <w:kern w:val="0"/>
          <w:szCs w:val="32"/>
          <w:lang w:val="en-US" w:eastAsia="zh-CN"/>
        </w:rPr>
        <w:t>十九</w:t>
      </w:r>
      <w:r>
        <w:rPr>
          <w:rFonts w:hint="eastAsia" w:ascii="仿宋_GB2312" w:eastAsia="仿宋_GB2312"/>
          <w:strike w:val="0"/>
          <w:color w:val="auto"/>
          <w:kern w:val="0"/>
          <w:szCs w:val="32"/>
        </w:rPr>
        <w:t>条</w:t>
      </w:r>
      <w:r>
        <w:rPr>
          <w:rFonts w:hint="eastAsia"/>
          <w:strike w:val="0"/>
          <w:color w:val="auto"/>
          <w:kern w:val="0"/>
          <w:szCs w:val="32"/>
          <w:lang w:eastAsia="zh-CN"/>
        </w:rPr>
        <w:t>【</w:t>
      </w:r>
      <w:r>
        <w:rPr>
          <w:rFonts w:hint="eastAsia"/>
          <w:strike w:val="0"/>
          <w:color w:val="auto"/>
          <w:kern w:val="0"/>
          <w:szCs w:val="32"/>
          <w:lang w:val="en-US" w:eastAsia="zh-CN"/>
        </w:rPr>
        <w:t>车辆出入园基本要求</w:t>
      </w:r>
      <w:r>
        <w:rPr>
          <w:rFonts w:hint="eastAsia"/>
          <w:strike w:val="0"/>
          <w:color w:val="auto"/>
          <w:kern w:val="0"/>
          <w:szCs w:val="32"/>
          <w:lang w:eastAsia="zh-CN"/>
        </w:rPr>
        <w:t>】</w:t>
      </w:r>
      <w:bookmarkEnd w:id="27"/>
    </w:p>
    <w:p>
      <w:pPr>
        <w:bidi w:val="0"/>
        <w:rPr>
          <w:rFonts w:hint="eastAsia"/>
          <w:color w:val="auto"/>
        </w:rPr>
      </w:pPr>
      <w:r>
        <w:rPr>
          <w:rFonts w:hint="eastAsia" w:ascii="宋体" w:hAnsi="宋体" w:cs="Arial"/>
          <w:color w:val="auto"/>
          <w:szCs w:val="32"/>
          <w:shd w:val="clear" w:color="auto" w:fill="FFFFFF"/>
          <w:lang w:eastAsia="zh-CN"/>
        </w:rPr>
        <w:t>化工园区</w:t>
      </w:r>
      <w:r>
        <w:rPr>
          <w:rFonts w:hint="eastAsia"/>
          <w:color w:val="auto"/>
        </w:rPr>
        <w:t>封闭化管理</w:t>
      </w:r>
      <w:r>
        <w:rPr>
          <w:rFonts w:hint="eastAsia"/>
          <w:color w:val="auto"/>
          <w:lang w:val="en-US" w:eastAsia="zh-CN"/>
        </w:rPr>
        <w:t>区域对车辆</w:t>
      </w:r>
      <w:r>
        <w:rPr>
          <w:rFonts w:hint="eastAsia"/>
          <w:color w:val="auto"/>
        </w:rPr>
        <w:t>实行准入</w:t>
      </w:r>
      <w:r>
        <w:rPr>
          <w:rFonts w:hint="eastAsia"/>
          <w:color w:val="auto"/>
          <w:lang w:val="en-US" w:eastAsia="zh-CN"/>
        </w:rPr>
        <w:t>管理</w:t>
      </w:r>
      <w:r>
        <w:rPr>
          <w:rFonts w:hint="eastAsia"/>
          <w:color w:val="auto"/>
        </w:rPr>
        <w:t>制度</w:t>
      </w:r>
      <w:r>
        <w:rPr>
          <w:rFonts w:hint="eastAsia"/>
          <w:color w:val="auto"/>
          <w:lang w:eastAsia="zh-CN"/>
        </w:rPr>
        <w:t>。</w:t>
      </w:r>
      <w:r>
        <w:rPr>
          <w:color w:val="auto"/>
        </w:rPr>
        <w:t>除</w:t>
      </w:r>
      <w:r>
        <w:rPr>
          <w:rFonts w:hint="eastAsia"/>
          <w:color w:val="auto"/>
        </w:rPr>
        <w:t>执行任务的军车、警车、</w:t>
      </w:r>
      <w:r>
        <w:rPr>
          <w:color w:val="auto"/>
        </w:rPr>
        <w:t>消防</w:t>
      </w:r>
      <w:r>
        <w:rPr>
          <w:rFonts w:hint="eastAsia"/>
          <w:color w:val="auto"/>
          <w:lang w:val="en-US" w:eastAsia="zh-CN"/>
        </w:rPr>
        <w:t>车</w:t>
      </w:r>
      <w:r>
        <w:rPr>
          <w:color w:val="auto"/>
        </w:rPr>
        <w:t>、应急救援</w:t>
      </w:r>
      <w:r>
        <w:rPr>
          <w:rFonts w:hint="eastAsia"/>
          <w:color w:val="auto"/>
          <w:lang w:val="en-US" w:eastAsia="zh-CN"/>
        </w:rPr>
        <w:t>车辆</w:t>
      </w:r>
      <w:r>
        <w:rPr>
          <w:color w:val="auto"/>
        </w:rPr>
        <w:t>、公务执勤</w:t>
      </w:r>
      <w:r>
        <w:rPr>
          <w:rFonts w:hint="eastAsia"/>
          <w:color w:val="auto"/>
          <w:lang w:val="en-US" w:eastAsia="zh-CN"/>
        </w:rPr>
        <w:t>车</w:t>
      </w:r>
      <w:r>
        <w:rPr>
          <w:color w:val="auto"/>
        </w:rPr>
        <w:t>等车辆外，</w:t>
      </w:r>
      <w:r>
        <w:rPr>
          <w:rFonts w:hint="eastAsia"/>
          <w:color w:val="auto"/>
        </w:rPr>
        <w:t>所有进出</w:t>
      </w:r>
      <w:r>
        <w:rPr>
          <w:rFonts w:hint="eastAsia"/>
          <w:color w:val="auto"/>
          <w:lang w:val="en-US" w:eastAsia="zh-CN"/>
        </w:rPr>
        <w:t>化工园区</w:t>
      </w:r>
      <w:r>
        <w:rPr>
          <w:rFonts w:hint="eastAsia"/>
          <w:color w:val="auto"/>
        </w:rPr>
        <w:t>封闭</w:t>
      </w:r>
      <w:r>
        <w:rPr>
          <w:rFonts w:hint="eastAsia"/>
          <w:color w:val="auto"/>
          <w:lang w:val="en-US" w:eastAsia="zh-CN"/>
        </w:rPr>
        <w:t>化管理</w:t>
      </w:r>
      <w:r>
        <w:rPr>
          <w:rFonts w:hint="eastAsia"/>
          <w:color w:val="auto"/>
        </w:rPr>
        <w:t>区域的车辆均需提前备案或</w:t>
      </w:r>
      <w:r>
        <w:rPr>
          <w:rFonts w:hint="eastAsia"/>
          <w:color w:val="auto"/>
          <w:lang w:val="en-US" w:eastAsia="zh-CN"/>
        </w:rPr>
        <w:t>者</w:t>
      </w:r>
      <w:r>
        <w:rPr>
          <w:rFonts w:hint="eastAsia"/>
          <w:color w:val="auto"/>
        </w:rPr>
        <w:t>预约</w:t>
      </w:r>
      <w:r>
        <w:rPr>
          <w:rFonts w:hint="eastAsia"/>
          <w:color w:val="auto"/>
          <w:lang w:eastAsia="zh-CN"/>
        </w:rPr>
        <w:t>，</w:t>
      </w:r>
      <w:r>
        <w:rPr>
          <w:rFonts w:hint="eastAsia"/>
          <w:color w:val="auto"/>
          <w:lang w:val="en-US" w:eastAsia="zh-CN"/>
        </w:rPr>
        <w:t>并获得进入权限后</w:t>
      </w:r>
      <w:r>
        <w:rPr>
          <w:rFonts w:hint="eastAsia"/>
          <w:color w:val="auto"/>
        </w:rPr>
        <w:t>方可进入。</w:t>
      </w:r>
    </w:p>
    <w:p>
      <w:pPr>
        <w:bidi w:val="0"/>
        <w:rPr>
          <w:rFonts w:hint="eastAsia"/>
          <w:color w:val="auto"/>
        </w:rPr>
      </w:pPr>
      <w:r>
        <w:rPr>
          <w:rFonts w:hint="eastAsia" w:ascii="仿宋_GB2312" w:eastAsia="仿宋_GB2312"/>
          <w:strike w:val="0"/>
          <w:color w:val="auto"/>
          <w:kern w:val="0"/>
          <w:szCs w:val="32"/>
        </w:rPr>
        <w:t>所有出入</w:t>
      </w:r>
      <w:r>
        <w:rPr>
          <w:rFonts w:hint="eastAsia" w:ascii="仿宋_GB2312" w:eastAsia="仿宋_GB2312"/>
          <w:strike w:val="0"/>
          <w:color w:val="auto"/>
          <w:kern w:val="0"/>
          <w:szCs w:val="32"/>
          <w:lang w:val="en-US" w:eastAsia="zh-CN"/>
        </w:rPr>
        <w:t>化工园区的</w:t>
      </w:r>
      <w:r>
        <w:rPr>
          <w:rFonts w:hint="eastAsia" w:ascii="仿宋_GB2312" w:eastAsia="仿宋_GB2312"/>
          <w:strike w:val="0"/>
          <w:color w:val="auto"/>
          <w:kern w:val="0"/>
          <w:szCs w:val="32"/>
        </w:rPr>
        <w:t>车辆和货物，</w:t>
      </w:r>
      <w:r>
        <w:rPr>
          <w:rFonts w:hint="eastAsia" w:ascii="仿宋_GB2312" w:eastAsia="仿宋_GB2312"/>
          <w:strike w:val="0"/>
          <w:color w:val="auto"/>
          <w:kern w:val="0"/>
          <w:szCs w:val="32"/>
          <w:lang w:val="en-US" w:eastAsia="zh-CN"/>
        </w:rPr>
        <w:t>必</w:t>
      </w:r>
      <w:r>
        <w:rPr>
          <w:rFonts w:hint="eastAsia" w:ascii="仿宋_GB2312" w:eastAsia="仿宋_GB2312"/>
          <w:strike w:val="0"/>
          <w:color w:val="auto"/>
          <w:kern w:val="0"/>
          <w:szCs w:val="32"/>
        </w:rPr>
        <w:t>须经卡口出入</w:t>
      </w:r>
      <w:r>
        <w:rPr>
          <w:rFonts w:hint="eastAsia" w:ascii="仿宋_GB2312" w:eastAsia="仿宋_GB2312"/>
          <w:strike w:val="0"/>
          <w:color w:val="auto"/>
          <w:kern w:val="0"/>
          <w:szCs w:val="32"/>
          <w:lang w:eastAsia="zh-CN"/>
        </w:rPr>
        <w:t>，</w:t>
      </w:r>
      <w:r>
        <w:rPr>
          <w:rFonts w:hint="eastAsia" w:ascii="仿宋_GB2312" w:eastAsia="仿宋_GB2312"/>
          <w:strike w:val="0"/>
          <w:color w:val="auto"/>
          <w:kern w:val="0"/>
          <w:szCs w:val="32"/>
        </w:rPr>
        <w:t>应当服从</w:t>
      </w:r>
      <w:r>
        <w:rPr>
          <w:rFonts w:hint="eastAsia" w:ascii="仿宋_GB2312" w:eastAsia="仿宋_GB2312"/>
          <w:strike w:val="0"/>
          <w:color w:val="auto"/>
          <w:kern w:val="0"/>
          <w:szCs w:val="32"/>
          <w:lang w:val="en-US" w:eastAsia="zh-CN"/>
        </w:rPr>
        <w:t>化工园区的</w:t>
      </w:r>
      <w:r>
        <w:rPr>
          <w:rFonts w:hint="eastAsia" w:ascii="仿宋_GB2312" w:eastAsia="仿宋_GB2312"/>
          <w:strike w:val="0"/>
          <w:color w:val="auto"/>
          <w:kern w:val="0"/>
          <w:szCs w:val="32"/>
        </w:rPr>
        <w:t>统一调度</w:t>
      </w:r>
      <w:r>
        <w:rPr>
          <w:rFonts w:hint="eastAsia" w:ascii="仿宋_GB2312" w:eastAsia="仿宋_GB2312"/>
          <w:strike w:val="0"/>
          <w:color w:val="auto"/>
          <w:kern w:val="0"/>
          <w:szCs w:val="32"/>
          <w:lang w:val="en-US" w:eastAsia="zh-CN"/>
        </w:rPr>
        <w:t>与管理。</w:t>
      </w:r>
    </w:p>
    <w:p>
      <w:pPr>
        <w:pStyle w:val="3"/>
        <w:bidi w:val="0"/>
        <w:rPr>
          <w:rFonts w:hint="eastAsia"/>
          <w:color w:val="auto"/>
          <w:lang w:eastAsia="zh-CN"/>
        </w:rPr>
      </w:pPr>
      <w:bookmarkStart w:id="28" w:name="_Toc17697"/>
      <w:r>
        <w:rPr>
          <w:rFonts w:hint="eastAsia"/>
          <w:color w:val="auto"/>
        </w:rPr>
        <w:t>第</w:t>
      </w:r>
      <w:r>
        <w:rPr>
          <w:rFonts w:hint="eastAsia"/>
          <w:color w:val="auto"/>
          <w:lang w:val="en-US" w:eastAsia="zh-CN"/>
        </w:rPr>
        <w:t>二十</w:t>
      </w:r>
      <w:r>
        <w:rPr>
          <w:rFonts w:hint="eastAsia"/>
          <w:color w:val="auto"/>
        </w:rPr>
        <w:t>条</w:t>
      </w:r>
      <w:r>
        <w:rPr>
          <w:rFonts w:hint="eastAsia"/>
          <w:color w:val="auto"/>
          <w:lang w:eastAsia="zh-CN"/>
        </w:rPr>
        <w:t>【</w:t>
      </w:r>
      <w:r>
        <w:rPr>
          <w:rFonts w:hint="eastAsia"/>
          <w:color w:val="auto"/>
          <w:lang w:val="en-US" w:eastAsia="zh-CN"/>
        </w:rPr>
        <w:t>入园车辆基本条件</w:t>
      </w:r>
      <w:r>
        <w:rPr>
          <w:rFonts w:hint="eastAsia"/>
          <w:color w:val="auto"/>
          <w:lang w:eastAsia="zh-CN"/>
        </w:rPr>
        <w:t>】</w:t>
      </w:r>
      <w:bookmarkEnd w:id="28"/>
    </w:p>
    <w:p>
      <w:pPr>
        <w:ind w:firstLine="646" w:firstLineChars="202"/>
        <w:rPr>
          <w:rFonts w:ascii="宋体" w:hAnsi="宋体" w:cs="Arial"/>
          <w:color w:val="auto"/>
          <w:szCs w:val="32"/>
          <w:shd w:val="clear" w:color="auto" w:fill="FFFFFF"/>
        </w:rPr>
      </w:pPr>
      <w:r>
        <w:rPr>
          <w:rFonts w:hint="eastAsia" w:ascii="宋体" w:hAnsi="宋体" w:cs="Arial"/>
          <w:color w:val="auto"/>
          <w:szCs w:val="32"/>
          <w:shd w:val="clear" w:color="auto" w:fill="FFFFFF"/>
        </w:rPr>
        <w:t>进入</w:t>
      </w:r>
      <w:r>
        <w:rPr>
          <w:rFonts w:hint="eastAsia" w:ascii="宋体" w:hAnsi="宋体" w:cs="Arial"/>
          <w:color w:val="auto"/>
          <w:szCs w:val="32"/>
          <w:shd w:val="clear" w:color="auto" w:fill="FFFFFF"/>
          <w:lang w:eastAsia="zh-CN"/>
        </w:rPr>
        <w:t>化工园区</w:t>
      </w:r>
      <w:r>
        <w:rPr>
          <w:rFonts w:hint="eastAsia" w:ascii="宋体" w:hAnsi="宋体" w:cs="Arial"/>
          <w:color w:val="auto"/>
          <w:szCs w:val="32"/>
          <w:shd w:val="clear" w:color="auto" w:fill="FFFFFF"/>
        </w:rPr>
        <w:t>的车辆必须证照齐全、手续完善、车况正常；无证、无牌、假牌、假证、套牌</w:t>
      </w:r>
      <w:r>
        <w:rPr>
          <w:rFonts w:hint="eastAsia" w:ascii="宋体" w:hAnsi="宋体" w:cs="Arial"/>
          <w:color w:val="auto"/>
          <w:szCs w:val="32"/>
          <w:shd w:val="clear" w:color="auto" w:fill="FFFFFF"/>
          <w:lang w:val="en-US" w:eastAsia="zh-CN"/>
        </w:rPr>
        <w:t>等</w:t>
      </w:r>
      <w:r>
        <w:rPr>
          <w:rFonts w:hint="eastAsia" w:ascii="宋体" w:hAnsi="宋体" w:cs="Arial"/>
          <w:color w:val="auto"/>
          <w:szCs w:val="32"/>
          <w:shd w:val="clear" w:color="auto" w:fill="FFFFFF"/>
        </w:rPr>
        <w:t>不合法的车辆一律禁止进入</w:t>
      </w:r>
      <w:r>
        <w:rPr>
          <w:rFonts w:hint="eastAsia" w:ascii="宋体" w:hAnsi="宋体" w:cs="Arial"/>
          <w:color w:val="auto"/>
          <w:szCs w:val="32"/>
          <w:shd w:val="clear" w:color="auto" w:fill="FFFFFF"/>
          <w:lang w:eastAsia="zh-CN"/>
        </w:rPr>
        <w:t>化工园区</w:t>
      </w:r>
      <w:r>
        <w:rPr>
          <w:rFonts w:hint="eastAsia" w:ascii="宋体" w:hAnsi="宋体" w:cs="Arial"/>
          <w:color w:val="auto"/>
          <w:szCs w:val="32"/>
          <w:shd w:val="clear" w:color="auto" w:fill="FFFFFF"/>
        </w:rPr>
        <w:t>。</w:t>
      </w:r>
      <w:r>
        <w:rPr>
          <w:rFonts w:ascii="宋体" w:hAnsi="宋体" w:cs="Arial"/>
          <w:color w:val="auto"/>
          <w:szCs w:val="32"/>
          <w:shd w:val="clear" w:color="auto" w:fill="FFFFFF"/>
        </w:rPr>
        <w:t xml:space="preserve">  </w:t>
      </w:r>
    </w:p>
    <w:p>
      <w:pPr>
        <w:ind w:firstLine="640"/>
        <w:rPr>
          <w:rFonts w:hint="eastAsia" w:ascii="仿宋_GB2312" w:eastAsia="仿宋_GB2312"/>
          <w:color w:val="auto"/>
          <w:kern w:val="0"/>
          <w:szCs w:val="32"/>
        </w:rPr>
      </w:pPr>
      <w:r>
        <w:rPr>
          <w:rFonts w:hint="eastAsia" w:ascii="宋体" w:hAnsi="宋体" w:cs="Arial"/>
          <w:color w:val="auto"/>
          <w:szCs w:val="32"/>
          <w:shd w:val="clear" w:color="auto" w:fill="FFFFFF"/>
        </w:rPr>
        <w:t>进入</w:t>
      </w:r>
      <w:r>
        <w:rPr>
          <w:rFonts w:hint="eastAsia" w:ascii="宋体" w:hAnsi="宋体" w:cs="Arial"/>
          <w:color w:val="auto"/>
          <w:szCs w:val="32"/>
          <w:shd w:val="clear" w:color="auto" w:fill="FFFFFF"/>
          <w:lang w:eastAsia="zh-CN"/>
        </w:rPr>
        <w:t>化工园区</w:t>
      </w:r>
      <w:r>
        <w:rPr>
          <w:rFonts w:hint="eastAsia" w:ascii="宋体" w:hAnsi="宋体" w:cs="Arial"/>
          <w:color w:val="auto"/>
          <w:szCs w:val="32"/>
          <w:shd w:val="clear" w:color="auto" w:fill="FFFFFF"/>
        </w:rPr>
        <w:t>的</w:t>
      </w:r>
      <w:r>
        <w:rPr>
          <w:rFonts w:hint="eastAsia" w:ascii="仿宋_GB2312" w:eastAsia="仿宋_GB2312"/>
          <w:color w:val="auto"/>
          <w:kern w:val="0"/>
          <w:szCs w:val="32"/>
        </w:rPr>
        <w:t>危险</w:t>
      </w:r>
      <w:r>
        <w:rPr>
          <w:rFonts w:hint="eastAsia" w:ascii="仿宋_GB2312" w:eastAsia="仿宋_GB2312"/>
          <w:color w:val="auto"/>
          <w:kern w:val="0"/>
          <w:szCs w:val="32"/>
          <w:lang w:val="en-US" w:eastAsia="zh-CN"/>
        </w:rPr>
        <w:t>化学品运输</w:t>
      </w:r>
      <w:r>
        <w:rPr>
          <w:rFonts w:hint="eastAsia" w:ascii="仿宋_GB2312" w:eastAsia="仿宋_GB2312"/>
          <w:color w:val="auto"/>
          <w:kern w:val="0"/>
          <w:szCs w:val="32"/>
        </w:rPr>
        <w:t>车辆罐体必须完好，阀门紧闭不得滴漏。危险</w:t>
      </w:r>
      <w:r>
        <w:rPr>
          <w:rFonts w:hint="eastAsia" w:ascii="仿宋_GB2312" w:eastAsia="仿宋_GB2312"/>
          <w:color w:val="auto"/>
          <w:kern w:val="0"/>
          <w:szCs w:val="32"/>
          <w:lang w:val="en-US" w:eastAsia="zh-CN"/>
        </w:rPr>
        <w:t>化学品运输</w:t>
      </w:r>
      <w:r>
        <w:rPr>
          <w:rFonts w:hint="eastAsia" w:ascii="仿宋_GB2312" w:eastAsia="仿宋_GB2312"/>
          <w:color w:val="auto"/>
          <w:kern w:val="0"/>
          <w:szCs w:val="32"/>
        </w:rPr>
        <w:t>车辆应当按照国家</w:t>
      </w:r>
      <w:r>
        <w:rPr>
          <w:rFonts w:hint="eastAsia" w:ascii="仿宋_GB2312" w:eastAsia="仿宋_GB2312"/>
          <w:color w:val="auto"/>
          <w:kern w:val="0"/>
          <w:szCs w:val="32"/>
          <w:lang w:val="en-US" w:eastAsia="zh-CN"/>
        </w:rPr>
        <w:t>有关</w:t>
      </w:r>
      <w:r>
        <w:rPr>
          <w:rFonts w:hint="eastAsia" w:ascii="仿宋_GB2312" w:eastAsia="仿宋_GB2312"/>
          <w:color w:val="auto"/>
          <w:kern w:val="0"/>
          <w:szCs w:val="32"/>
        </w:rPr>
        <w:t>标准要求悬挂标志，明确危险</w:t>
      </w:r>
      <w:r>
        <w:rPr>
          <w:rFonts w:hint="eastAsia" w:ascii="仿宋_GB2312" w:eastAsia="仿宋_GB2312"/>
          <w:color w:val="auto"/>
          <w:kern w:val="0"/>
          <w:szCs w:val="32"/>
          <w:lang w:val="en-US" w:eastAsia="zh-CN"/>
        </w:rPr>
        <w:t>化学</w:t>
      </w:r>
      <w:r>
        <w:rPr>
          <w:rFonts w:hint="eastAsia" w:ascii="仿宋_GB2312" w:eastAsia="仿宋_GB2312"/>
          <w:color w:val="auto"/>
          <w:kern w:val="0"/>
          <w:szCs w:val="32"/>
        </w:rPr>
        <w:t>品名称、数量、危害、应急措施等。</w:t>
      </w:r>
    </w:p>
    <w:p>
      <w:pPr>
        <w:pStyle w:val="3"/>
        <w:bidi w:val="0"/>
        <w:rPr>
          <w:rFonts w:hint="eastAsia"/>
          <w:color w:val="auto"/>
          <w:lang w:val="en-US" w:eastAsia="zh-CN"/>
        </w:rPr>
      </w:pPr>
      <w:bookmarkStart w:id="29" w:name="_Toc17164"/>
      <w:r>
        <w:rPr>
          <w:rFonts w:hint="eastAsia"/>
          <w:color w:val="auto"/>
          <w:lang w:val="en-US" w:eastAsia="zh-CN"/>
        </w:rPr>
        <w:t>第二十一条【车辆入园权限管理】</w:t>
      </w:r>
      <w:bookmarkEnd w:id="29"/>
    </w:p>
    <w:p>
      <w:pPr>
        <w:bidi w:val="0"/>
        <w:rPr>
          <w:rFonts w:hint="default" w:eastAsia="仿宋"/>
          <w:color w:val="auto"/>
          <w:lang w:val="en-US" w:eastAsia="zh-CN"/>
        </w:rPr>
      </w:pPr>
      <w:r>
        <w:rPr>
          <w:rFonts w:hint="eastAsia"/>
          <w:color w:val="auto"/>
          <w:lang w:val="en-US" w:eastAsia="zh-CN"/>
        </w:rPr>
        <w:t>车辆通</w:t>
      </w:r>
      <w:r>
        <w:rPr>
          <w:rFonts w:hint="eastAsia"/>
          <w:color w:val="auto"/>
        </w:rPr>
        <w:t>行授权分为长期通行权限和临时通行权限</w:t>
      </w:r>
      <w:r>
        <w:rPr>
          <w:rFonts w:hint="eastAsia"/>
          <w:color w:val="auto"/>
          <w:lang w:eastAsia="zh-CN"/>
        </w:rPr>
        <w:t>，</w:t>
      </w:r>
      <w:r>
        <w:rPr>
          <w:rFonts w:hint="eastAsia"/>
          <w:color w:val="auto"/>
          <w:lang w:val="en-US" w:eastAsia="zh-CN"/>
        </w:rPr>
        <w:t>长期通行权限时间为6个月，临时通行权限为7日，超过时限须重新申领。</w:t>
      </w:r>
    </w:p>
    <w:p>
      <w:pPr>
        <w:bidi w:val="0"/>
        <w:rPr>
          <w:rFonts w:ascii="宋体" w:hAnsi="宋体" w:cs="宋体"/>
          <w:color w:val="auto"/>
          <w:kern w:val="0"/>
          <w:sz w:val="32"/>
          <w:szCs w:val="32"/>
        </w:rPr>
      </w:pPr>
      <w:r>
        <w:rPr>
          <w:rFonts w:hint="eastAsia"/>
          <w:color w:val="auto"/>
          <w:lang w:eastAsia="zh-CN"/>
        </w:rPr>
        <w:t>化工园区</w:t>
      </w:r>
      <w:r>
        <w:rPr>
          <w:rFonts w:hint="eastAsia"/>
          <w:color w:val="auto"/>
          <w:lang w:val="en-US" w:eastAsia="zh-CN"/>
        </w:rPr>
        <w:t>内部单位</w:t>
      </w:r>
      <w:r>
        <w:rPr>
          <w:rFonts w:hint="eastAsia" w:ascii="宋体" w:hAnsi="宋体" w:cs="宋体"/>
          <w:color w:val="auto"/>
          <w:kern w:val="0"/>
          <w:sz w:val="32"/>
          <w:szCs w:val="32"/>
          <w:lang w:val="en-US" w:eastAsia="zh-CN"/>
        </w:rPr>
        <w:t>车辆</w:t>
      </w:r>
      <w:r>
        <w:rPr>
          <w:rFonts w:hint="eastAsia" w:ascii="宋体" w:hAnsi="宋体" w:cs="宋体"/>
          <w:color w:val="auto"/>
          <w:kern w:val="0"/>
          <w:sz w:val="32"/>
          <w:szCs w:val="32"/>
        </w:rPr>
        <w:t>和通勤车辆由</w:t>
      </w:r>
      <w:r>
        <w:rPr>
          <w:rFonts w:hint="eastAsia" w:ascii="宋体" w:hAnsi="宋体" w:cs="宋体"/>
          <w:color w:val="auto"/>
          <w:kern w:val="0"/>
          <w:sz w:val="32"/>
          <w:szCs w:val="32"/>
          <w:lang w:val="en-US" w:eastAsia="zh-CN"/>
        </w:rPr>
        <w:t>车辆所属单位向安保公司提出</w:t>
      </w:r>
      <w:r>
        <w:rPr>
          <w:rFonts w:hint="eastAsia" w:ascii="宋体" w:hAnsi="宋体" w:cs="宋体"/>
          <w:color w:val="auto"/>
          <w:kern w:val="0"/>
          <w:sz w:val="32"/>
          <w:szCs w:val="32"/>
        </w:rPr>
        <w:t>申请</w:t>
      </w: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并经安保公司</w:t>
      </w:r>
      <w:r>
        <w:rPr>
          <w:rFonts w:hint="eastAsia" w:ascii="宋体" w:hAnsi="宋体" w:cs="宋体"/>
          <w:color w:val="auto"/>
          <w:kern w:val="0"/>
          <w:sz w:val="32"/>
          <w:szCs w:val="32"/>
        </w:rPr>
        <w:t>审核</w:t>
      </w: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注册登记后</w:t>
      </w:r>
      <w:r>
        <w:rPr>
          <w:rFonts w:hint="eastAsia" w:ascii="宋体" w:hAnsi="宋体" w:cs="宋体"/>
          <w:color w:val="auto"/>
          <w:kern w:val="0"/>
          <w:sz w:val="32"/>
          <w:szCs w:val="32"/>
        </w:rPr>
        <w:t>，发放长期</w:t>
      </w:r>
      <w:r>
        <w:rPr>
          <w:rFonts w:hint="eastAsia" w:ascii="宋体" w:hAnsi="宋体" w:cs="宋体"/>
          <w:color w:val="auto"/>
          <w:kern w:val="0"/>
          <w:sz w:val="32"/>
          <w:szCs w:val="32"/>
          <w:lang w:val="en-US" w:eastAsia="zh-CN"/>
        </w:rPr>
        <w:t>通行</w:t>
      </w:r>
      <w:r>
        <w:rPr>
          <w:rFonts w:hint="eastAsia" w:ascii="宋体" w:hAnsi="宋体" w:cs="宋体"/>
          <w:color w:val="auto"/>
          <w:kern w:val="0"/>
          <w:sz w:val="32"/>
          <w:szCs w:val="32"/>
        </w:rPr>
        <w:t>授权，在设定的卡口出入园区；临时外来车辆由受访</w:t>
      </w:r>
      <w:r>
        <w:rPr>
          <w:rFonts w:hint="eastAsia" w:ascii="宋体" w:hAnsi="宋体" w:cs="宋体"/>
          <w:color w:val="auto"/>
          <w:kern w:val="0"/>
          <w:sz w:val="32"/>
          <w:szCs w:val="32"/>
          <w:lang w:val="en-US" w:eastAsia="zh-CN"/>
        </w:rPr>
        <w:t>单位提前向安保公司</w:t>
      </w:r>
      <w:r>
        <w:rPr>
          <w:rFonts w:hint="eastAsia" w:ascii="宋体" w:hAnsi="宋体" w:cs="宋体"/>
          <w:color w:val="auto"/>
          <w:kern w:val="0"/>
          <w:sz w:val="32"/>
          <w:szCs w:val="32"/>
        </w:rPr>
        <w:t>申请</w:t>
      </w: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并经安保公司</w:t>
      </w:r>
      <w:r>
        <w:rPr>
          <w:rFonts w:hint="eastAsia" w:ascii="宋体" w:hAnsi="宋体" w:cs="宋体"/>
          <w:color w:val="auto"/>
          <w:kern w:val="0"/>
          <w:sz w:val="32"/>
          <w:szCs w:val="32"/>
        </w:rPr>
        <w:t>审核</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注册登记</w:t>
      </w:r>
      <w:r>
        <w:rPr>
          <w:rFonts w:hint="eastAsia" w:ascii="宋体" w:hAnsi="宋体" w:cs="宋体"/>
          <w:color w:val="auto"/>
          <w:kern w:val="0"/>
          <w:sz w:val="32"/>
          <w:szCs w:val="32"/>
          <w:lang w:val="en-US" w:eastAsia="zh-CN"/>
        </w:rPr>
        <w:t>后</w:t>
      </w:r>
      <w:r>
        <w:rPr>
          <w:rFonts w:hint="eastAsia" w:ascii="宋体" w:hAnsi="宋体" w:cs="宋体"/>
          <w:color w:val="auto"/>
          <w:kern w:val="0"/>
          <w:sz w:val="32"/>
          <w:szCs w:val="32"/>
        </w:rPr>
        <w:t>，办理临时</w:t>
      </w:r>
      <w:r>
        <w:rPr>
          <w:rFonts w:hint="eastAsia" w:ascii="宋体" w:hAnsi="宋体" w:cs="宋体"/>
          <w:color w:val="auto"/>
          <w:kern w:val="0"/>
          <w:sz w:val="32"/>
          <w:szCs w:val="32"/>
          <w:lang w:val="en-US" w:eastAsia="zh-CN"/>
        </w:rPr>
        <w:t>通行权限</w:t>
      </w:r>
      <w:r>
        <w:rPr>
          <w:rFonts w:hint="eastAsia" w:ascii="宋体" w:hAnsi="宋体" w:cs="宋体"/>
          <w:color w:val="auto"/>
          <w:kern w:val="0"/>
          <w:sz w:val="32"/>
          <w:szCs w:val="32"/>
        </w:rPr>
        <w:t>，在设定的卡口出入园区。</w:t>
      </w:r>
    </w:p>
    <w:p>
      <w:pPr>
        <w:ind w:firstLine="640"/>
        <w:rPr>
          <w:rFonts w:hint="eastAsia" w:ascii="仿宋_GB2312" w:eastAsia="仿宋_GB2312"/>
          <w:color w:val="auto"/>
          <w:kern w:val="0"/>
          <w:szCs w:val="32"/>
        </w:rPr>
      </w:pPr>
      <w:r>
        <w:rPr>
          <w:rFonts w:hint="eastAsia"/>
          <w:color w:val="auto"/>
        </w:rPr>
        <w:t>相关施工、检修或特种作业车辆体积较大无法通过闸口，需移动、拆卸闸口设施才可进入的，建设单位</w:t>
      </w:r>
      <w:r>
        <w:rPr>
          <w:rFonts w:hint="eastAsia"/>
          <w:color w:val="auto"/>
          <w:lang w:val="en-US" w:eastAsia="zh-CN"/>
        </w:rPr>
        <w:t>应当向</w:t>
      </w:r>
      <w:r>
        <w:rPr>
          <w:rFonts w:hint="eastAsia" w:ascii="宋体" w:hAnsi="宋体" w:cs="宋体"/>
          <w:color w:val="auto"/>
          <w:kern w:val="0"/>
          <w:sz w:val="32"/>
          <w:szCs w:val="32"/>
          <w:lang w:val="en-US" w:eastAsia="zh-CN"/>
        </w:rPr>
        <w:t>安保公司</w:t>
      </w:r>
      <w:r>
        <w:rPr>
          <w:rFonts w:hint="eastAsia"/>
          <w:color w:val="auto"/>
          <w:lang w:val="en-US" w:eastAsia="zh-CN"/>
        </w:rPr>
        <w:t>提出</w:t>
      </w:r>
      <w:r>
        <w:rPr>
          <w:rFonts w:hint="eastAsia"/>
          <w:color w:val="auto"/>
        </w:rPr>
        <w:t>拆除申请</w:t>
      </w:r>
      <w:r>
        <w:rPr>
          <w:rFonts w:hint="eastAsia"/>
          <w:color w:val="auto"/>
          <w:lang w:eastAsia="zh-CN"/>
        </w:rPr>
        <w:t>，</w:t>
      </w:r>
      <w:r>
        <w:rPr>
          <w:rFonts w:hint="eastAsia"/>
          <w:color w:val="auto"/>
          <w:lang w:val="en-US" w:eastAsia="zh-CN"/>
        </w:rPr>
        <w:t>获得同意后才能拆除，并应当在通行结束后及时</w:t>
      </w:r>
      <w:r>
        <w:rPr>
          <w:rFonts w:hint="eastAsia"/>
          <w:color w:val="auto"/>
        </w:rPr>
        <w:t>恢复原状。</w:t>
      </w:r>
    </w:p>
    <w:p>
      <w:pPr>
        <w:pStyle w:val="3"/>
        <w:bidi w:val="0"/>
        <w:rPr>
          <w:rFonts w:hint="eastAsia"/>
          <w:color w:val="auto"/>
          <w:lang w:val="en-US" w:eastAsia="zh-CN"/>
        </w:rPr>
      </w:pPr>
      <w:bookmarkStart w:id="30" w:name="_Toc30762"/>
      <w:r>
        <w:rPr>
          <w:rFonts w:hint="eastAsia"/>
          <w:color w:val="auto"/>
        </w:rPr>
        <w:t>第</w:t>
      </w:r>
      <w:r>
        <w:rPr>
          <w:rFonts w:hint="eastAsia"/>
          <w:color w:val="auto"/>
          <w:lang w:val="en-US" w:eastAsia="zh-CN"/>
        </w:rPr>
        <w:t>二十二</w:t>
      </w:r>
      <w:r>
        <w:rPr>
          <w:rFonts w:hint="eastAsia"/>
          <w:color w:val="auto"/>
        </w:rPr>
        <w:t>条</w:t>
      </w:r>
      <w:r>
        <w:rPr>
          <w:rFonts w:hint="eastAsia"/>
          <w:color w:val="auto"/>
          <w:lang w:eastAsia="zh-CN"/>
        </w:rPr>
        <w:t>【</w:t>
      </w:r>
      <w:r>
        <w:rPr>
          <w:rFonts w:hint="eastAsia"/>
          <w:color w:val="auto"/>
          <w:lang w:val="en-US" w:eastAsia="zh-CN"/>
        </w:rPr>
        <w:t>园区内行驶规定</w:t>
      </w:r>
      <w:r>
        <w:rPr>
          <w:rFonts w:hint="eastAsia"/>
          <w:color w:val="auto"/>
          <w:lang w:eastAsia="zh-CN"/>
        </w:rPr>
        <w:t>】</w:t>
      </w:r>
      <w:bookmarkEnd w:id="30"/>
    </w:p>
    <w:p>
      <w:pPr>
        <w:rPr>
          <w:rFonts w:hint="eastAsia" w:ascii="宋体" w:hAnsi="宋体" w:eastAsia="仿宋" w:cs="Arial"/>
          <w:color w:val="auto"/>
          <w:szCs w:val="32"/>
          <w:shd w:val="clear" w:color="auto" w:fill="FFFFFF"/>
          <w:lang w:eastAsia="zh-CN"/>
        </w:rPr>
      </w:pPr>
      <w:r>
        <w:rPr>
          <w:rFonts w:hint="eastAsia" w:ascii="宋体" w:hAnsi="宋体" w:cs="Arial"/>
          <w:color w:val="auto"/>
          <w:szCs w:val="32"/>
          <w:shd w:val="clear" w:color="auto" w:fill="FFFFFF"/>
        </w:rPr>
        <w:t>进入</w:t>
      </w:r>
      <w:r>
        <w:rPr>
          <w:rFonts w:hint="eastAsia" w:ascii="宋体" w:hAnsi="宋体" w:cs="Arial"/>
          <w:color w:val="auto"/>
          <w:szCs w:val="32"/>
          <w:shd w:val="clear" w:color="auto" w:fill="FFFFFF"/>
          <w:lang w:eastAsia="zh-CN"/>
        </w:rPr>
        <w:t>化工园区</w:t>
      </w:r>
      <w:r>
        <w:rPr>
          <w:rFonts w:hint="eastAsia" w:ascii="宋体" w:hAnsi="宋体" w:cs="Arial"/>
          <w:color w:val="auto"/>
          <w:szCs w:val="32"/>
          <w:shd w:val="clear" w:color="auto" w:fill="FFFFFF"/>
        </w:rPr>
        <w:t>的车辆必须遵守</w:t>
      </w:r>
      <w:r>
        <w:rPr>
          <w:rFonts w:hint="eastAsia" w:ascii="宋体" w:hAnsi="宋体" w:cs="Arial"/>
          <w:color w:val="auto"/>
          <w:szCs w:val="32"/>
          <w:shd w:val="clear" w:color="auto" w:fill="FFFFFF"/>
          <w:lang w:val="en-US" w:eastAsia="zh-CN"/>
        </w:rPr>
        <w:t>化工园区内部</w:t>
      </w:r>
      <w:r>
        <w:rPr>
          <w:rFonts w:hint="eastAsia" w:ascii="宋体" w:hAnsi="宋体" w:cs="Arial"/>
          <w:color w:val="auto"/>
          <w:szCs w:val="32"/>
          <w:shd w:val="clear" w:color="auto" w:fill="FFFFFF"/>
        </w:rPr>
        <w:t>道路交通管理</w:t>
      </w:r>
      <w:r>
        <w:rPr>
          <w:rFonts w:hint="eastAsia" w:ascii="宋体" w:hAnsi="宋体" w:cs="Arial"/>
          <w:color w:val="auto"/>
          <w:szCs w:val="32"/>
          <w:shd w:val="clear" w:color="auto" w:fill="FFFFFF"/>
          <w:lang w:val="en-US" w:eastAsia="zh-CN"/>
        </w:rPr>
        <w:t>规定</w:t>
      </w:r>
      <w:r>
        <w:rPr>
          <w:rFonts w:hint="eastAsia" w:ascii="宋体" w:hAnsi="宋体" w:cs="Arial"/>
          <w:color w:val="auto"/>
          <w:szCs w:val="32"/>
          <w:shd w:val="clear" w:color="auto" w:fill="FFFFFF"/>
        </w:rPr>
        <w:t>，文明行车、</w:t>
      </w:r>
      <w:r>
        <w:rPr>
          <w:rFonts w:hint="eastAsia"/>
          <w:color w:val="auto"/>
        </w:rPr>
        <w:t>规范停放</w:t>
      </w:r>
      <w:r>
        <w:rPr>
          <w:rFonts w:hint="eastAsia" w:ascii="宋体" w:hAnsi="宋体" w:cs="Arial"/>
          <w:color w:val="auto"/>
          <w:szCs w:val="32"/>
          <w:shd w:val="clear" w:color="auto" w:fill="FFFFFF"/>
        </w:rPr>
        <w:t>，服从管理人员的指挥</w:t>
      </w:r>
      <w:r>
        <w:rPr>
          <w:rFonts w:hint="eastAsia" w:ascii="宋体" w:hAnsi="宋体" w:cs="Arial"/>
          <w:color w:val="auto"/>
          <w:szCs w:val="32"/>
          <w:shd w:val="clear" w:color="auto" w:fill="FFFFFF"/>
          <w:lang w:eastAsia="zh-CN"/>
        </w:rPr>
        <w:t>，</w:t>
      </w:r>
      <w:r>
        <w:rPr>
          <w:rFonts w:hint="eastAsia" w:ascii="宋体" w:hAnsi="宋体" w:cs="Arial"/>
          <w:color w:val="auto"/>
          <w:szCs w:val="32"/>
          <w:shd w:val="clear" w:color="auto" w:fill="FFFFFF"/>
        </w:rPr>
        <w:t>禁止超速、超载、人货混装</w:t>
      </w:r>
      <w:r>
        <w:rPr>
          <w:rFonts w:hint="eastAsia" w:ascii="宋体" w:hAnsi="宋体" w:cs="Arial"/>
          <w:color w:val="auto"/>
          <w:szCs w:val="32"/>
          <w:shd w:val="clear" w:color="auto" w:fill="FFFFFF"/>
          <w:lang w:val="en-US" w:eastAsia="zh-CN"/>
        </w:rPr>
        <w:t>等行为</w:t>
      </w:r>
      <w:r>
        <w:rPr>
          <w:rFonts w:hint="eastAsia" w:ascii="宋体" w:hAnsi="宋体" w:cs="Arial"/>
          <w:color w:val="auto"/>
          <w:szCs w:val="32"/>
          <w:shd w:val="clear" w:color="auto" w:fill="FFFFFF"/>
          <w:lang w:eastAsia="zh-CN"/>
        </w:rPr>
        <w:t>。</w:t>
      </w:r>
    </w:p>
    <w:p>
      <w:pPr>
        <w:bidi w:val="0"/>
        <w:rPr>
          <w:color w:val="auto"/>
        </w:rPr>
      </w:pPr>
      <w:r>
        <w:rPr>
          <w:rFonts w:hint="eastAsia"/>
          <w:color w:val="auto"/>
          <w:lang w:val="en-US" w:eastAsia="zh-CN"/>
        </w:rPr>
        <w:t>进入化工园区</w:t>
      </w:r>
      <w:r>
        <w:rPr>
          <w:color w:val="auto"/>
        </w:rPr>
        <w:t>的危险</w:t>
      </w:r>
      <w:r>
        <w:rPr>
          <w:rFonts w:hint="eastAsia"/>
          <w:color w:val="auto"/>
          <w:lang w:val="en-US" w:eastAsia="zh-CN"/>
        </w:rPr>
        <w:t>化学品</w:t>
      </w:r>
      <w:r>
        <w:rPr>
          <w:color w:val="auto"/>
        </w:rPr>
        <w:t>运输车辆</w:t>
      </w:r>
      <w:r>
        <w:rPr>
          <w:rFonts w:hint="eastAsia"/>
          <w:color w:val="auto"/>
        </w:rPr>
        <w:t>必须沿</w:t>
      </w:r>
      <w:r>
        <w:rPr>
          <w:rFonts w:hint="eastAsia"/>
          <w:color w:val="auto"/>
          <w:lang w:val="en-US" w:eastAsia="zh-CN"/>
        </w:rPr>
        <w:t>危险化学品</w:t>
      </w:r>
      <w:r>
        <w:rPr>
          <w:rFonts w:hint="eastAsia"/>
          <w:color w:val="auto"/>
        </w:rPr>
        <w:t>运</w:t>
      </w:r>
      <w:r>
        <w:rPr>
          <w:rFonts w:hint="eastAsia"/>
          <w:color w:val="auto"/>
          <w:lang w:val="en-US" w:eastAsia="zh-CN"/>
        </w:rPr>
        <w:t>输</w:t>
      </w:r>
      <w:r>
        <w:rPr>
          <w:rFonts w:hint="eastAsia"/>
          <w:color w:val="auto"/>
        </w:rPr>
        <w:t>车辆</w:t>
      </w:r>
      <w:r>
        <w:rPr>
          <w:rFonts w:hint="eastAsia"/>
          <w:color w:val="auto"/>
          <w:lang w:val="en-US" w:eastAsia="zh-CN"/>
        </w:rPr>
        <w:t>专用道路或者</w:t>
      </w:r>
      <w:r>
        <w:rPr>
          <w:rFonts w:hint="eastAsia"/>
          <w:color w:val="auto"/>
        </w:rPr>
        <w:t>专用车道</w:t>
      </w:r>
      <w:r>
        <w:rPr>
          <w:rFonts w:hint="eastAsia"/>
          <w:color w:val="auto"/>
          <w:lang w:eastAsia="zh-CN"/>
        </w:rPr>
        <w:t>，</w:t>
      </w:r>
      <w:r>
        <w:rPr>
          <w:rFonts w:hint="eastAsia"/>
          <w:color w:val="auto"/>
        </w:rPr>
        <w:t>按</w:t>
      </w:r>
      <w:r>
        <w:rPr>
          <w:rFonts w:hint="eastAsia"/>
          <w:color w:val="auto"/>
          <w:lang w:val="en-US" w:eastAsia="zh-CN"/>
        </w:rPr>
        <w:t>照</w:t>
      </w:r>
      <w:r>
        <w:rPr>
          <w:rFonts w:hint="eastAsia"/>
          <w:color w:val="auto"/>
        </w:rPr>
        <w:t>限速</w:t>
      </w:r>
      <w:r>
        <w:rPr>
          <w:rFonts w:hint="eastAsia"/>
          <w:color w:val="auto"/>
          <w:lang w:eastAsia="zh-CN"/>
        </w:rPr>
        <w:t>、</w:t>
      </w:r>
      <w:r>
        <w:rPr>
          <w:rFonts w:hint="eastAsia"/>
          <w:color w:val="auto"/>
          <w:lang w:val="en-US" w:eastAsia="zh-CN"/>
        </w:rPr>
        <w:t>限时规定</w:t>
      </w:r>
      <w:r>
        <w:rPr>
          <w:rFonts w:hint="eastAsia"/>
          <w:color w:val="auto"/>
        </w:rPr>
        <w:t>和标志提示行驶</w:t>
      </w:r>
      <w:r>
        <w:rPr>
          <w:color w:val="auto"/>
        </w:rPr>
        <w:t>。</w:t>
      </w:r>
    </w:p>
    <w:p>
      <w:pPr>
        <w:bidi w:val="0"/>
        <w:rPr>
          <w:rFonts w:hint="eastAsia" w:ascii="仿宋_GB2312" w:eastAsia="仿宋_GB2312"/>
          <w:color w:val="auto"/>
          <w:sz w:val="32"/>
          <w:szCs w:val="32"/>
        </w:rPr>
      </w:pPr>
      <w:r>
        <w:rPr>
          <w:rFonts w:hint="eastAsia" w:ascii="宋体" w:hAnsi="宋体" w:cs="宋体"/>
          <w:color w:val="auto"/>
          <w:kern w:val="0"/>
          <w:sz w:val="32"/>
          <w:szCs w:val="32"/>
          <w:lang w:val="en-US" w:eastAsia="zh-CN"/>
        </w:rPr>
        <w:t>安保公司可以根据管理需要</w:t>
      </w:r>
      <w:r>
        <w:rPr>
          <w:rFonts w:hint="eastAsia" w:ascii="仿宋_GB2312" w:eastAsia="仿宋_GB2312"/>
          <w:color w:val="auto"/>
          <w:sz w:val="32"/>
          <w:szCs w:val="32"/>
          <w:lang w:val="en-US" w:eastAsia="zh-CN"/>
        </w:rPr>
        <w:t>向进入化工园区的危险化学品运输车辆发放</w:t>
      </w:r>
      <w:r>
        <w:rPr>
          <w:rFonts w:hint="eastAsia" w:ascii="宋体" w:hAnsi="宋体" w:cs="宋体"/>
          <w:color w:val="auto"/>
          <w:kern w:val="0"/>
          <w:sz w:val="32"/>
          <w:szCs w:val="32"/>
          <w:lang w:val="en-US" w:eastAsia="zh-CN"/>
        </w:rPr>
        <w:t>具有定位功能的通行卡，并对其行驶轨迹</w:t>
      </w:r>
      <w:r>
        <w:rPr>
          <w:rFonts w:hint="eastAsia" w:ascii="仿宋_GB2312" w:eastAsia="仿宋_GB2312"/>
          <w:color w:val="auto"/>
          <w:sz w:val="32"/>
          <w:szCs w:val="32"/>
        </w:rPr>
        <w:t>进行跟踪定位</w:t>
      </w:r>
      <w:r>
        <w:rPr>
          <w:rFonts w:hint="eastAsia" w:ascii="仿宋_GB2312" w:eastAsia="仿宋_GB2312"/>
          <w:color w:val="auto"/>
          <w:sz w:val="32"/>
          <w:szCs w:val="32"/>
          <w:lang w:eastAsia="zh-CN"/>
        </w:rPr>
        <w:t>，</w:t>
      </w:r>
      <w:r>
        <w:rPr>
          <w:rFonts w:hint="eastAsia" w:ascii="仿宋_GB2312" w:eastAsia="仿宋_GB2312"/>
          <w:color w:val="auto"/>
          <w:sz w:val="32"/>
          <w:szCs w:val="32"/>
        </w:rPr>
        <w:t>车辆离开时</w:t>
      </w:r>
      <w:r>
        <w:rPr>
          <w:rFonts w:hint="eastAsia" w:ascii="仿宋_GB2312" w:eastAsia="仿宋_GB2312"/>
          <w:color w:val="auto"/>
          <w:sz w:val="32"/>
          <w:szCs w:val="32"/>
          <w:lang w:val="en-US" w:eastAsia="zh-CN"/>
        </w:rPr>
        <w:t>应当</w:t>
      </w:r>
      <w:r>
        <w:rPr>
          <w:rFonts w:hint="eastAsia" w:ascii="仿宋_GB2312" w:eastAsia="仿宋_GB2312"/>
          <w:color w:val="auto"/>
          <w:sz w:val="32"/>
          <w:szCs w:val="32"/>
        </w:rPr>
        <w:t>交还通行卡。</w:t>
      </w:r>
    </w:p>
    <w:p>
      <w:pPr>
        <w:pStyle w:val="3"/>
        <w:bidi w:val="0"/>
        <w:rPr>
          <w:rFonts w:hint="eastAsia"/>
          <w:color w:val="auto"/>
          <w:lang w:val="en-US" w:eastAsia="zh-CN"/>
        </w:rPr>
      </w:pPr>
      <w:bookmarkStart w:id="31" w:name="_Toc4127"/>
      <w:r>
        <w:rPr>
          <w:rFonts w:hint="eastAsia"/>
          <w:color w:val="auto"/>
          <w:lang w:val="en-US" w:eastAsia="zh-CN"/>
        </w:rPr>
        <w:t>第二十三条【加强道路巡查】</w:t>
      </w:r>
      <w:bookmarkEnd w:id="31"/>
    </w:p>
    <w:p>
      <w:pPr>
        <w:ind w:firstLine="640"/>
        <w:rPr>
          <w:rFonts w:hint="default" w:ascii="仿宋_GB2312" w:eastAsia="仿宋_GB2312"/>
          <w:color w:val="auto"/>
          <w:sz w:val="32"/>
          <w:szCs w:val="32"/>
          <w:lang w:val="en-US" w:eastAsia="zh-CN"/>
        </w:rPr>
      </w:pPr>
      <w:r>
        <w:rPr>
          <w:rFonts w:ascii="仿宋" w:hAnsi="仿宋" w:eastAsia="仿宋"/>
          <w:color w:val="auto"/>
          <w:sz w:val="32"/>
          <w:szCs w:val="32"/>
        </w:rPr>
        <w:t>公安机关交通管理部门</w:t>
      </w:r>
      <w:r>
        <w:rPr>
          <w:rFonts w:hint="eastAsia" w:ascii="仿宋_GB2312" w:eastAsia="仿宋_GB2312"/>
          <w:color w:val="auto"/>
          <w:sz w:val="32"/>
          <w:szCs w:val="32"/>
          <w:lang w:val="en-US" w:eastAsia="zh-CN"/>
        </w:rPr>
        <w:t>应当加强化工园区道路交通安全巡查，依法对道路交通违法行为实施处罚。</w:t>
      </w:r>
    </w:p>
    <w:p>
      <w:pPr>
        <w:autoSpaceDN w:val="0"/>
        <w:ind w:firstLine="640"/>
        <w:rPr>
          <w:rFonts w:ascii="仿宋" w:hAnsi="仿宋" w:eastAsia="仿宋"/>
          <w:color w:val="auto"/>
          <w:sz w:val="32"/>
          <w:szCs w:val="32"/>
        </w:rPr>
      </w:pPr>
      <w:r>
        <w:rPr>
          <w:rFonts w:ascii="仿宋" w:hAnsi="仿宋" w:eastAsia="仿宋"/>
          <w:color w:val="auto"/>
          <w:sz w:val="32"/>
          <w:szCs w:val="32"/>
        </w:rPr>
        <w:t>公安机关交通管理部门</w:t>
      </w:r>
      <w:r>
        <w:rPr>
          <w:rFonts w:hint="eastAsia" w:ascii="仿宋" w:hAnsi="仿宋"/>
          <w:color w:val="auto"/>
          <w:sz w:val="32"/>
          <w:szCs w:val="32"/>
          <w:lang w:val="en-US" w:eastAsia="zh-CN"/>
        </w:rPr>
        <w:t>可以</w:t>
      </w:r>
      <w:r>
        <w:rPr>
          <w:rFonts w:ascii="仿宋" w:hAnsi="仿宋" w:eastAsia="仿宋"/>
          <w:color w:val="auto"/>
          <w:sz w:val="32"/>
          <w:szCs w:val="32"/>
        </w:rPr>
        <w:t>根据</w:t>
      </w:r>
      <w:r>
        <w:rPr>
          <w:rFonts w:hint="eastAsia" w:ascii="仿宋" w:hAnsi="仿宋"/>
          <w:color w:val="auto"/>
          <w:sz w:val="32"/>
          <w:szCs w:val="32"/>
          <w:lang w:val="en-US" w:eastAsia="zh-CN"/>
        </w:rPr>
        <w:t>化工园区视频</w:t>
      </w:r>
      <w:r>
        <w:rPr>
          <w:rFonts w:ascii="仿宋" w:hAnsi="仿宋" w:eastAsia="仿宋"/>
          <w:color w:val="auto"/>
          <w:sz w:val="32"/>
          <w:szCs w:val="32"/>
        </w:rPr>
        <w:t>监控记录资料，对违法的</w:t>
      </w:r>
      <w:r>
        <w:rPr>
          <w:rFonts w:hint="eastAsia" w:ascii="仿宋" w:hAnsi="仿宋"/>
          <w:color w:val="auto"/>
          <w:sz w:val="32"/>
          <w:szCs w:val="32"/>
          <w:lang w:val="en-US" w:eastAsia="zh-CN"/>
        </w:rPr>
        <w:t>车辆</w:t>
      </w:r>
      <w:r>
        <w:rPr>
          <w:rFonts w:ascii="仿宋" w:hAnsi="仿宋" w:eastAsia="仿宋"/>
          <w:color w:val="auto"/>
          <w:sz w:val="32"/>
          <w:szCs w:val="32"/>
        </w:rPr>
        <w:t>所有人或者管理人依法予以处罚。对能够确定驾驶人的</w:t>
      </w:r>
      <w:r>
        <w:rPr>
          <w:rFonts w:hint="eastAsia" w:ascii="仿宋" w:hAnsi="仿宋"/>
          <w:color w:val="auto"/>
          <w:sz w:val="32"/>
          <w:szCs w:val="32"/>
          <w:lang w:eastAsia="zh-CN"/>
        </w:rPr>
        <w:t>，</w:t>
      </w:r>
      <w:r>
        <w:rPr>
          <w:rFonts w:hint="eastAsia" w:ascii="仿宋" w:hAnsi="仿宋"/>
          <w:color w:val="auto"/>
          <w:sz w:val="32"/>
          <w:szCs w:val="32"/>
          <w:lang w:val="en-US" w:eastAsia="zh-CN"/>
        </w:rPr>
        <w:t>可以</w:t>
      </w:r>
      <w:r>
        <w:rPr>
          <w:rFonts w:ascii="仿宋" w:hAnsi="仿宋" w:eastAsia="仿宋"/>
          <w:color w:val="auto"/>
          <w:sz w:val="32"/>
          <w:szCs w:val="32"/>
        </w:rPr>
        <w:t>依法</w:t>
      </w:r>
      <w:r>
        <w:rPr>
          <w:rFonts w:hint="eastAsia" w:ascii="仿宋" w:hAnsi="仿宋"/>
          <w:color w:val="auto"/>
          <w:sz w:val="32"/>
          <w:szCs w:val="32"/>
          <w:lang w:val="en-US" w:eastAsia="zh-CN"/>
        </w:rPr>
        <w:t>对驾驶人</w:t>
      </w:r>
      <w:r>
        <w:rPr>
          <w:rFonts w:ascii="仿宋" w:hAnsi="仿宋" w:eastAsia="仿宋"/>
          <w:color w:val="auto"/>
          <w:sz w:val="32"/>
          <w:szCs w:val="32"/>
        </w:rPr>
        <w:t>予以处罚。</w:t>
      </w:r>
    </w:p>
    <w:p>
      <w:pPr>
        <w:pStyle w:val="3"/>
        <w:bidi w:val="0"/>
        <w:rPr>
          <w:rFonts w:hint="default"/>
          <w:color w:val="auto"/>
          <w:lang w:val="en-US" w:eastAsia="zh-CN"/>
        </w:rPr>
      </w:pPr>
      <w:bookmarkStart w:id="32" w:name="_Toc5762"/>
      <w:r>
        <w:rPr>
          <w:rFonts w:hint="eastAsia"/>
          <w:color w:val="auto"/>
          <w:lang w:val="en-US" w:eastAsia="zh-CN"/>
        </w:rPr>
        <w:t>第二十四条【道路拥堵及事故应急】</w:t>
      </w:r>
      <w:bookmarkEnd w:id="32"/>
    </w:p>
    <w:p>
      <w:pPr>
        <w:autoSpaceDN w:val="0"/>
        <w:ind w:firstLine="640"/>
        <w:rPr>
          <w:rFonts w:hint="eastAsia" w:ascii="仿宋" w:hAnsi="仿宋" w:eastAsia="仿宋"/>
          <w:color w:val="auto"/>
          <w:sz w:val="32"/>
          <w:szCs w:val="32"/>
          <w:lang w:val="en-US" w:eastAsia="zh-CN"/>
        </w:rPr>
      </w:pPr>
      <w:r>
        <w:rPr>
          <w:rFonts w:hint="eastAsia"/>
          <w:b w:val="0"/>
          <w:bCs w:val="0"/>
          <w:color w:val="auto"/>
          <w:lang w:eastAsia="zh-CN"/>
        </w:rPr>
        <w:t>化工园区封闭化管理有关部门</w:t>
      </w:r>
      <w:r>
        <w:rPr>
          <w:rFonts w:hint="eastAsia" w:ascii="仿宋" w:hAnsi="仿宋" w:eastAsia="仿宋"/>
          <w:color w:val="auto"/>
          <w:sz w:val="32"/>
          <w:szCs w:val="32"/>
          <w:lang w:val="en-US" w:eastAsia="zh-CN"/>
        </w:rPr>
        <w:t>和生产经营单位应当针对可能发生的道路交通拥堵情况制定应急预案，并做好应急准备，及时有效处理突发拥堵情况。</w:t>
      </w:r>
    </w:p>
    <w:p>
      <w:pPr>
        <w:autoSpaceDN w:val="0"/>
        <w:ind w:firstLine="64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事故应急状态下，所有入园车辆应当服从应急指挥机构的统一调度。</w:t>
      </w:r>
    </w:p>
    <w:p>
      <w:pPr>
        <w:pStyle w:val="2"/>
        <w:rPr>
          <w:rFonts w:hint="default" w:eastAsia="黑体"/>
          <w:color w:val="auto"/>
          <w:lang w:val="en-US" w:eastAsia="zh-CN"/>
        </w:rPr>
      </w:pPr>
      <w:bookmarkStart w:id="33" w:name="_Toc31747"/>
      <w:r>
        <w:rPr>
          <w:rFonts w:hint="eastAsia"/>
          <w:color w:val="auto"/>
          <w:lang w:eastAsia="zh-CN"/>
        </w:rPr>
        <w:t>第五章</w:t>
      </w:r>
      <w:r>
        <w:rPr>
          <w:rFonts w:hint="eastAsia"/>
          <w:color w:val="auto"/>
          <w:lang w:val="en-US" w:eastAsia="zh-CN"/>
        </w:rPr>
        <w:t xml:space="preserve"> 人员出入园管理</w:t>
      </w:r>
      <w:bookmarkEnd w:id="33"/>
    </w:p>
    <w:p>
      <w:pPr>
        <w:pStyle w:val="3"/>
        <w:bidi w:val="0"/>
        <w:rPr>
          <w:rFonts w:hint="eastAsia"/>
          <w:color w:val="auto"/>
          <w:lang w:val="en-US" w:eastAsia="zh-CN"/>
        </w:rPr>
      </w:pPr>
      <w:bookmarkStart w:id="34" w:name="_Toc30515"/>
      <w:r>
        <w:rPr>
          <w:rFonts w:hint="eastAsia"/>
          <w:color w:val="auto"/>
          <w:lang w:val="en-US" w:eastAsia="zh-CN"/>
        </w:rPr>
        <w:t>第二十五条【人员入园基本要求】</w:t>
      </w:r>
      <w:bookmarkEnd w:id="34"/>
    </w:p>
    <w:p>
      <w:pPr>
        <w:ind w:firstLine="640" w:firstLineChars="200"/>
        <w:rPr>
          <w:rFonts w:hint="eastAsia"/>
          <w:color w:val="auto"/>
        </w:rPr>
      </w:pPr>
      <w:r>
        <w:rPr>
          <w:rFonts w:hint="eastAsia" w:ascii="宋体" w:hAnsi="宋体" w:cs="Arial"/>
          <w:color w:val="auto"/>
          <w:szCs w:val="32"/>
          <w:shd w:val="clear" w:color="auto" w:fill="FFFFFF"/>
          <w:lang w:eastAsia="zh-CN"/>
        </w:rPr>
        <w:t>化工园区</w:t>
      </w:r>
      <w:r>
        <w:rPr>
          <w:rFonts w:hint="eastAsia"/>
          <w:color w:val="auto"/>
        </w:rPr>
        <w:t>封闭化管理</w:t>
      </w:r>
      <w:r>
        <w:rPr>
          <w:rFonts w:hint="eastAsia"/>
          <w:color w:val="auto"/>
          <w:lang w:val="en-US" w:eastAsia="zh-CN"/>
        </w:rPr>
        <w:t>区域对人员</w:t>
      </w:r>
      <w:r>
        <w:rPr>
          <w:rFonts w:hint="eastAsia"/>
          <w:color w:val="auto"/>
        </w:rPr>
        <w:t>实行准入</w:t>
      </w:r>
      <w:r>
        <w:rPr>
          <w:rFonts w:hint="eastAsia"/>
          <w:color w:val="auto"/>
          <w:lang w:val="en-US" w:eastAsia="zh-CN"/>
        </w:rPr>
        <w:t>管理</w:t>
      </w:r>
      <w:r>
        <w:rPr>
          <w:rFonts w:hint="eastAsia"/>
          <w:color w:val="auto"/>
        </w:rPr>
        <w:t>制度</w:t>
      </w:r>
      <w:r>
        <w:rPr>
          <w:rFonts w:hint="eastAsia"/>
          <w:color w:val="auto"/>
          <w:lang w:eastAsia="zh-CN"/>
        </w:rPr>
        <w:t>。</w:t>
      </w:r>
      <w:r>
        <w:rPr>
          <w:rFonts w:hint="eastAsia"/>
          <w:color w:val="auto"/>
          <w:lang w:val="en-US" w:eastAsia="zh-CN"/>
        </w:rPr>
        <w:t>除</w:t>
      </w:r>
      <w:r>
        <w:rPr>
          <w:color w:val="auto"/>
          <w:kern w:val="0"/>
          <w:szCs w:val="32"/>
        </w:rPr>
        <w:t>消防、应急救援、公务执勤等人员</w:t>
      </w:r>
      <w:r>
        <w:rPr>
          <w:rFonts w:hint="eastAsia"/>
          <w:color w:val="auto"/>
          <w:kern w:val="0"/>
          <w:szCs w:val="32"/>
          <w:lang w:val="en-US" w:eastAsia="zh-CN"/>
        </w:rPr>
        <w:t>外</w:t>
      </w:r>
      <w:r>
        <w:rPr>
          <w:rFonts w:hint="eastAsia" w:ascii="仿宋_GB2312" w:eastAsia="仿宋_GB2312"/>
          <w:color w:val="auto"/>
          <w:kern w:val="0"/>
          <w:szCs w:val="32"/>
          <w:lang w:val="en-US" w:eastAsia="zh-CN"/>
        </w:rPr>
        <w:t>，所有</w:t>
      </w:r>
      <w:r>
        <w:rPr>
          <w:rFonts w:hint="eastAsia" w:ascii="仿宋_GB2312" w:eastAsia="仿宋_GB2312"/>
          <w:color w:val="auto"/>
          <w:sz w:val="32"/>
          <w:szCs w:val="32"/>
          <w:lang w:val="en-US" w:eastAsia="zh-CN"/>
        </w:rPr>
        <w:t>进入化工园区的人员</w:t>
      </w:r>
      <w:r>
        <w:rPr>
          <w:rFonts w:hint="eastAsia"/>
          <w:color w:val="auto"/>
        </w:rPr>
        <w:t>均需提前备案或</w:t>
      </w:r>
      <w:r>
        <w:rPr>
          <w:rFonts w:hint="eastAsia"/>
          <w:color w:val="auto"/>
          <w:lang w:val="en-US" w:eastAsia="zh-CN"/>
        </w:rPr>
        <w:t>者</w:t>
      </w:r>
      <w:r>
        <w:rPr>
          <w:rFonts w:hint="eastAsia"/>
          <w:color w:val="auto"/>
        </w:rPr>
        <w:t>预约</w:t>
      </w:r>
      <w:r>
        <w:rPr>
          <w:rFonts w:hint="eastAsia"/>
          <w:color w:val="auto"/>
          <w:lang w:eastAsia="zh-CN"/>
        </w:rPr>
        <w:t>，</w:t>
      </w:r>
      <w:r>
        <w:rPr>
          <w:rFonts w:hint="eastAsia"/>
          <w:color w:val="auto"/>
          <w:lang w:val="en-US" w:eastAsia="zh-CN"/>
        </w:rPr>
        <w:t>获得进入权限后</w:t>
      </w:r>
      <w:r>
        <w:rPr>
          <w:rFonts w:hint="eastAsia"/>
          <w:color w:val="auto"/>
        </w:rPr>
        <w:t>方可进入。</w:t>
      </w:r>
    </w:p>
    <w:p>
      <w:pPr>
        <w:pStyle w:val="3"/>
        <w:bidi w:val="0"/>
        <w:rPr>
          <w:rFonts w:hint="default"/>
          <w:lang w:val="en-US" w:eastAsia="zh-CN"/>
        </w:rPr>
      </w:pPr>
      <w:bookmarkStart w:id="35" w:name="_Toc378"/>
      <w:r>
        <w:rPr>
          <w:rFonts w:hint="eastAsia"/>
          <w:lang w:val="en-US" w:eastAsia="zh-CN"/>
        </w:rPr>
        <w:t>第二十六条【人员入园权限管理】</w:t>
      </w:r>
      <w:bookmarkEnd w:id="35"/>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人员通行权限分为长期通行权限和临时通行权限。</w:t>
      </w:r>
      <w:r>
        <w:rPr>
          <w:rFonts w:hint="eastAsia"/>
          <w:color w:val="auto"/>
          <w:lang w:val="en-US" w:eastAsia="zh-CN"/>
        </w:rPr>
        <w:t>长期通行权限时间为6个月，临时通行权限为7日，超过时限须重新申领。</w:t>
      </w:r>
    </w:p>
    <w:p>
      <w:pPr>
        <w:ind w:firstLine="640" w:firstLineChars="200"/>
        <w:rPr>
          <w:rFonts w:hint="eastAsia" w:ascii="宋体" w:hAnsi="宋体" w:cs="宋体"/>
          <w:color w:val="auto"/>
          <w:kern w:val="0"/>
          <w:sz w:val="32"/>
          <w:szCs w:val="32"/>
          <w:lang w:eastAsia="zh-CN"/>
        </w:rPr>
      </w:pPr>
      <w:r>
        <w:rPr>
          <w:rFonts w:hint="eastAsia" w:ascii="仿宋_GB2312" w:eastAsia="仿宋_GB2312"/>
          <w:color w:val="auto"/>
          <w:sz w:val="32"/>
          <w:szCs w:val="32"/>
          <w:lang w:eastAsia="zh-CN"/>
        </w:rPr>
        <w:t>化工园区</w:t>
      </w:r>
      <w:r>
        <w:rPr>
          <w:rFonts w:hint="eastAsia" w:ascii="仿宋_GB2312" w:eastAsia="仿宋_GB2312"/>
          <w:color w:val="auto"/>
          <w:sz w:val="32"/>
          <w:szCs w:val="32"/>
        </w:rPr>
        <w:t>内部</w:t>
      </w:r>
      <w:r>
        <w:rPr>
          <w:rFonts w:hint="eastAsia" w:ascii="仿宋_GB2312" w:eastAsia="仿宋_GB2312"/>
          <w:color w:val="auto"/>
          <w:sz w:val="32"/>
          <w:szCs w:val="32"/>
          <w:lang w:val="en-US" w:eastAsia="zh-CN"/>
        </w:rPr>
        <w:t>单位人员</w:t>
      </w:r>
      <w:r>
        <w:rPr>
          <w:rFonts w:hint="eastAsia" w:ascii="仿宋_GB2312" w:eastAsia="仿宋_GB2312"/>
          <w:color w:val="auto"/>
          <w:sz w:val="32"/>
          <w:szCs w:val="32"/>
        </w:rPr>
        <w:t>，由</w:t>
      </w:r>
      <w:r>
        <w:rPr>
          <w:rFonts w:hint="eastAsia" w:ascii="仿宋_GB2312" w:eastAsia="仿宋_GB2312"/>
          <w:color w:val="auto"/>
          <w:sz w:val="32"/>
          <w:szCs w:val="32"/>
          <w:lang w:val="en-US" w:eastAsia="zh-CN"/>
        </w:rPr>
        <w:t>人员所属单位向安保公司提出申请，并经安保公司</w:t>
      </w:r>
      <w:r>
        <w:rPr>
          <w:rFonts w:hint="eastAsia" w:ascii="仿宋_GB2312" w:eastAsia="仿宋_GB2312"/>
          <w:color w:val="auto"/>
          <w:sz w:val="32"/>
          <w:szCs w:val="32"/>
        </w:rPr>
        <w:t>审核</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注册登记后，办理</w:t>
      </w:r>
      <w:r>
        <w:rPr>
          <w:rFonts w:hint="eastAsia" w:ascii="仿宋_GB2312" w:eastAsia="仿宋_GB2312"/>
          <w:color w:val="auto"/>
          <w:sz w:val="32"/>
          <w:szCs w:val="32"/>
        </w:rPr>
        <w:t>长期通行权限</w:t>
      </w:r>
      <w:r>
        <w:rPr>
          <w:rFonts w:hint="eastAsia" w:ascii="仿宋_GB2312" w:eastAsia="仿宋_GB2312"/>
          <w:color w:val="auto"/>
          <w:sz w:val="32"/>
          <w:szCs w:val="32"/>
          <w:lang w:eastAsia="zh-CN"/>
        </w:rPr>
        <w:t>，</w:t>
      </w:r>
      <w:r>
        <w:rPr>
          <w:rFonts w:hint="eastAsia" w:ascii="宋体" w:hAnsi="宋体" w:cs="宋体"/>
          <w:color w:val="auto"/>
          <w:kern w:val="0"/>
          <w:sz w:val="32"/>
          <w:szCs w:val="32"/>
        </w:rPr>
        <w:t>在设定的卡口出入园区</w:t>
      </w:r>
      <w:r>
        <w:rPr>
          <w:rFonts w:hint="eastAsia" w:ascii="宋体" w:hAnsi="宋体" w:cs="宋体"/>
          <w:color w:val="auto"/>
          <w:kern w:val="0"/>
          <w:sz w:val="32"/>
          <w:szCs w:val="32"/>
          <w:lang w:eastAsia="zh-CN"/>
        </w:rPr>
        <w:t>；</w:t>
      </w:r>
      <w:r>
        <w:rPr>
          <w:rFonts w:hint="eastAsia" w:ascii="仿宋_GB2312" w:eastAsia="仿宋_GB2312"/>
          <w:color w:val="auto"/>
          <w:sz w:val="32"/>
          <w:szCs w:val="32"/>
          <w:lang w:eastAsia="zh-CN"/>
        </w:rPr>
        <w:t>化工园区</w:t>
      </w:r>
      <w:r>
        <w:rPr>
          <w:rFonts w:hint="eastAsia" w:ascii="仿宋_GB2312" w:eastAsia="仿宋_GB2312"/>
          <w:color w:val="auto"/>
          <w:sz w:val="32"/>
          <w:szCs w:val="32"/>
        </w:rPr>
        <w:t>外部来访人员，</w:t>
      </w:r>
      <w:r>
        <w:rPr>
          <w:rFonts w:hint="eastAsia" w:ascii="仿宋_GB2312" w:eastAsia="仿宋_GB2312"/>
          <w:color w:val="auto"/>
          <w:sz w:val="32"/>
          <w:szCs w:val="32"/>
          <w:lang w:val="en-US" w:eastAsia="zh-CN"/>
        </w:rPr>
        <w:t>由</w:t>
      </w:r>
      <w:r>
        <w:rPr>
          <w:rFonts w:hint="eastAsia" w:ascii="仿宋_GB2312" w:eastAsia="仿宋_GB2312"/>
          <w:color w:val="auto"/>
          <w:sz w:val="32"/>
          <w:szCs w:val="32"/>
        </w:rPr>
        <w:t>受访</w:t>
      </w:r>
      <w:r>
        <w:rPr>
          <w:rFonts w:hint="eastAsia" w:ascii="仿宋_GB2312" w:eastAsia="仿宋_GB2312"/>
          <w:color w:val="auto"/>
          <w:sz w:val="32"/>
          <w:szCs w:val="32"/>
          <w:lang w:val="en-US" w:eastAsia="zh-CN"/>
        </w:rPr>
        <w:t>单位向安保公司提出申请，并经安保公司审核、注册登记后，办理临时</w:t>
      </w:r>
      <w:r>
        <w:rPr>
          <w:rFonts w:hint="eastAsia" w:ascii="宋体" w:hAnsi="宋体" w:cs="宋体"/>
          <w:color w:val="auto"/>
          <w:kern w:val="0"/>
          <w:sz w:val="32"/>
          <w:szCs w:val="32"/>
          <w:lang w:val="en-US" w:eastAsia="zh-CN"/>
        </w:rPr>
        <w:t>通行</w:t>
      </w:r>
      <w:r>
        <w:rPr>
          <w:rFonts w:hint="eastAsia" w:ascii="宋体" w:hAnsi="宋体" w:cs="宋体"/>
          <w:color w:val="auto"/>
          <w:kern w:val="0"/>
          <w:sz w:val="32"/>
          <w:szCs w:val="32"/>
        </w:rPr>
        <w:t>授权，在设定的卡口出入园区</w:t>
      </w:r>
      <w:r>
        <w:rPr>
          <w:rFonts w:hint="eastAsia" w:ascii="宋体" w:hAnsi="宋体" w:cs="宋体"/>
          <w:color w:val="auto"/>
          <w:kern w:val="0"/>
          <w:sz w:val="32"/>
          <w:szCs w:val="32"/>
          <w:lang w:eastAsia="zh-CN"/>
        </w:rPr>
        <w:t>。</w:t>
      </w:r>
    </w:p>
    <w:p>
      <w:pPr>
        <w:ind w:firstLine="640"/>
        <w:rPr>
          <w:rFonts w:hint="eastAsia" w:ascii="仿宋_GB2312" w:eastAsia="仿宋_GB2312"/>
          <w:color w:val="auto"/>
          <w:kern w:val="0"/>
          <w:szCs w:val="32"/>
        </w:rPr>
      </w:pPr>
      <w:r>
        <w:rPr>
          <w:rFonts w:hint="eastAsia" w:ascii="仿宋_GB2312" w:eastAsia="仿宋_GB2312"/>
          <w:color w:val="auto"/>
          <w:kern w:val="0"/>
          <w:szCs w:val="32"/>
        </w:rPr>
        <w:t>施工、检维修人员</w:t>
      </w:r>
      <w:r>
        <w:rPr>
          <w:rFonts w:hint="eastAsia" w:ascii="仿宋_GB2312" w:eastAsia="仿宋_GB2312"/>
          <w:color w:val="auto"/>
          <w:kern w:val="0"/>
          <w:szCs w:val="32"/>
          <w:lang w:val="en-US" w:eastAsia="zh-CN"/>
        </w:rPr>
        <w:t>应当</w:t>
      </w:r>
      <w:r>
        <w:rPr>
          <w:rFonts w:hint="eastAsia" w:ascii="仿宋_GB2312" w:eastAsia="仿宋_GB2312"/>
          <w:color w:val="auto"/>
          <w:kern w:val="0"/>
          <w:szCs w:val="32"/>
        </w:rPr>
        <w:t>由受访单位</w:t>
      </w:r>
      <w:r>
        <w:rPr>
          <w:rFonts w:hint="eastAsia" w:ascii="仿宋_GB2312" w:eastAsia="仿宋_GB2312"/>
          <w:color w:val="auto"/>
          <w:kern w:val="0"/>
          <w:szCs w:val="32"/>
          <w:lang w:val="en-US" w:eastAsia="zh-CN"/>
        </w:rPr>
        <w:t>对其</w:t>
      </w:r>
      <w:r>
        <w:rPr>
          <w:rFonts w:hint="eastAsia" w:ascii="仿宋_GB2312" w:eastAsia="仿宋_GB2312"/>
          <w:color w:val="auto"/>
          <w:kern w:val="0"/>
          <w:szCs w:val="32"/>
        </w:rPr>
        <w:t>进行安全培训</w:t>
      </w:r>
      <w:r>
        <w:rPr>
          <w:rFonts w:hint="eastAsia" w:ascii="仿宋_GB2312" w:eastAsia="仿宋_GB2312"/>
          <w:color w:val="auto"/>
          <w:kern w:val="0"/>
          <w:szCs w:val="32"/>
          <w:lang w:eastAsia="zh-CN"/>
        </w:rPr>
        <w:t>，</w:t>
      </w:r>
      <w:r>
        <w:rPr>
          <w:rFonts w:hint="eastAsia" w:ascii="仿宋_GB2312" w:eastAsia="仿宋_GB2312"/>
          <w:color w:val="auto"/>
          <w:kern w:val="0"/>
          <w:szCs w:val="32"/>
          <w:lang w:val="en-US" w:eastAsia="zh-CN"/>
        </w:rPr>
        <w:t>并经</w:t>
      </w:r>
      <w:r>
        <w:rPr>
          <w:rFonts w:hint="eastAsia" w:ascii="仿宋_GB2312" w:eastAsia="仿宋_GB2312"/>
          <w:color w:val="auto"/>
          <w:kern w:val="0"/>
          <w:szCs w:val="32"/>
        </w:rPr>
        <w:t>考核及资质审查通过后，</w:t>
      </w:r>
      <w:r>
        <w:rPr>
          <w:rFonts w:hint="eastAsia" w:ascii="仿宋_GB2312" w:eastAsia="仿宋_GB2312"/>
          <w:color w:val="auto"/>
          <w:kern w:val="0"/>
          <w:szCs w:val="32"/>
          <w:lang w:val="en-US" w:eastAsia="zh-CN"/>
        </w:rPr>
        <w:t>办理临时通行权限。</w:t>
      </w:r>
    </w:p>
    <w:p>
      <w:pPr>
        <w:pStyle w:val="3"/>
        <w:bidi w:val="0"/>
        <w:rPr>
          <w:rFonts w:hint="eastAsia"/>
          <w:color w:val="auto"/>
          <w:lang w:val="en-US" w:eastAsia="zh-CN"/>
        </w:rPr>
      </w:pPr>
      <w:bookmarkStart w:id="36" w:name="_Toc12880"/>
      <w:r>
        <w:rPr>
          <w:rFonts w:hint="eastAsia"/>
          <w:color w:val="auto"/>
          <w:lang w:val="en-US" w:eastAsia="zh-CN"/>
        </w:rPr>
        <w:t>第二十七条【入园人员安全要求】</w:t>
      </w:r>
      <w:bookmarkEnd w:id="36"/>
    </w:p>
    <w:p>
      <w:pPr>
        <w:ind w:firstLine="640" w:firstLineChars="200"/>
        <w:rPr>
          <w:rFonts w:hint="eastAsia" w:ascii="仿宋_GB2312" w:eastAsia="仿宋_GB2312"/>
          <w:color w:val="auto"/>
          <w:kern w:val="0"/>
          <w:szCs w:val="32"/>
        </w:rPr>
      </w:pPr>
      <w:r>
        <w:rPr>
          <w:rFonts w:hint="eastAsia" w:ascii="仿宋_GB2312" w:eastAsia="仿宋_GB2312"/>
          <w:color w:val="auto"/>
          <w:kern w:val="0"/>
          <w:szCs w:val="32"/>
        </w:rPr>
        <w:t>进入</w:t>
      </w:r>
      <w:r>
        <w:rPr>
          <w:rFonts w:hint="eastAsia" w:ascii="仿宋_GB2312" w:eastAsia="仿宋_GB2312"/>
          <w:color w:val="auto"/>
          <w:kern w:val="0"/>
          <w:szCs w:val="32"/>
          <w:lang w:eastAsia="zh-CN"/>
        </w:rPr>
        <w:t>化工园区</w:t>
      </w:r>
      <w:r>
        <w:rPr>
          <w:rFonts w:hint="eastAsia" w:ascii="仿宋_GB2312" w:eastAsia="仿宋_GB2312"/>
          <w:color w:val="auto"/>
          <w:kern w:val="0"/>
          <w:szCs w:val="32"/>
        </w:rPr>
        <w:t>的人员，必须按照区内的安全提示和标志标识活动，服从工作人员的管理和指挥</w:t>
      </w:r>
      <w:r>
        <w:rPr>
          <w:rFonts w:hint="eastAsia" w:ascii="仿宋_GB2312" w:eastAsia="仿宋_GB2312"/>
          <w:color w:val="auto"/>
          <w:kern w:val="0"/>
          <w:szCs w:val="32"/>
          <w:lang w:eastAsia="zh-CN"/>
        </w:rPr>
        <w:t>，</w:t>
      </w:r>
      <w:r>
        <w:rPr>
          <w:rFonts w:hint="eastAsia" w:ascii="仿宋_GB2312" w:eastAsia="仿宋_GB2312"/>
          <w:strike w:val="0"/>
          <w:color w:val="auto"/>
          <w:kern w:val="0"/>
          <w:szCs w:val="32"/>
        </w:rPr>
        <w:t>不得扰乱</w:t>
      </w:r>
      <w:r>
        <w:rPr>
          <w:rFonts w:hint="eastAsia" w:ascii="仿宋_GB2312" w:eastAsia="仿宋_GB2312"/>
          <w:strike w:val="0"/>
          <w:color w:val="auto"/>
          <w:kern w:val="0"/>
          <w:szCs w:val="32"/>
          <w:lang w:val="en-US" w:eastAsia="zh-CN"/>
        </w:rPr>
        <w:t>化工园区</w:t>
      </w:r>
      <w:r>
        <w:rPr>
          <w:rFonts w:hint="eastAsia" w:ascii="仿宋_GB2312" w:eastAsia="仿宋_GB2312"/>
          <w:strike w:val="0"/>
          <w:color w:val="auto"/>
          <w:kern w:val="0"/>
          <w:szCs w:val="32"/>
        </w:rPr>
        <w:t>正常的生产和社会秩序，</w:t>
      </w:r>
      <w:r>
        <w:rPr>
          <w:rFonts w:hint="eastAsia" w:ascii="仿宋_GB2312" w:eastAsia="仿宋_GB2312"/>
          <w:color w:val="auto"/>
          <w:kern w:val="0"/>
          <w:szCs w:val="32"/>
        </w:rPr>
        <w:t>不得在具有火灾、爆炸危险的场所吸烟、使用明火或</w:t>
      </w:r>
      <w:r>
        <w:rPr>
          <w:rFonts w:hint="eastAsia" w:ascii="仿宋_GB2312" w:eastAsia="仿宋_GB2312"/>
          <w:color w:val="auto"/>
          <w:kern w:val="0"/>
          <w:szCs w:val="32"/>
          <w:lang w:val="en-US" w:eastAsia="zh-CN"/>
        </w:rPr>
        <w:t>者</w:t>
      </w:r>
      <w:r>
        <w:rPr>
          <w:rFonts w:hint="eastAsia" w:ascii="仿宋_GB2312" w:eastAsia="仿宋_GB2312"/>
          <w:color w:val="auto"/>
          <w:kern w:val="0"/>
          <w:szCs w:val="32"/>
        </w:rPr>
        <w:t>从事其他危及安全的活动。</w:t>
      </w:r>
    </w:p>
    <w:p>
      <w:pPr>
        <w:pStyle w:val="2"/>
        <w:rPr>
          <w:color w:val="auto"/>
          <w:shd w:val="clear" w:color="auto" w:fill="FFFFFF"/>
        </w:rPr>
      </w:pPr>
      <w:bookmarkStart w:id="37" w:name="_Toc10045"/>
      <w:r>
        <w:rPr>
          <w:rFonts w:hint="eastAsia"/>
          <w:color w:val="auto"/>
          <w:shd w:val="clear" w:color="auto" w:fill="FFFFFF"/>
        </w:rPr>
        <w:t>第</w:t>
      </w:r>
      <w:r>
        <w:rPr>
          <w:rFonts w:hint="eastAsia"/>
          <w:color w:val="auto"/>
          <w:shd w:val="clear" w:color="auto" w:fill="FFFFFF"/>
          <w:lang w:val="en-US" w:eastAsia="zh-CN"/>
        </w:rPr>
        <w:t>六</w:t>
      </w:r>
      <w:r>
        <w:rPr>
          <w:rFonts w:hint="eastAsia"/>
          <w:color w:val="auto"/>
          <w:shd w:val="clear" w:color="auto" w:fill="FFFFFF"/>
        </w:rPr>
        <w:t>章 封闭</w:t>
      </w:r>
      <w:r>
        <w:rPr>
          <w:rFonts w:hint="eastAsia"/>
          <w:color w:val="auto"/>
          <w:shd w:val="clear" w:color="auto" w:fill="FFFFFF"/>
          <w:lang w:val="en-US" w:eastAsia="zh-CN"/>
        </w:rPr>
        <w:t>化</w:t>
      </w:r>
      <w:r>
        <w:rPr>
          <w:rFonts w:hint="eastAsia"/>
          <w:color w:val="auto"/>
          <w:shd w:val="clear" w:color="auto" w:fill="FFFFFF"/>
        </w:rPr>
        <w:t>管理保障</w:t>
      </w:r>
      <w:bookmarkEnd w:id="37"/>
    </w:p>
    <w:p>
      <w:pPr>
        <w:pStyle w:val="3"/>
        <w:bidi w:val="0"/>
        <w:rPr>
          <w:rFonts w:hint="eastAsia"/>
          <w:color w:val="auto"/>
          <w:lang w:val="en-US" w:eastAsia="zh-CN"/>
        </w:rPr>
      </w:pPr>
      <w:bookmarkStart w:id="38" w:name="_Toc3801"/>
      <w:r>
        <w:rPr>
          <w:rFonts w:hint="eastAsia"/>
          <w:color w:val="auto"/>
          <w:lang w:val="en-US" w:eastAsia="zh-CN"/>
        </w:rPr>
        <w:t>第二十八条【队伍保障】</w:t>
      </w:r>
      <w:bookmarkEnd w:id="38"/>
    </w:p>
    <w:p>
      <w:pPr>
        <w:rPr>
          <w:rFonts w:hint="eastAsia"/>
          <w:color w:val="auto"/>
          <w:lang w:val="en-US" w:eastAsia="zh-CN"/>
        </w:rPr>
      </w:pPr>
      <w:r>
        <w:rPr>
          <w:rFonts w:hint="eastAsia"/>
          <w:color w:val="auto"/>
          <w:lang w:val="en-US" w:eastAsia="zh-CN"/>
        </w:rPr>
        <w:t>化工园区应当建立专职的封闭化管理队伍，负责卡口日常管理和道路安保巡逻，实行专业化管理。</w:t>
      </w:r>
    </w:p>
    <w:p>
      <w:pPr>
        <w:rPr>
          <w:rFonts w:hint="eastAsia"/>
          <w:color w:val="auto"/>
          <w:lang w:val="en-US" w:eastAsia="zh-CN"/>
        </w:rPr>
      </w:pPr>
      <w:r>
        <w:rPr>
          <w:rFonts w:hint="eastAsia"/>
          <w:color w:val="auto"/>
          <w:lang w:val="en-US" w:eastAsia="zh-CN"/>
        </w:rPr>
        <w:t>化工园区可以采取</w:t>
      </w:r>
      <w:r>
        <w:rPr>
          <w:rFonts w:hint="eastAsia"/>
          <w:color w:val="auto"/>
        </w:rPr>
        <w:t>社会招聘</w:t>
      </w:r>
      <w:r>
        <w:rPr>
          <w:rFonts w:hint="eastAsia"/>
          <w:color w:val="auto"/>
          <w:lang w:eastAsia="zh-CN"/>
        </w:rPr>
        <w:t>的</w:t>
      </w:r>
      <w:r>
        <w:rPr>
          <w:rFonts w:hint="eastAsia"/>
          <w:color w:val="auto"/>
          <w:lang w:val="en-US" w:eastAsia="zh-CN"/>
        </w:rPr>
        <w:t>方式组建封闭化管理队伍，队伍人员须经培训</w:t>
      </w:r>
      <w:r>
        <w:rPr>
          <w:rFonts w:hint="eastAsia"/>
          <w:color w:val="auto"/>
        </w:rPr>
        <w:t>合格后上岗。</w:t>
      </w:r>
    </w:p>
    <w:p>
      <w:pPr>
        <w:pStyle w:val="3"/>
        <w:bidi w:val="0"/>
        <w:rPr>
          <w:rFonts w:hint="eastAsia"/>
          <w:color w:val="auto"/>
          <w:lang w:eastAsia="zh-CN"/>
        </w:rPr>
      </w:pPr>
      <w:bookmarkStart w:id="39" w:name="_Toc11982"/>
      <w:r>
        <w:rPr>
          <w:rFonts w:hint="eastAsia"/>
          <w:color w:val="auto"/>
          <w:lang w:val="en-US" w:eastAsia="zh-CN"/>
        </w:rPr>
        <w:t>第二十九条</w:t>
      </w:r>
      <w:r>
        <w:rPr>
          <w:rFonts w:hint="eastAsia"/>
          <w:color w:val="auto"/>
          <w:lang w:eastAsia="zh-CN"/>
        </w:rPr>
        <w:t>【</w:t>
      </w:r>
      <w:r>
        <w:rPr>
          <w:rFonts w:hint="eastAsia"/>
          <w:color w:val="auto"/>
          <w:lang w:val="en-US" w:eastAsia="zh-CN"/>
        </w:rPr>
        <w:t>资金和装备保障</w:t>
      </w:r>
      <w:r>
        <w:rPr>
          <w:rFonts w:hint="eastAsia"/>
          <w:color w:val="auto"/>
          <w:lang w:eastAsia="zh-CN"/>
        </w:rPr>
        <w:t>】</w:t>
      </w:r>
      <w:bookmarkEnd w:id="39"/>
    </w:p>
    <w:p>
      <w:pPr>
        <w:ind w:firstLine="640"/>
        <w:rPr>
          <w:rFonts w:hint="eastAsia" w:ascii="宋体" w:hAnsi="宋体" w:eastAsia="仿宋"/>
          <w:color w:val="auto"/>
          <w:lang w:eastAsia="zh-CN"/>
        </w:rPr>
      </w:pPr>
      <w:r>
        <w:rPr>
          <w:rFonts w:hint="eastAsia"/>
          <w:color w:val="auto"/>
          <w:lang w:val="en-US" w:eastAsia="zh-CN"/>
        </w:rPr>
        <w:t>市财政部门</w:t>
      </w:r>
      <w:r>
        <w:rPr>
          <w:rFonts w:hint="eastAsia"/>
          <w:color w:val="auto"/>
        </w:rPr>
        <w:t>建立资金投入持续保障机制，</w:t>
      </w:r>
      <w:r>
        <w:rPr>
          <w:rFonts w:hint="eastAsia"/>
          <w:color w:val="auto"/>
          <w:lang w:val="en-US" w:eastAsia="zh-CN"/>
        </w:rPr>
        <w:t>封闭化管理设施建设和运行费用纳入财政预算</w:t>
      </w:r>
      <w:r>
        <w:rPr>
          <w:rFonts w:hint="eastAsia"/>
          <w:color w:val="auto"/>
        </w:rPr>
        <w:t>。</w:t>
      </w:r>
      <w:r>
        <w:rPr>
          <w:rFonts w:hint="eastAsia" w:ascii="宋体" w:hAnsi="宋体"/>
          <w:color w:val="auto"/>
        </w:rPr>
        <w:t>鼓励企业、社会资金参与</w:t>
      </w:r>
      <w:r>
        <w:rPr>
          <w:rFonts w:hint="eastAsia" w:ascii="宋体" w:hAnsi="宋体"/>
          <w:color w:val="auto"/>
          <w:lang w:val="en-US" w:eastAsia="zh-CN"/>
        </w:rPr>
        <w:t>封闭化管理设施</w:t>
      </w:r>
      <w:r>
        <w:rPr>
          <w:rFonts w:hint="eastAsia" w:ascii="宋体" w:hAnsi="宋体"/>
          <w:color w:val="auto"/>
        </w:rPr>
        <w:t>建设</w:t>
      </w:r>
      <w:r>
        <w:rPr>
          <w:rFonts w:hint="eastAsia" w:ascii="宋体" w:hAnsi="宋体"/>
          <w:color w:val="auto"/>
          <w:lang w:eastAsia="zh-CN"/>
        </w:rPr>
        <w:t>。</w:t>
      </w:r>
    </w:p>
    <w:p>
      <w:pPr>
        <w:ind w:firstLine="640"/>
        <w:rPr>
          <w:rFonts w:hint="default"/>
          <w:color w:val="auto"/>
          <w:lang w:val="en-US" w:eastAsia="zh-CN"/>
        </w:rPr>
      </w:pPr>
      <w:r>
        <w:rPr>
          <w:rFonts w:hint="eastAsia"/>
          <w:color w:val="auto"/>
          <w:lang w:val="en-US" w:eastAsia="zh-CN"/>
        </w:rPr>
        <w:t>化工园区应当为卡口和巡查人员配备必要的车辆和必要的安全巡查装备。</w:t>
      </w:r>
    </w:p>
    <w:p>
      <w:pPr>
        <w:pStyle w:val="3"/>
        <w:bidi w:val="0"/>
        <w:rPr>
          <w:rFonts w:hint="default"/>
          <w:color w:val="auto"/>
          <w:lang w:val="en-US" w:eastAsia="zh-CN"/>
        </w:rPr>
      </w:pPr>
      <w:bookmarkStart w:id="40" w:name="_Toc3264"/>
      <w:r>
        <w:rPr>
          <w:rFonts w:hint="eastAsia"/>
          <w:color w:val="auto"/>
          <w:lang w:val="en-US" w:eastAsia="zh-CN"/>
        </w:rPr>
        <w:t>第三十条【社会稳定风险评估】</w:t>
      </w:r>
      <w:bookmarkEnd w:id="40"/>
    </w:p>
    <w:p>
      <w:pPr>
        <w:bidi w:val="0"/>
        <w:rPr>
          <w:rFonts w:hint="eastAsia" w:ascii="宋体" w:hAnsi="宋体"/>
          <w:color w:val="auto"/>
          <w:lang w:val="en-US" w:eastAsia="zh-CN"/>
        </w:rPr>
      </w:pPr>
      <w:r>
        <w:rPr>
          <w:rFonts w:hint="eastAsia" w:ascii="宋体" w:hAnsi="宋体"/>
          <w:color w:val="auto"/>
          <w:lang w:val="en-US" w:eastAsia="zh-CN"/>
        </w:rPr>
        <w:t>化工园区应当对封闭化管理工作开展社会稳定风险评估，</w:t>
      </w:r>
      <w:r>
        <w:rPr>
          <w:rFonts w:hint="eastAsia" w:ascii="宋体" w:hAnsi="宋体"/>
          <w:color w:val="auto"/>
          <w:lang w:val="zh-CN" w:eastAsia="zh-CN"/>
        </w:rPr>
        <w:t>分析封闭</w:t>
      </w:r>
      <w:r>
        <w:rPr>
          <w:rFonts w:hint="eastAsia" w:ascii="宋体" w:hAnsi="宋体"/>
          <w:color w:val="auto"/>
          <w:lang w:val="en-US" w:eastAsia="zh-CN"/>
        </w:rPr>
        <w:t>化</w:t>
      </w:r>
      <w:r>
        <w:rPr>
          <w:rFonts w:hint="eastAsia" w:ascii="宋体" w:hAnsi="宋体"/>
          <w:color w:val="auto"/>
          <w:lang w:val="zh-CN" w:eastAsia="zh-CN"/>
        </w:rPr>
        <w:t>管理的合法性、合理性、合规性</w:t>
      </w:r>
      <w:r>
        <w:rPr>
          <w:rFonts w:hint="eastAsia" w:ascii="宋体" w:hAnsi="宋体"/>
          <w:color w:val="auto"/>
          <w:lang w:val="en-US" w:eastAsia="zh-CN"/>
        </w:rPr>
        <w:t>和社会风险可控性</w:t>
      </w:r>
      <w:r>
        <w:rPr>
          <w:rFonts w:hint="eastAsia" w:ascii="宋体" w:hAnsi="宋体"/>
          <w:color w:val="auto"/>
          <w:lang w:val="zh-CN" w:eastAsia="zh-CN"/>
        </w:rPr>
        <w:t>，</w:t>
      </w:r>
      <w:r>
        <w:rPr>
          <w:rFonts w:hint="eastAsia" w:ascii="宋体" w:hAnsi="宋体"/>
          <w:color w:val="auto"/>
          <w:lang w:val="en-US" w:eastAsia="zh-CN"/>
        </w:rPr>
        <w:t>编制社会稳定风险评估报告，并采取针对性措施防范化解由封闭化管理带来的社会风险。</w:t>
      </w:r>
    </w:p>
    <w:p>
      <w:pPr>
        <w:pStyle w:val="3"/>
        <w:bidi w:val="0"/>
        <w:rPr>
          <w:rFonts w:hint="default"/>
          <w:color w:val="auto"/>
          <w:lang w:val="en-US" w:eastAsia="zh-CN"/>
        </w:rPr>
      </w:pPr>
      <w:bookmarkStart w:id="41" w:name="_Toc13035"/>
      <w:r>
        <w:rPr>
          <w:rFonts w:hint="eastAsia"/>
          <w:color w:val="auto"/>
          <w:lang w:val="en-US" w:eastAsia="zh-CN"/>
        </w:rPr>
        <w:t>第三十一条【信息共享与对外公告】</w:t>
      </w:r>
      <w:bookmarkEnd w:id="41"/>
    </w:p>
    <w:p>
      <w:pPr>
        <w:bidi w:val="0"/>
        <w:rPr>
          <w:rFonts w:hint="eastAsia"/>
          <w:color w:val="auto"/>
          <w:lang w:val="en-US" w:eastAsia="zh-CN"/>
        </w:rPr>
      </w:pPr>
      <w:r>
        <w:rPr>
          <w:rFonts w:hint="eastAsia"/>
          <w:color w:val="auto"/>
          <w:lang w:val="en-US" w:eastAsia="zh-CN"/>
        </w:rPr>
        <w:t>公安、交通、应急管理等部门之间应当将车辆、人员、货物等与封闭化管理相关的信息实时共享；化工园区内生产经营单位应将车辆、人员、货物等与封闭化管理相关的信息与政府的封闭化管理信息系统实时共享。</w:t>
      </w:r>
    </w:p>
    <w:p>
      <w:pPr>
        <w:rPr>
          <w:rFonts w:hint="eastAsia" w:ascii="宋体" w:hAnsi="宋体"/>
          <w:color w:val="auto"/>
          <w:lang w:val="en-US" w:eastAsia="zh-CN"/>
        </w:rPr>
      </w:pPr>
      <w:r>
        <w:rPr>
          <w:rFonts w:hint="eastAsia" w:ascii="宋体" w:hAnsi="宋体"/>
          <w:color w:val="auto"/>
          <w:lang w:val="en-US" w:eastAsia="zh-CN"/>
        </w:rPr>
        <w:t>化工园区封闭化管理正式实施前，应当对社会发布公告。</w:t>
      </w:r>
    </w:p>
    <w:p>
      <w:pPr>
        <w:pStyle w:val="3"/>
        <w:bidi w:val="0"/>
        <w:rPr>
          <w:rFonts w:hint="default" w:eastAsia="仿宋"/>
          <w:color w:val="auto"/>
          <w:lang w:val="en-US" w:eastAsia="zh-CN"/>
        </w:rPr>
      </w:pPr>
      <w:bookmarkStart w:id="42" w:name="_Toc21525"/>
      <w:r>
        <w:rPr>
          <w:rFonts w:hint="eastAsia"/>
          <w:color w:val="auto"/>
          <w:lang w:val="en-US" w:eastAsia="zh-CN"/>
        </w:rPr>
        <w:t>第三十二条【登记信息的真实性】</w:t>
      </w:r>
      <w:bookmarkEnd w:id="42"/>
    </w:p>
    <w:p>
      <w:pPr>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提交</w:t>
      </w:r>
      <w:r>
        <w:rPr>
          <w:rFonts w:hint="eastAsia" w:ascii="仿宋_GB2312" w:eastAsia="仿宋_GB2312"/>
          <w:color w:val="auto"/>
          <w:sz w:val="32"/>
          <w:szCs w:val="32"/>
        </w:rPr>
        <w:t>车辆</w:t>
      </w:r>
      <w:r>
        <w:rPr>
          <w:rFonts w:hint="eastAsia" w:ascii="仿宋_GB2312" w:eastAsia="仿宋_GB2312"/>
          <w:color w:val="auto"/>
          <w:sz w:val="32"/>
          <w:szCs w:val="32"/>
          <w:lang w:eastAsia="zh-CN"/>
        </w:rPr>
        <w:t>、</w:t>
      </w:r>
      <w:r>
        <w:rPr>
          <w:rFonts w:hint="eastAsia" w:ascii="仿宋_GB2312" w:eastAsia="仿宋_GB2312"/>
          <w:color w:val="auto"/>
          <w:sz w:val="32"/>
          <w:szCs w:val="32"/>
        </w:rPr>
        <w:t>人员</w:t>
      </w:r>
      <w:r>
        <w:rPr>
          <w:rFonts w:hint="eastAsia" w:ascii="仿宋_GB2312" w:eastAsia="仿宋_GB2312"/>
          <w:color w:val="auto"/>
          <w:sz w:val="32"/>
          <w:szCs w:val="32"/>
          <w:lang w:val="en-US" w:eastAsia="zh-CN"/>
        </w:rPr>
        <w:t>注册登记申请的单位应当保证</w:t>
      </w:r>
      <w:r>
        <w:rPr>
          <w:rFonts w:hint="eastAsia" w:ascii="仿宋_GB2312" w:eastAsia="仿宋_GB2312"/>
          <w:color w:val="auto"/>
          <w:sz w:val="32"/>
          <w:szCs w:val="32"/>
        </w:rPr>
        <w:t>资料的真实性、有效性</w:t>
      </w:r>
      <w:r>
        <w:rPr>
          <w:rFonts w:hint="eastAsia" w:ascii="仿宋_GB2312" w:eastAsia="仿宋_GB2312"/>
          <w:color w:val="auto"/>
          <w:sz w:val="32"/>
          <w:szCs w:val="32"/>
          <w:lang w:eastAsia="zh-CN"/>
        </w:rPr>
        <w:t>，</w:t>
      </w:r>
      <w:r>
        <w:rPr>
          <w:rFonts w:hint="eastAsia" w:ascii="仿宋_GB2312" w:eastAsia="仿宋_GB2312"/>
          <w:color w:val="auto"/>
          <w:sz w:val="32"/>
          <w:szCs w:val="32"/>
        </w:rPr>
        <w:t>如</w:t>
      </w:r>
      <w:r>
        <w:rPr>
          <w:rFonts w:hint="eastAsia" w:ascii="仿宋_GB2312" w:eastAsia="仿宋_GB2312"/>
          <w:color w:val="auto"/>
          <w:sz w:val="32"/>
          <w:szCs w:val="32"/>
          <w:lang w:val="en-US" w:eastAsia="zh-CN"/>
        </w:rPr>
        <w:t>因</w:t>
      </w:r>
      <w:r>
        <w:rPr>
          <w:rFonts w:hint="eastAsia" w:ascii="仿宋_GB2312" w:eastAsia="仿宋_GB2312"/>
          <w:color w:val="auto"/>
          <w:sz w:val="32"/>
          <w:szCs w:val="32"/>
        </w:rPr>
        <w:t>提供虚假资料</w:t>
      </w:r>
      <w:r>
        <w:rPr>
          <w:rFonts w:hint="eastAsia" w:ascii="仿宋_GB2312" w:eastAsia="仿宋_GB2312"/>
          <w:color w:val="auto"/>
          <w:sz w:val="32"/>
          <w:szCs w:val="32"/>
          <w:lang w:val="en-US" w:eastAsia="zh-CN"/>
        </w:rPr>
        <w:t>造成不良</w:t>
      </w:r>
      <w:r>
        <w:rPr>
          <w:rFonts w:hint="eastAsia" w:ascii="仿宋_GB2312" w:eastAsia="仿宋_GB2312"/>
          <w:color w:val="auto"/>
          <w:sz w:val="32"/>
          <w:szCs w:val="32"/>
        </w:rPr>
        <w:t>后果</w:t>
      </w:r>
      <w:r>
        <w:rPr>
          <w:rFonts w:hint="eastAsia" w:ascii="仿宋_GB2312" w:eastAsia="仿宋_GB2312"/>
          <w:color w:val="auto"/>
          <w:sz w:val="32"/>
          <w:szCs w:val="32"/>
          <w:lang w:eastAsia="zh-CN"/>
        </w:rPr>
        <w:t>的，</w:t>
      </w:r>
      <w:r>
        <w:rPr>
          <w:rFonts w:hint="eastAsia" w:ascii="仿宋_GB2312" w:eastAsia="仿宋_GB2312"/>
          <w:color w:val="auto"/>
          <w:sz w:val="32"/>
          <w:szCs w:val="32"/>
          <w:lang w:val="en-US" w:eastAsia="zh-CN"/>
        </w:rPr>
        <w:t>提交</w:t>
      </w:r>
      <w:r>
        <w:rPr>
          <w:rFonts w:hint="eastAsia" w:ascii="仿宋_GB2312" w:eastAsia="仿宋_GB2312"/>
          <w:color w:val="auto"/>
          <w:sz w:val="32"/>
          <w:szCs w:val="32"/>
        </w:rPr>
        <w:t>车辆</w:t>
      </w:r>
      <w:r>
        <w:rPr>
          <w:rFonts w:hint="eastAsia" w:ascii="仿宋_GB2312" w:eastAsia="仿宋_GB2312"/>
          <w:color w:val="auto"/>
          <w:sz w:val="32"/>
          <w:szCs w:val="32"/>
          <w:lang w:eastAsia="zh-CN"/>
        </w:rPr>
        <w:t>、</w:t>
      </w:r>
      <w:r>
        <w:rPr>
          <w:rFonts w:hint="eastAsia" w:ascii="仿宋_GB2312" w:eastAsia="仿宋_GB2312"/>
          <w:color w:val="auto"/>
          <w:sz w:val="32"/>
          <w:szCs w:val="32"/>
        </w:rPr>
        <w:t>人员</w:t>
      </w:r>
      <w:r>
        <w:rPr>
          <w:rFonts w:hint="eastAsia" w:ascii="仿宋_GB2312" w:eastAsia="仿宋_GB2312"/>
          <w:color w:val="auto"/>
          <w:sz w:val="32"/>
          <w:szCs w:val="32"/>
          <w:lang w:val="en-US" w:eastAsia="zh-CN"/>
        </w:rPr>
        <w:t>注册登记申请的单位应当</w:t>
      </w:r>
      <w:r>
        <w:rPr>
          <w:rFonts w:hint="eastAsia" w:ascii="仿宋_GB2312" w:eastAsia="仿宋_GB2312"/>
          <w:color w:val="auto"/>
          <w:sz w:val="32"/>
          <w:szCs w:val="32"/>
        </w:rPr>
        <w:t>承担</w:t>
      </w:r>
      <w:r>
        <w:rPr>
          <w:rFonts w:hint="eastAsia" w:ascii="仿宋_GB2312" w:eastAsia="仿宋_GB2312"/>
          <w:color w:val="auto"/>
          <w:sz w:val="32"/>
          <w:szCs w:val="32"/>
          <w:lang w:val="en-US" w:eastAsia="zh-CN"/>
        </w:rPr>
        <w:t>连带责任</w:t>
      </w:r>
      <w:r>
        <w:rPr>
          <w:rFonts w:hint="eastAsia" w:ascii="仿宋_GB2312" w:eastAsia="仿宋_GB2312"/>
          <w:color w:val="auto"/>
          <w:sz w:val="32"/>
          <w:szCs w:val="32"/>
        </w:rPr>
        <w:t>。</w:t>
      </w:r>
    </w:p>
    <w:p>
      <w:pPr>
        <w:pStyle w:val="3"/>
        <w:bidi w:val="0"/>
        <w:rPr>
          <w:rFonts w:hint="eastAsia"/>
          <w:color w:val="auto"/>
          <w:lang w:val="en-US" w:eastAsia="zh-CN"/>
        </w:rPr>
      </w:pPr>
      <w:bookmarkStart w:id="43" w:name="_Toc31363"/>
      <w:r>
        <w:rPr>
          <w:rFonts w:hint="eastAsia"/>
          <w:color w:val="auto"/>
          <w:lang w:val="en-US" w:eastAsia="zh-CN"/>
        </w:rPr>
        <w:t>第三十三条【宣传教育培训】</w:t>
      </w:r>
      <w:bookmarkEnd w:id="43"/>
    </w:p>
    <w:p>
      <w:pPr>
        <w:ind w:firstLine="560"/>
        <w:rPr>
          <w:rFonts w:hint="eastAsia"/>
          <w:color w:val="auto"/>
        </w:rPr>
      </w:pPr>
      <w:r>
        <w:rPr>
          <w:rFonts w:hint="eastAsia"/>
          <w:color w:val="auto"/>
          <w:lang w:val="en-US" w:eastAsia="zh-CN"/>
        </w:rPr>
        <w:t>化工园区内生产经营单位应当加强对本单位从业人员、相关外部车辆驾驶人员的安全教育培训，确保其掌握化工园区封闭化管理相关规定，以及必要的应急措施。</w:t>
      </w:r>
    </w:p>
    <w:p>
      <w:pPr>
        <w:pStyle w:val="2"/>
        <w:rPr>
          <w:rFonts w:hint="eastAsia" w:eastAsia="黑体"/>
          <w:color w:val="auto"/>
          <w:lang w:eastAsia="zh-CN"/>
        </w:rPr>
      </w:pPr>
      <w:bookmarkStart w:id="44" w:name="_Toc23209"/>
      <w:r>
        <w:rPr>
          <w:rFonts w:hint="eastAsia"/>
          <w:color w:val="auto"/>
        </w:rPr>
        <w:t>第</w:t>
      </w:r>
      <w:r>
        <w:rPr>
          <w:rFonts w:hint="eastAsia"/>
          <w:color w:val="auto"/>
          <w:lang w:val="en-US" w:eastAsia="zh-CN"/>
        </w:rPr>
        <w:t>七</w:t>
      </w:r>
      <w:r>
        <w:rPr>
          <w:rFonts w:hint="eastAsia"/>
          <w:color w:val="auto"/>
        </w:rPr>
        <w:t xml:space="preserve">章 </w:t>
      </w:r>
      <w:r>
        <w:rPr>
          <w:rFonts w:hint="eastAsia"/>
          <w:color w:val="auto"/>
          <w:lang w:eastAsia="zh-CN"/>
        </w:rPr>
        <w:t>法律责任</w:t>
      </w:r>
      <w:bookmarkEnd w:id="44"/>
    </w:p>
    <w:p>
      <w:pPr>
        <w:pStyle w:val="3"/>
        <w:bidi w:val="0"/>
        <w:rPr>
          <w:rFonts w:hint="eastAsia"/>
          <w:color w:val="auto"/>
          <w:lang w:eastAsia="zh-CN"/>
        </w:rPr>
      </w:pPr>
      <w:bookmarkStart w:id="45" w:name="_Toc11349"/>
      <w:r>
        <w:rPr>
          <w:rFonts w:hint="eastAsia"/>
          <w:color w:val="auto"/>
        </w:rPr>
        <w:t>第</w:t>
      </w:r>
      <w:r>
        <w:rPr>
          <w:rFonts w:hint="eastAsia"/>
          <w:color w:val="auto"/>
          <w:lang w:val="en-US" w:eastAsia="zh-CN"/>
        </w:rPr>
        <w:t>三十四</w:t>
      </w:r>
      <w:r>
        <w:rPr>
          <w:rFonts w:hint="eastAsia"/>
          <w:color w:val="auto"/>
        </w:rPr>
        <w:t>条</w:t>
      </w:r>
      <w:r>
        <w:rPr>
          <w:rFonts w:hint="eastAsia"/>
          <w:color w:val="auto"/>
          <w:lang w:eastAsia="zh-CN"/>
        </w:rPr>
        <w:t>【</w:t>
      </w:r>
      <w:r>
        <w:rPr>
          <w:rFonts w:hint="eastAsia"/>
          <w:color w:val="auto"/>
          <w:lang w:val="en-US" w:eastAsia="zh-CN"/>
        </w:rPr>
        <w:t>诚信管理</w:t>
      </w:r>
      <w:r>
        <w:rPr>
          <w:rFonts w:hint="eastAsia"/>
          <w:color w:val="auto"/>
          <w:lang w:eastAsia="zh-CN"/>
        </w:rPr>
        <w:t>】</w:t>
      </w:r>
      <w:bookmarkEnd w:id="45"/>
    </w:p>
    <w:p>
      <w:pPr>
        <w:ind w:firstLine="640"/>
        <w:rPr>
          <w:rFonts w:hint="eastAsia" w:ascii="仿宋_GB2312" w:eastAsia="仿宋_GB2312"/>
          <w:color w:val="auto"/>
          <w:kern w:val="0"/>
          <w:szCs w:val="32"/>
          <w:lang w:eastAsia="zh-CN"/>
        </w:rPr>
      </w:pPr>
      <w:r>
        <w:rPr>
          <w:rFonts w:hint="eastAsia" w:ascii="仿宋_GB2312" w:eastAsia="仿宋_GB2312"/>
          <w:color w:val="auto"/>
          <w:kern w:val="0"/>
          <w:szCs w:val="32"/>
          <w:lang w:val="en-US" w:eastAsia="zh-CN"/>
        </w:rPr>
        <w:t>化工园区应当</w:t>
      </w:r>
      <w:r>
        <w:rPr>
          <w:rFonts w:hint="eastAsia" w:ascii="仿宋_GB2312" w:eastAsia="仿宋_GB2312"/>
          <w:color w:val="auto"/>
          <w:kern w:val="0"/>
          <w:szCs w:val="32"/>
        </w:rPr>
        <w:t>建立违规车辆、人员档案记录，</w:t>
      </w:r>
      <w:r>
        <w:rPr>
          <w:rFonts w:hint="eastAsia" w:ascii="仿宋_GB2312" w:eastAsia="仿宋_GB2312"/>
          <w:color w:val="auto"/>
          <w:kern w:val="0"/>
          <w:szCs w:val="32"/>
          <w:lang w:eastAsia="zh-CN"/>
        </w:rPr>
        <w:t>建立信用数据库，并进行定期维护、管理。</w:t>
      </w:r>
    </w:p>
    <w:p>
      <w:pPr>
        <w:ind w:firstLine="640"/>
        <w:rPr>
          <w:color w:val="auto"/>
          <w:kern w:val="0"/>
          <w:szCs w:val="32"/>
        </w:rPr>
      </w:pPr>
      <w:r>
        <w:rPr>
          <w:rFonts w:hint="eastAsia" w:ascii="仿宋_GB2312" w:eastAsia="仿宋_GB2312"/>
          <w:color w:val="auto"/>
          <w:kern w:val="0"/>
          <w:szCs w:val="32"/>
        </w:rPr>
        <w:t>对</w:t>
      </w:r>
      <w:r>
        <w:rPr>
          <w:rFonts w:hint="eastAsia" w:ascii="仿宋_GB2312" w:hAnsi="Microsoft YaHei UI" w:eastAsia="仿宋_GB2312" w:cs="宋体"/>
          <w:color w:val="auto"/>
          <w:spacing w:val="8"/>
          <w:kern w:val="0"/>
          <w:sz w:val="32"/>
          <w:szCs w:val="32"/>
        </w:rPr>
        <w:t>不遵守</w:t>
      </w:r>
      <w:r>
        <w:rPr>
          <w:rFonts w:hint="eastAsia" w:ascii="仿宋_GB2312" w:hAnsi="Microsoft YaHei UI" w:eastAsia="仿宋_GB2312" w:cs="宋体"/>
          <w:color w:val="auto"/>
          <w:spacing w:val="8"/>
          <w:kern w:val="0"/>
          <w:sz w:val="32"/>
          <w:szCs w:val="32"/>
          <w:lang w:eastAsia="zh-CN"/>
        </w:rPr>
        <w:t>本条例</w:t>
      </w:r>
      <w:r>
        <w:rPr>
          <w:rFonts w:hint="eastAsia" w:ascii="仿宋_GB2312" w:hAnsi="Microsoft YaHei UI" w:eastAsia="仿宋_GB2312" w:cs="宋体"/>
          <w:color w:val="auto"/>
          <w:spacing w:val="8"/>
          <w:kern w:val="0"/>
          <w:sz w:val="32"/>
          <w:szCs w:val="32"/>
        </w:rPr>
        <w:t>规定或者存在违法行为的</w:t>
      </w:r>
      <w:r>
        <w:rPr>
          <w:rFonts w:hint="eastAsia" w:ascii="仿宋_GB2312" w:eastAsia="仿宋_GB2312"/>
          <w:color w:val="auto"/>
          <w:kern w:val="0"/>
          <w:szCs w:val="32"/>
        </w:rPr>
        <w:t>车辆、人员</w:t>
      </w:r>
      <w:r>
        <w:rPr>
          <w:rFonts w:hint="eastAsia" w:ascii="仿宋_GB2312" w:eastAsia="仿宋_GB2312"/>
          <w:color w:val="auto"/>
          <w:kern w:val="0"/>
          <w:szCs w:val="32"/>
          <w:lang w:val="en-US" w:eastAsia="zh-CN"/>
        </w:rPr>
        <w:t>等</w:t>
      </w:r>
      <w:r>
        <w:rPr>
          <w:rFonts w:hint="eastAsia" w:ascii="仿宋_GB2312" w:eastAsia="仿宋_GB2312"/>
          <w:color w:val="auto"/>
          <w:kern w:val="0"/>
          <w:szCs w:val="32"/>
        </w:rPr>
        <w:t>实行</w:t>
      </w:r>
      <w:r>
        <w:rPr>
          <w:rFonts w:hint="eastAsia" w:ascii="仿宋_GB2312" w:hAnsi="Microsoft YaHei UI" w:eastAsia="仿宋_GB2312" w:cs="宋体"/>
          <w:color w:val="auto"/>
          <w:spacing w:val="8"/>
          <w:kern w:val="0"/>
          <w:sz w:val="32"/>
          <w:szCs w:val="32"/>
        </w:rPr>
        <w:t>警告约谈、通报批评、限期整改</w:t>
      </w:r>
      <w:r>
        <w:rPr>
          <w:rFonts w:hint="eastAsia" w:ascii="仿宋_GB2312" w:hAnsi="Microsoft YaHei UI" w:eastAsia="仿宋_GB2312" w:cs="宋体"/>
          <w:color w:val="auto"/>
          <w:spacing w:val="8"/>
          <w:kern w:val="0"/>
          <w:sz w:val="32"/>
          <w:szCs w:val="32"/>
          <w:lang w:eastAsia="zh-CN"/>
        </w:rPr>
        <w:t>、</w:t>
      </w:r>
      <w:r>
        <w:rPr>
          <w:rFonts w:hint="eastAsia" w:ascii="仿宋_GB2312" w:hAnsi="Microsoft YaHei UI" w:eastAsia="仿宋_GB2312" w:cs="宋体"/>
          <w:color w:val="auto"/>
          <w:spacing w:val="8"/>
          <w:kern w:val="0"/>
          <w:sz w:val="32"/>
          <w:szCs w:val="32"/>
          <w:lang w:val="en-US" w:eastAsia="zh-CN"/>
        </w:rPr>
        <w:t>限制入园等</w:t>
      </w:r>
      <w:r>
        <w:rPr>
          <w:rFonts w:hint="eastAsia" w:ascii="仿宋_GB2312" w:eastAsia="仿宋_GB2312"/>
          <w:color w:val="auto"/>
          <w:kern w:val="0"/>
          <w:szCs w:val="32"/>
          <w:lang w:val="en-US" w:eastAsia="zh-CN"/>
        </w:rPr>
        <w:t>惩戒措施。</w:t>
      </w:r>
      <w:r>
        <w:rPr>
          <w:rFonts w:hint="eastAsia"/>
          <w:b w:val="0"/>
          <w:bCs w:val="0"/>
          <w:color w:val="auto"/>
          <w:lang w:eastAsia="zh-CN"/>
        </w:rPr>
        <w:t>负有封闭化管理职责的部门</w:t>
      </w:r>
      <w:r>
        <w:rPr>
          <w:rFonts w:hint="eastAsia" w:ascii="仿宋_GB2312" w:eastAsia="仿宋_GB2312"/>
          <w:color w:val="auto"/>
          <w:kern w:val="0"/>
          <w:szCs w:val="32"/>
        </w:rPr>
        <w:t>按</w:t>
      </w:r>
      <w:r>
        <w:rPr>
          <w:rFonts w:hint="eastAsia" w:ascii="仿宋_GB2312" w:eastAsia="仿宋_GB2312"/>
          <w:color w:val="auto"/>
          <w:kern w:val="0"/>
          <w:szCs w:val="32"/>
          <w:lang w:eastAsia="zh-CN"/>
        </w:rPr>
        <w:t>照</w:t>
      </w:r>
      <w:r>
        <w:rPr>
          <w:rFonts w:hint="eastAsia" w:ascii="仿宋_GB2312" w:eastAsia="仿宋_GB2312"/>
          <w:color w:val="auto"/>
          <w:kern w:val="0"/>
          <w:szCs w:val="32"/>
        </w:rPr>
        <w:t>各自职责和权限，对失信行为实施惩戒管理。</w:t>
      </w:r>
      <w:r>
        <w:rPr>
          <w:rFonts w:hint="eastAsia" w:ascii="仿宋_GB2312" w:eastAsia="仿宋_GB2312"/>
          <w:color w:val="auto"/>
          <w:kern w:val="0"/>
          <w:szCs w:val="32"/>
          <w:highlight w:val="none"/>
        </w:rPr>
        <w:t>具体管理</w:t>
      </w:r>
      <w:r>
        <w:rPr>
          <w:rFonts w:hint="eastAsia" w:ascii="仿宋_GB2312" w:eastAsia="仿宋_GB2312"/>
          <w:color w:val="auto"/>
          <w:kern w:val="0"/>
          <w:szCs w:val="32"/>
          <w:highlight w:val="none"/>
          <w:lang w:val="en-US" w:eastAsia="zh-CN"/>
        </w:rPr>
        <w:t>办法由市人民政府制定。</w:t>
      </w:r>
    </w:p>
    <w:p>
      <w:pPr>
        <w:pStyle w:val="3"/>
        <w:bidi w:val="0"/>
        <w:rPr>
          <w:rFonts w:hint="eastAsia"/>
          <w:color w:val="auto"/>
          <w:lang w:eastAsia="zh-CN"/>
        </w:rPr>
      </w:pPr>
      <w:bookmarkStart w:id="46" w:name="_Toc23460"/>
      <w:r>
        <w:rPr>
          <w:rFonts w:hint="eastAsia"/>
          <w:color w:val="auto"/>
          <w:lang w:val="en-US" w:eastAsia="zh-CN"/>
        </w:rPr>
        <w:t>第三十五条【</w:t>
      </w:r>
      <w:r>
        <w:rPr>
          <w:rFonts w:hint="eastAsia"/>
          <w:color w:val="auto"/>
        </w:rPr>
        <w:t>黑名单管理</w:t>
      </w:r>
      <w:r>
        <w:rPr>
          <w:rFonts w:hint="eastAsia"/>
          <w:color w:val="auto"/>
          <w:lang w:eastAsia="zh-CN"/>
        </w:rPr>
        <w:t>】</w:t>
      </w:r>
      <w:bookmarkEnd w:id="46"/>
    </w:p>
    <w:p>
      <w:pPr>
        <w:ind w:firstLine="640"/>
        <w:rPr>
          <w:color w:val="auto"/>
          <w:kern w:val="0"/>
          <w:szCs w:val="32"/>
        </w:rPr>
      </w:pPr>
      <w:r>
        <w:rPr>
          <w:rFonts w:hint="eastAsia" w:ascii="仿宋_GB2312" w:eastAsia="仿宋_GB2312"/>
          <w:color w:val="auto"/>
          <w:kern w:val="0"/>
          <w:szCs w:val="32"/>
        </w:rPr>
        <w:t>对于违规频繁和存在严重违规行为的车辆、人员</w:t>
      </w:r>
      <w:r>
        <w:rPr>
          <w:rFonts w:hint="eastAsia" w:ascii="仿宋_GB2312" w:eastAsia="仿宋_GB2312"/>
          <w:color w:val="auto"/>
          <w:kern w:val="0"/>
          <w:szCs w:val="32"/>
          <w:lang w:eastAsia="zh-CN"/>
        </w:rPr>
        <w:t>等</w:t>
      </w:r>
      <w:r>
        <w:rPr>
          <w:rFonts w:hint="eastAsia" w:ascii="仿宋_GB2312" w:eastAsia="仿宋_GB2312"/>
          <w:color w:val="auto"/>
          <w:kern w:val="0"/>
          <w:szCs w:val="32"/>
        </w:rPr>
        <w:t>纳入</w:t>
      </w:r>
      <w:r>
        <w:rPr>
          <w:rFonts w:hint="eastAsia" w:ascii="仿宋_GB2312" w:eastAsia="仿宋_GB2312"/>
          <w:color w:val="auto"/>
          <w:kern w:val="0"/>
          <w:szCs w:val="32"/>
          <w:lang w:eastAsia="zh-CN"/>
        </w:rPr>
        <w:t>黑</w:t>
      </w:r>
      <w:r>
        <w:rPr>
          <w:rFonts w:hint="eastAsia" w:ascii="仿宋_GB2312" w:eastAsia="仿宋_GB2312"/>
          <w:color w:val="auto"/>
          <w:kern w:val="0"/>
          <w:szCs w:val="32"/>
        </w:rPr>
        <w:t>名单，凡是进入</w:t>
      </w:r>
      <w:r>
        <w:rPr>
          <w:rFonts w:hint="eastAsia" w:ascii="仿宋_GB2312" w:eastAsia="仿宋_GB2312"/>
          <w:color w:val="auto"/>
          <w:kern w:val="0"/>
          <w:szCs w:val="32"/>
          <w:lang w:eastAsia="zh-CN"/>
        </w:rPr>
        <w:t>黑</w:t>
      </w:r>
      <w:r>
        <w:rPr>
          <w:rFonts w:hint="eastAsia" w:ascii="仿宋_GB2312" w:eastAsia="仿宋_GB2312"/>
          <w:color w:val="auto"/>
          <w:kern w:val="0"/>
          <w:szCs w:val="32"/>
        </w:rPr>
        <w:t>名单的车辆、人员</w:t>
      </w:r>
      <w:r>
        <w:rPr>
          <w:rFonts w:hint="eastAsia" w:ascii="仿宋_GB2312" w:eastAsia="仿宋_GB2312"/>
          <w:color w:val="auto"/>
          <w:kern w:val="0"/>
          <w:szCs w:val="32"/>
          <w:lang w:eastAsia="zh-CN"/>
        </w:rPr>
        <w:t>等</w:t>
      </w:r>
      <w:r>
        <w:rPr>
          <w:rFonts w:hint="eastAsia" w:ascii="仿宋_GB2312" w:eastAsia="仿宋_GB2312"/>
          <w:color w:val="auto"/>
          <w:kern w:val="0"/>
          <w:szCs w:val="32"/>
        </w:rPr>
        <w:t>将不予许可入园，纳入</w:t>
      </w:r>
      <w:r>
        <w:rPr>
          <w:rFonts w:hint="eastAsia" w:ascii="仿宋_GB2312" w:eastAsia="仿宋_GB2312"/>
          <w:color w:val="auto"/>
          <w:kern w:val="0"/>
          <w:szCs w:val="32"/>
          <w:lang w:eastAsia="zh-CN"/>
        </w:rPr>
        <w:t>黑</w:t>
      </w:r>
      <w:r>
        <w:rPr>
          <w:rFonts w:hint="eastAsia" w:ascii="仿宋_GB2312" w:eastAsia="仿宋_GB2312"/>
          <w:color w:val="auto"/>
          <w:kern w:val="0"/>
          <w:szCs w:val="32"/>
        </w:rPr>
        <w:t>名单的车辆、人员</w:t>
      </w:r>
      <w:r>
        <w:rPr>
          <w:rFonts w:hint="eastAsia" w:ascii="仿宋_GB2312" w:eastAsia="仿宋_GB2312"/>
          <w:color w:val="auto"/>
          <w:kern w:val="0"/>
          <w:szCs w:val="32"/>
          <w:lang w:eastAsia="zh-CN"/>
        </w:rPr>
        <w:t>等</w:t>
      </w:r>
      <w:r>
        <w:rPr>
          <w:rFonts w:hint="eastAsia" w:ascii="仿宋_GB2312" w:eastAsia="仿宋_GB2312"/>
          <w:color w:val="auto"/>
          <w:kern w:val="0"/>
          <w:szCs w:val="32"/>
        </w:rPr>
        <w:t>将</w:t>
      </w:r>
      <w:r>
        <w:rPr>
          <w:rFonts w:hint="eastAsia" w:ascii="仿宋_GB2312" w:eastAsia="仿宋_GB2312"/>
          <w:color w:val="auto"/>
          <w:kern w:val="0"/>
          <w:szCs w:val="32"/>
          <w:lang w:eastAsia="zh-CN"/>
        </w:rPr>
        <w:t>向社会</w:t>
      </w:r>
      <w:r>
        <w:rPr>
          <w:rFonts w:hint="eastAsia" w:ascii="仿宋_GB2312" w:eastAsia="仿宋_GB2312"/>
          <w:color w:val="auto"/>
          <w:kern w:val="0"/>
          <w:szCs w:val="32"/>
        </w:rPr>
        <w:t>公布</w:t>
      </w:r>
      <w:r>
        <w:rPr>
          <w:rFonts w:hint="eastAsia" w:ascii="仿宋_GB2312" w:eastAsia="仿宋_GB2312"/>
          <w:color w:val="auto"/>
          <w:kern w:val="0"/>
          <w:szCs w:val="32"/>
          <w:lang w:eastAsia="zh-CN"/>
        </w:rPr>
        <w:t>、通告批评</w:t>
      </w:r>
      <w:r>
        <w:rPr>
          <w:rFonts w:hint="eastAsia" w:ascii="仿宋_GB2312" w:eastAsia="仿宋_GB2312"/>
          <w:color w:val="auto"/>
          <w:kern w:val="0"/>
          <w:szCs w:val="32"/>
        </w:rPr>
        <w:t>。</w:t>
      </w:r>
    </w:p>
    <w:p>
      <w:pPr>
        <w:ind w:firstLine="640"/>
        <w:rPr>
          <w:rFonts w:hint="eastAsia"/>
          <w:color w:val="auto"/>
        </w:rPr>
      </w:pPr>
      <w:r>
        <w:rPr>
          <w:rFonts w:hint="eastAsia"/>
          <w:color w:val="auto"/>
        </w:rPr>
        <w:t>有以下行为及情形，经劝导仍拒不改正的，将列为黑名单管理，禁止入园：</w:t>
      </w:r>
    </w:p>
    <w:p>
      <w:pPr>
        <w:ind w:firstLine="640"/>
        <w:rPr>
          <w:rFonts w:hint="eastAsia"/>
          <w:color w:val="auto"/>
        </w:rPr>
      </w:pPr>
      <w:r>
        <w:rPr>
          <w:rFonts w:hint="eastAsia"/>
          <w:color w:val="auto"/>
        </w:rPr>
        <w:t>（</w:t>
      </w:r>
      <w:r>
        <w:rPr>
          <w:rFonts w:hint="eastAsia"/>
          <w:color w:val="auto"/>
          <w:lang w:val="en-US" w:eastAsia="zh-CN"/>
        </w:rPr>
        <w:t>一</w:t>
      </w:r>
      <w:r>
        <w:rPr>
          <w:rFonts w:hint="eastAsia"/>
          <w:color w:val="auto"/>
        </w:rPr>
        <w:t>）车辆在区内道路乱停乱放被查处两次以上的；</w:t>
      </w:r>
    </w:p>
    <w:p>
      <w:pPr>
        <w:ind w:firstLine="640"/>
        <w:rPr>
          <w:rFonts w:hint="eastAsia"/>
          <w:color w:val="auto"/>
        </w:rPr>
      </w:pPr>
      <w:r>
        <w:rPr>
          <w:rFonts w:hint="eastAsia"/>
          <w:color w:val="auto"/>
        </w:rPr>
        <w:t>（</w:t>
      </w:r>
      <w:r>
        <w:rPr>
          <w:rFonts w:hint="eastAsia"/>
          <w:color w:val="auto"/>
          <w:lang w:val="en-US" w:eastAsia="zh-CN"/>
        </w:rPr>
        <w:t>二</w:t>
      </w:r>
      <w:r>
        <w:rPr>
          <w:rFonts w:hint="eastAsia"/>
          <w:color w:val="auto"/>
        </w:rPr>
        <w:t>）环卫、工程等作业车辆发生乱抛乱洒行为两次以上的；</w:t>
      </w:r>
    </w:p>
    <w:p>
      <w:pPr>
        <w:ind w:firstLine="640"/>
        <w:rPr>
          <w:rFonts w:hint="eastAsia"/>
          <w:color w:val="auto"/>
        </w:rPr>
      </w:pPr>
      <w:r>
        <w:rPr>
          <w:rFonts w:hint="eastAsia"/>
          <w:color w:val="auto"/>
        </w:rPr>
        <w:t>（</w:t>
      </w:r>
      <w:r>
        <w:rPr>
          <w:rFonts w:hint="eastAsia"/>
          <w:color w:val="auto"/>
          <w:lang w:val="en-US" w:eastAsia="zh-CN"/>
        </w:rPr>
        <w:t>三</w:t>
      </w:r>
      <w:r>
        <w:rPr>
          <w:rFonts w:hint="eastAsia"/>
          <w:color w:val="auto"/>
        </w:rPr>
        <w:t>）驾驶车辆故意堵塞卡口的；</w:t>
      </w:r>
    </w:p>
    <w:p>
      <w:pPr>
        <w:ind w:firstLine="640"/>
        <w:rPr>
          <w:rFonts w:hint="eastAsia"/>
          <w:color w:val="auto"/>
        </w:rPr>
      </w:pPr>
      <w:r>
        <w:rPr>
          <w:rFonts w:hint="eastAsia"/>
          <w:color w:val="auto"/>
        </w:rPr>
        <w:t>（</w:t>
      </w:r>
      <w:r>
        <w:rPr>
          <w:rFonts w:hint="eastAsia"/>
          <w:color w:val="auto"/>
          <w:lang w:val="en-US" w:eastAsia="zh-CN"/>
        </w:rPr>
        <w:t>四</w:t>
      </w:r>
      <w:r>
        <w:rPr>
          <w:rFonts w:hint="eastAsia"/>
          <w:color w:val="auto"/>
        </w:rPr>
        <w:t>）破坏、损毁封闭管理设备设施拒不赔偿或肇事逃逸的；</w:t>
      </w:r>
    </w:p>
    <w:p>
      <w:pPr>
        <w:ind w:firstLine="640"/>
        <w:rPr>
          <w:rFonts w:hint="eastAsia"/>
          <w:color w:val="auto"/>
        </w:rPr>
      </w:pPr>
      <w:r>
        <w:rPr>
          <w:rFonts w:hint="eastAsia"/>
          <w:color w:val="auto"/>
        </w:rPr>
        <w:t>（</w:t>
      </w:r>
      <w:r>
        <w:rPr>
          <w:rFonts w:hint="eastAsia"/>
          <w:color w:val="auto"/>
          <w:lang w:val="en-US" w:eastAsia="zh-CN"/>
        </w:rPr>
        <w:t>五</w:t>
      </w:r>
      <w:r>
        <w:rPr>
          <w:rFonts w:hint="eastAsia"/>
          <w:color w:val="auto"/>
        </w:rPr>
        <w:t>）故意冲卡造成封闭管理设备设施损毁的；</w:t>
      </w:r>
    </w:p>
    <w:p>
      <w:pPr>
        <w:ind w:firstLine="640"/>
        <w:rPr>
          <w:rFonts w:hint="eastAsia"/>
          <w:color w:val="auto"/>
        </w:rPr>
      </w:pPr>
      <w:r>
        <w:rPr>
          <w:rFonts w:hint="eastAsia"/>
          <w:color w:val="auto"/>
        </w:rPr>
        <w:t>（</w:t>
      </w:r>
      <w:r>
        <w:rPr>
          <w:rFonts w:hint="eastAsia"/>
          <w:color w:val="auto"/>
          <w:lang w:val="en-US" w:eastAsia="zh-CN"/>
        </w:rPr>
        <w:t>六</w:t>
      </w:r>
      <w:r>
        <w:rPr>
          <w:rFonts w:hint="eastAsia"/>
          <w:color w:val="auto"/>
        </w:rPr>
        <w:t>）辱骂、殴打管理人员，构成人身伤害的；</w:t>
      </w:r>
    </w:p>
    <w:p>
      <w:pPr>
        <w:ind w:firstLine="640"/>
        <w:rPr>
          <w:rFonts w:hint="eastAsia"/>
          <w:color w:val="auto"/>
        </w:rPr>
      </w:pPr>
      <w:r>
        <w:rPr>
          <w:rFonts w:hint="eastAsia"/>
          <w:color w:val="auto"/>
        </w:rPr>
        <w:t>（</w:t>
      </w:r>
      <w:r>
        <w:rPr>
          <w:rFonts w:hint="eastAsia"/>
          <w:color w:val="auto"/>
          <w:lang w:val="en-US" w:eastAsia="zh-CN"/>
        </w:rPr>
        <w:t>七</w:t>
      </w:r>
      <w:r>
        <w:rPr>
          <w:rFonts w:hint="eastAsia"/>
          <w:color w:val="auto"/>
        </w:rPr>
        <w:t>）</w:t>
      </w:r>
      <w:r>
        <w:rPr>
          <w:rFonts w:hint="eastAsia"/>
          <w:color w:val="auto"/>
          <w:lang w:val="en-US" w:eastAsia="zh-CN"/>
        </w:rPr>
        <w:t>危险化学</w:t>
      </w:r>
      <w:r>
        <w:rPr>
          <w:rFonts w:hint="eastAsia"/>
          <w:color w:val="auto"/>
        </w:rPr>
        <w:t>品</w:t>
      </w:r>
      <w:r>
        <w:rPr>
          <w:rFonts w:hint="eastAsia"/>
          <w:color w:val="auto"/>
          <w:lang w:val="en-US" w:eastAsia="zh-CN"/>
        </w:rPr>
        <w:t>运输</w:t>
      </w:r>
      <w:r>
        <w:rPr>
          <w:rFonts w:hint="eastAsia"/>
          <w:color w:val="auto"/>
        </w:rPr>
        <w:t>车辆故意关闭或损毁移动定位终端的；</w:t>
      </w:r>
    </w:p>
    <w:p>
      <w:pPr>
        <w:bidi w:val="0"/>
        <w:rPr>
          <w:rFonts w:hint="eastAsia"/>
          <w:color w:val="auto"/>
          <w:lang w:val="en-US" w:eastAsia="zh-CN"/>
        </w:rPr>
      </w:pPr>
      <w:r>
        <w:rPr>
          <w:rFonts w:hint="eastAsia"/>
          <w:color w:val="auto"/>
        </w:rPr>
        <w:t>（</w:t>
      </w:r>
      <w:r>
        <w:rPr>
          <w:rFonts w:hint="eastAsia"/>
          <w:color w:val="auto"/>
          <w:lang w:val="en-US" w:eastAsia="zh-CN"/>
        </w:rPr>
        <w:t>八</w:t>
      </w:r>
      <w:r>
        <w:rPr>
          <w:rFonts w:hint="eastAsia"/>
          <w:color w:val="auto"/>
        </w:rPr>
        <w:t>）超高、超宽车辆未提前申报，损毁区内公共设施的。</w:t>
      </w:r>
    </w:p>
    <w:p>
      <w:pPr>
        <w:pStyle w:val="3"/>
        <w:ind w:firstLine="643"/>
        <w:rPr>
          <w:rFonts w:hint="default" w:eastAsia="仿宋"/>
          <w:color w:val="auto"/>
          <w:lang w:val="en-US" w:eastAsia="zh-CN"/>
        </w:rPr>
      </w:pPr>
      <w:bookmarkStart w:id="47" w:name="_Toc12462"/>
      <w:r>
        <w:rPr>
          <w:rFonts w:hint="eastAsia"/>
          <w:color w:val="auto"/>
          <w:lang w:val="en-US" w:eastAsia="zh-CN"/>
        </w:rPr>
        <w:t>第三十六条【对人员、车辆的罚则】</w:t>
      </w:r>
      <w:bookmarkEnd w:id="47"/>
    </w:p>
    <w:p>
      <w:pPr>
        <w:bidi w:val="0"/>
        <w:rPr>
          <w:rFonts w:hint="eastAsia"/>
          <w:color w:val="auto"/>
        </w:rPr>
      </w:pPr>
      <w:r>
        <w:rPr>
          <w:rFonts w:hint="eastAsia"/>
          <w:color w:val="auto"/>
          <w:lang w:eastAsia="zh-CN"/>
        </w:rPr>
        <w:t>严禁</w:t>
      </w:r>
      <w:r>
        <w:rPr>
          <w:rFonts w:hint="eastAsia"/>
          <w:color w:val="auto"/>
        </w:rPr>
        <w:t>擅自进入封闭化管理区域、扰乱公共管理秩序、</w:t>
      </w:r>
      <w:r>
        <w:rPr>
          <w:rFonts w:hint="eastAsia"/>
          <w:color w:val="auto"/>
          <w:lang w:eastAsia="zh-CN"/>
        </w:rPr>
        <w:t>破</w:t>
      </w:r>
      <w:r>
        <w:rPr>
          <w:rFonts w:hint="eastAsia"/>
          <w:color w:val="auto"/>
        </w:rPr>
        <w:t>坏封闭管理设施等行为，</w:t>
      </w:r>
      <w:r>
        <w:rPr>
          <w:rFonts w:hint="eastAsia"/>
          <w:color w:val="auto"/>
          <w:lang w:eastAsia="zh-CN"/>
        </w:rPr>
        <w:t>违反者应责令恢复原状、警告约谈、处罚；情节严重者，</w:t>
      </w:r>
      <w:r>
        <w:rPr>
          <w:rFonts w:hint="eastAsia"/>
          <w:color w:val="auto"/>
        </w:rPr>
        <w:t>由公安</w:t>
      </w:r>
      <w:r>
        <w:rPr>
          <w:rFonts w:hint="eastAsia"/>
          <w:color w:val="auto"/>
          <w:lang w:eastAsia="zh-CN"/>
        </w:rPr>
        <w:t>等执法</w:t>
      </w:r>
      <w:r>
        <w:rPr>
          <w:rFonts w:hint="eastAsia"/>
          <w:color w:val="auto"/>
        </w:rPr>
        <w:t>机关根据《中华人民共和国治安管理处罚法》《中华人民共和国道路交通安全法》等相关法律法规进行处理</w:t>
      </w:r>
      <w:r>
        <w:rPr>
          <w:rFonts w:hint="eastAsia"/>
          <w:color w:val="auto"/>
          <w:lang w:eastAsia="zh-CN"/>
        </w:rPr>
        <w:t>；</w:t>
      </w:r>
      <w:r>
        <w:rPr>
          <w:rFonts w:hint="eastAsia"/>
          <w:color w:val="auto"/>
        </w:rPr>
        <w:t>构成犯罪的</w:t>
      </w:r>
      <w:r>
        <w:rPr>
          <w:rFonts w:hint="eastAsia"/>
          <w:color w:val="auto"/>
          <w:lang w:eastAsia="zh-CN"/>
        </w:rPr>
        <w:t>，</w:t>
      </w:r>
      <w:r>
        <w:rPr>
          <w:rFonts w:hint="eastAsia"/>
          <w:color w:val="auto"/>
        </w:rPr>
        <w:t>依法追究刑事责任。</w:t>
      </w:r>
    </w:p>
    <w:p>
      <w:pPr>
        <w:pStyle w:val="3"/>
        <w:bidi w:val="0"/>
        <w:rPr>
          <w:rFonts w:hint="eastAsia"/>
          <w:color w:val="auto"/>
          <w:lang w:eastAsia="zh-CN"/>
        </w:rPr>
      </w:pPr>
      <w:bookmarkStart w:id="48" w:name="_Toc22750"/>
      <w:r>
        <w:rPr>
          <w:rFonts w:hint="eastAsia"/>
          <w:color w:val="auto"/>
        </w:rPr>
        <w:t>第</w:t>
      </w:r>
      <w:r>
        <w:rPr>
          <w:rFonts w:hint="eastAsia"/>
          <w:color w:val="auto"/>
          <w:lang w:val="en-US" w:eastAsia="zh-CN"/>
        </w:rPr>
        <w:t>三十七</w:t>
      </w:r>
      <w:r>
        <w:rPr>
          <w:rFonts w:hint="eastAsia"/>
          <w:color w:val="auto"/>
        </w:rPr>
        <w:t>条</w:t>
      </w:r>
      <w:r>
        <w:rPr>
          <w:rFonts w:hint="eastAsia"/>
          <w:color w:val="auto"/>
          <w:lang w:eastAsia="zh-CN"/>
        </w:rPr>
        <w:t>【</w:t>
      </w:r>
      <w:r>
        <w:rPr>
          <w:rFonts w:hint="eastAsia"/>
          <w:color w:val="auto"/>
          <w:lang w:val="en-US" w:eastAsia="zh-CN"/>
        </w:rPr>
        <w:t>工作人员的处罚</w:t>
      </w:r>
      <w:r>
        <w:rPr>
          <w:rFonts w:hint="eastAsia"/>
          <w:color w:val="auto"/>
          <w:lang w:eastAsia="zh-CN"/>
        </w:rPr>
        <w:t>】</w:t>
      </w:r>
      <w:bookmarkEnd w:id="48"/>
    </w:p>
    <w:p>
      <w:pPr>
        <w:rPr>
          <w:rFonts w:hint="eastAsia" w:ascii="宋体" w:hAnsi="宋体" w:cs="Arial"/>
          <w:color w:val="auto"/>
          <w:szCs w:val="32"/>
          <w:shd w:val="clear" w:color="auto" w:fill="FFFFFF"/>
        </w:rPr>
      </w:pPr>
      <w:r>
        <w:rPr>
          <w:rFonts w:hint="eastAsia" w:ascii="宋体" w:hAnsi="宋体" w:cs="Arial"/>
          <w:color w:val="auto"/>
          <w:szCs w:val="32"/>
          <w:shd w:val="clear" w:color="auto" w:fill="FFFFFF"/>
        </w:rPr>
        <w:t>封闭式管理的工作人员，应严格执行</w:t>
      </w:r>
      <w:r>
        <w:rPr>
          <w:rFonts w:hint="eastAsia" w:ascii="宋体" w:hAnsi="宋体" w:cs="Arial"/>
          <w:color w:val="auto"/>
          <w:szCs w:val="32"/>
          <w:shd w:val="clear" w:color="auto" w:fill="FFFFFF"/>
          <w:lang w:val="en-US" w:eastAsia="zh-CN"/>
        </w:rPr>
        <w:t>本条例及国家</w:t>
      </w:r>
      <w:r>
        <w:rPr>
          <w:rFonts w:hint="eastAsia" w:ascii="宋体" w:hAnsi="宋体" w:cs="Arial"/>
          <w:color w:val="auto"/>
          <w:szCs w:val="32"/>
          <w:shd w:val="clear" w:color="auto" w:fill="FFFFFF"/>
        </w:rPr>
        <w:t>相关管理规定；违反本条例规定</w:t>
      </w:r>
      <w:r>
        <w:rPr>
          <w:rFonts w:hint="eastAsia" w:ascii="宋体" w:hAnsi="宋体" w:cs="Arial"/>
          <w:color w:val="auto"/>
          <w:szCs w:val="32"/>
          <w:shd w:val="clear" w:color="auto" w:fill="FFFFFF"/>
          <w:lang w:eastAsia="zh-CN"/>
        </w:rPr>
        <w:t>的</w:t>
      </w:r>
      <w:r>
        <w:rPr>
          <w:rFonts w:hint="eastAsia" w:ascii="宋体" w:hAnsi="宋体" w:cs="Arial"/>
          <w:color w:val="auto"/>
          <w:szCs w:val="32"/>
          <w:shd w:val="clear" w:color="auto" w:fill="FFFFFF"/>
        </w:rPr>
        <w:t>，根据情节依法对</w:t>
      </w:r>
      <w:r>
        <w:rPr>
          <w:rFonts w:hint="eastAsia" w:ascii="宋体" w:hAnsi="宋体" w:cs="Arial"/>
          <w:color w:val="auto"/>
          <w:szCs w:val="32"/>
          <w:shd w:val="clear" w:color="auto" w:fill="FFFFFF"/>
          <w:lang w:eastAsia="zh-CN"/>
        </w:rPr>
        <w:t>相关责任</w:t>
      </w:r>
      <w:r>
        <w:rPr>
          <w:rFonts w:hint="eastAsia" w:ascii="宋体" w:hAnsi="宋体" w:cs="Arial"/>
          <w:color w:val="auto"/>
          <w:szCs w:val="32"/>
          <w:shd w:val="clear" w:color="auto" w:fill="FFFFFF"/>
        </w:rPr>
        <w:t>人员给予</w:t>
      </w:r>
      <w:r>
        <w:rPr>
          <w:rFonts w:hint="eastAsia" w:ascii="宋体" w:hAnsi="宋体" w:cs="Arial"/>
          <w:color w:val="auto"/>
          <w:szCs w:val="32"/>
          <w:shd w:val="clear" w:color="auto" w:fill="FFFFFF"/>
          <w:lang w:eastAsia="zh-CN"/>
        </w:rPr>
        <w:t>通报、</w:t>
      </w:r>
      <w:r>
        <w:rPr>
          <w:rFonts w:hint="eastAsia" w:ascii="宋体" w:hAnsi="宋体" w:cs="Arial"/>
          <w:color w:val="auto"/>
          <w:szCs w:val="32"/>
          <w:shd w:val="clear" w:color="auto" w:fill="FFFFFF"/>
        </w:rPr>
        <w:t>处分。</w:t>
      </w:r>
    </w:p>
    <w:p>
      <w:pPr>
        <w:pStyle w:val="2"/>
        <w:rPr>
          <w:rFonts w:hint="eastAsia" w:eastAsia="黑体"/>
          <w:color w:val="auto"/>
          <w:lang w:eastAsia="zh-CN"/>
        </w:rPr>
      </w:pPr>
      <w:bookmarkStart w:id="49" w:name="_Toc14808"/>
      <w:r>
        <w:rPr>
          <w:rFonts w:hint="eastAsia"/>
          <w:color w:val="auto"/>
        </w:rPr>
        <w:t>第</w:t>
      </w:r>
      <w:r>
        <w:rPr>
          <w:rFonts w:hint="eastAsia"/>
          <w:color w:val="auto"/>
          <w:lang w:val="en-US" w:eastAsia="zh-CN"/>
        </w:rPr>
        <w:t>八</w:t>
      </w:r>
      <w:r>
        <w:rPr>
          <w:rFonts w:hint="eastAsia"/>
          <w:color w:val="auto"/>
        </w:rPr>
        <w:t xml:space="preserve">章 </w:t>
      </w:r>
      <w:r>
        <w:rPr>
          <w:rFonts w:hint="eastAsia"/>
          <w:color w:val="auto"/>
          <w:lang w:eastAsia="zh-CN"/>
        </w:rPr>
        <w:t>附则</w:t>
      </w:r>
      <w:bookmarkEnd w:id="49"/>
    </w:p>
    <w:p>
      <w:pPr>
        <w:pStyle w:val="3"/>
        <w:bidi w:val="0"/>
        <w:rPr>
          <w:rFonts w:hint="eastAsia"/>
          <w:color w:val="auto"/>
          <w:lang w:eastAsia="zh-CN"/>
        </w:rPr>
      </w:pPr>
      <w:bookmarkStart w:id="50" w:name="_Toc23552"/>
      <w:r>
        <w:rPr>
          <w:rFonts w:hint="eastAsia"/>
          <w:color w:val="auto"/>
        </w:rPr>
        <w:t>第</w:t>
      </w:r>
      <w:r>
        <w:rPr>
          <w:rFonts w:hint="eastAsia"/>
          <w:color w:val="auto"/>
          <w:lang w:val="en-US" w:eastAsia="zh-CN"/>
        </w:rPr>
        <w:t>三十八</w:t>
      </w:r>
      <w:r>
        <w:rPr>
          <w:rFonts w:hint="eastAsia"/>
          <w:color w:val="auto"/>
        </w:rPr>
        <w:t>条</w:t>
      </w:r>
      <w:r>
        <w:rPr>
          <w:rFonts w:hint="eastAsia"/>
          <w:color w:val="auto"/>
          <w:lang w:eastAsia="zh-CN"/>
        </w:rPr>
        <w:t>【</w:t>
      </w:r>
      <w:r>
        <w:rPr>
          <w:rFonts w:hint="eastAsia"/>
          <w:color w:val="auto"/>
          <w:lang w:val="en-US" w:eastAsia="zh-CN"/>
        </w:rPr>
        <w:t>解释权和实施</w:t>
      </w:r>
      <w:r>
        <w:rPr>
          <w:rFonts w:hint="eastAsia"/>
          <w:color w:val="auto"/>
          <w:lang w:eastAsia="zh-CN"/>
        </w:rPr>
        <w:t>】</w:t>
      </w:r>
      <w:bookmarkEnd w:id="50"/>
    </w:p>
    <w:p>
      <w:pPr>
        <w:ind w:firstLine="640"/>
        <w:rPr>
          <w:rFonts w:hint="eastAsia"/>
          <w:color w:val="auto"/>
          <w:lang w:val="en-US" w:eastAsia="zh-CN"/>
        </w:rPr>
      </w:pPr>
      <w:r>
        <w:rPr>
          <w:rFonts w:hint="eastAsia" w:ascii="仿宋_GB2312" w:eastAsia="仿宋_GB2312"/>
          <w:color w:val="auto"/>
          <w:kern w:val="0"/>
          <w:szCs w:val="32"/>
        </w:rPr>
        <w:t>本</w:t>
      </w:r>
      <w:r>
        <w:rPr>
          <w:rFonts w:hint="eastAsia" w:ascii="仿宋_GB2312" w:eastAsia="仿宋_GB2312"/>
          <w:color w:val="auto"/>
          <w:kern w:val="0"/>
          <w:szCs w:val="32"/>
          <w:lang w:eastAsia="zh-CN"/>
        </w:rPr>
        <w:t>条例的最终解释权归</w:t>
      </w:r>
      <w:r>
        <w:rPr>
          <w:rFonts w:hint="eastAsia" w:ascii="仿宋_GB2312" w:eastAsia="仿宋_GB2312"/>
          <w:color w:val="auto"/>
          <w:kern w:val="0"/>
          <w:szCs w:val="32"/>
          <w:lang w:val="en-US" w:eastAsia="zh-CN"/>
        </w:rPr>
        <w:t>市人民政府</w:t>
      </w:r>
      <w:r>
        <w:rPr>
          <w:rFonts w:hint="eastAsia" w:ascii="仿宋_GB2312" w:eastAsia="仿宋_GB2312"/>
          <w:color w:val="auto"/>
          <w:kern w:val="0"/>
          <w:szCs w:val="32"/>
          <w:lang w:eastAsia="zh-CN"/>
        </w:rPr>
        <w:t>所有</w:t>
      </w:r>
      <w:r>
        <w:rPr>
          <w:rFonts w:hint="eastAsia" w:ascii="仿宋_GB2312" w:eastAsia="仿宋_GB2312"/>
          <w:color w:val="auto"/>
          <w:kern w:val="0"/>
          <w:szCs w:val="32"/>
        </w:rPr>
        <w:t>。</w:t>
      </w:r>
      <w:r>
        <w:rPr>
          <w:rFonts w:hint="eastAsia" w:ascii="仿宋_GB2312" w:eastAsia="仿宋_GB2312"/>
          <w:color w:val="auto"/>
          <w:kern w:val="0"/>
          <w:szCs w:val="32"/>
          <w:lang w:eastAsia="zh-CN"/>
        </w:rPr>
        <w:t>本条例未尽事宜，由</w:t>
      </w:r>
      <w:r>
        <w:rPr>
          <w:rFonts w:hint="eastAsia"/>
          <w:color w:val="auto"/>
          <w:lang w:val="en-US" w:eastAsia="zh-CN"/>
        </w:rPr>
        <w:t>负有封闭化管理职责的部门研究报市人民政府决定。化工园区封闭化管理工作要求发生变化的，按变化后要求执行，并及时修订本条例。</w:t>
      </w:r>
    </w:p>
    <w:p>
      <w:pPr>
        <w:ind w:firstLine="640"/>
        <w:rPr>
          <w:rFonts w:hint="eastAsia" w:ascii="仿宋_GB2312" w:eastAsia="仿宋_GB2312"/>
          <w:color w:val="auto"/>
          <w:kern w:val="0"/>
          <w:szCs w:val="32"/>
          <w:lang w:val="zh-CN"/>
        </w:rPr>
      </w:pPr>
      <w:r>
        <w:rPr>
          <w:rFonts w:hint="eastAsia"/>
          <w:color w:val="auto"/>
          <w:lang w:val="en-US" w:eastAsia="zh-CN"/>
        </w:rPr>
        <w:t>本条例</w:t>
      </w:r>
      <w:r>
        <w:rPr>
          <w:rFonts w:hint="eastAsia" w:ascii="仿宋_GB2312" w:eastAsia="仿宋_GB2312"/>
          <w:color w:val="auto"/>
          <w:kern w:val="0"/>
          <w:szCs w:val="32"/>
        </w:rPr>
        <w:t>自</w:t>
      </w:r>
      <w:r>
        <w:rPr>
          <w:rFonts w:hint="eastAsia" w:ascii="仿宋_GB2312" w:eastAsia="仿宋_GB2312"/>
          <w:color w:val="auto"/>
          <w:kern w:val="0"/>
          <w:szCs w:val="32"/>
          <w:lang w:eastAsia="zh-CN"/>
        </w:rPr>
        <w:t>发布</w:t>
      </w:r>
      <w:r>
        <w:rPr>
          <w:rFonts w:hint="eastAsia" w:ascii="仿宋_GB2312" w:eastAsia="仿宋_GB2312"/>
          <w:color w:val="auto"/>
          <w:kern w:val="0"/>
          <w:szCs w:val="32"/>
        </w:rPr>
        <w:t>之日起</w:t>
      </w:r>
      <w:r>
        <w:rPr>
          <w:rFonts w:hint="eastAsia" w:ascii="仿宋_GB2312" w:eastAsia="仿宋_GB2312"/>
          <w:color w:val="auto"/>
          <w:kern w:val="0"/>
          <w:szCs w:val="32"/>
          <w:lang w:eastAsia="zh-CN"/>
        </w:rPr>
        <w:t>实施</w:t>
      </w:r>
      <w:r>
        <w:rPr>
          <w:rFonts w:hint="eastAsia" w:ascii="仿宋_GB2312" w:eastAsia="仿宋_GB2312"/>
          <w:color w:val="auto"/>
          <w:kern w:val="0"/>
          <w:szCs w:val="32"/>
        </w:rPr>
        <w:t>。</w:t>
      </w:r>
    </w:p>
    <w:p>
      <w:pPr>
        <w:ind w:firstLine="640"/>
        <w:rPr>
          <w:color w:val="auto"/>
          <w:sz w:val="32"/>
          <w:szCs w:val="32"/>
        </w:rPr>
      </w:pPr>
    </w:p>
    <w:p>
      <w:pPr>
        <w:numPr>
          <w:ilvl w:val="0"/>
          <w:numId w:val="0"/>
        </w:numPr>
        <w:rPr>
          <w:color w:val="auto"/>
          <w:sz w:val="32"/>
          <w:szCs w:val="32"/>
        </w:rPr>
      </w:pPr>
    </w:p>
    <w:p>
      <w:pPr>
        <w:ind w:firstLine="640"/>
        <w:rPr>
          <w:rFonts w:hint="eastAsia"/>
          <w:color w:val="auto"/>
        </w:rPr>
      </w:pPr>
    </w:p>
    <w:p>
      <w:pPr>
        <w:ind w:left="0" w:leftChars="0" w:firstLine="0" w:firstLineChars="0"/>
        <w:rPr>
          <w:color w:val="auto"/>
        </w:rPr>
      </w:pPr>
    </w:p>
    <w:p>
      <w:pPr>
        <w:ind w:left="0" w:leftChars="0" w:firstLine="0" w:firstLineChars="0"/>
        <w:rPr>
          <w:rFonts w:hint="eastAsia"/>
          <w:color w:val="auto"/>
          <w:lang w:val="en-US" w:eastAsia="zh-CN"/>
        </w:rPr>
      </w:pPr>
    </w:p>
    <w:sectPr>
      <w:headerReference r:id="rId9" w:type="default"/>
      <w:footerReference r:id="rId10" w:type="default"/>
      <w:pgSz w:w="11906" w:h="16838"/>
      <w:pgMar w:top="1440" w:right="1418" w:bottom="1440" w:left="1418"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single" w:color="auto" w:sz="4" w:space="1"/>
        <w:right w:val="none" w:color="auto" w:sz="0" w:space="0"/>
        <w:between w:val="none" w:color="auto" w:sz="0" w:space="0"/>
      </w:pBdr>
      <w:spacing w:line="240" w:lineRule="auto"/>
    </w:pPr>
    <w:r>
      <w:rPr>
        <w:rFonts w:hint="eastAsia" w:ascii="仿宋" w:hAnsi="仿宋" w:eastAsia="仿宋" w:cs="仿宋"/>
        <w:sz w:val="21"/>
        <w:szCs w:val="21"/>
        <w:lang w:val="en-US" w:eastAsia="zh-CN"/>
      </w:rPr>
      <w:t>儋州市石化功能区封闭化管理条例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single" w:color="auto" w:sz="4" w:space="1"/>
        <w:right w:val="none" w:color="auto" w:sz="0" w:space="0"/>
        <w:between w:val="none" w:color="auto" w:sz="0" w:space="0"/>
      </w:pBdr>
      <w:spacing w:line="240" w:lineRule="auto"/>
      <w:rPr>
        <w:rFonts w:hint="default" w:eastAsiaTheme="minorEastAsia"/>
        <w:lang w:val="en-US" w:eastAsia="zh-CN"/>
      </w:rPr>
    </w:pPr>
    <w:r>
      <w:rPr>
        <w:rFonts w:hint="eastAsia" w:ascii="仿宋" w:hAnsi="仿宋" w:eastAsia="仿宋" w:cs="仿宋"/>
        <w:sz w:val="21"/>
        <w:szCs w:val="21"/>
        <w:lang w:val="en-US" w:eastAsia="zh-CN"/>
      </w:rPr>
      <w:t>儋州市石化功能区封闭化管理条例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TlmMDY2OGIzMmYxMThmZWYxNWY2NmEwNDQwOWYifQ=="/>
  </w:docVars>
  <w:rsids>
    <w:rsidRoot w:val="000A4501"/>
    <w:rsid w:val="00031CD8"/>
    <w:rsid w:val="000321CE"/>
    <w:rsid w:val="00061107"/>
    <w:rsid w:val="00067D76"/>
    <w:rsid w:val="000A07F3"/>
    <w:rsid w:val="000A4501"/>
    <w:rsid w:val="000D44A3"/>
    <w:rsid w:val="000E65DB"/>
    <w:rsid w:val="00140347"/>
    <w:rsid w:val="001540EA"/>
    <w:rsid w:val="00176475"/>
    <w:rsid w:val="00184275"/>
    <w:rsid w:val="001C712D"/>
    <w:rsid w:val="001F4BFD"/>
    <w:rsid w:val="002119C0"/>
    <w:rsid w:val="00267E5C"/>
    <w:rsid w:val="00280404"/>
    <w:rsid w:val="002C4343"/>
    <w:rsid w:val="002D6B83"/>
    <w:rsid w:val="002E20E1"/>
    <w:rsid w:val="00307F60"/>
    <w:rsid w:val="00312C86"/>
    <w:rsid w:val="00344A46"/>
    <w:rsid w:val="0039046E"/>
    <w:rsid w:val="0039740B"/>
    <w:rsid w:val="00446FB7"/>
    <w:rsid w:val="00457A47"/>
    <w:rsid w:val="004D6F47"/>
    <w:rsid w:val="004E717B"/>
    <w:rsid w:val="00506127"/>
    <w:rsid w:val="00534366"/>
    <w:rsid w:val="00561103"/>
    <w:rsid w:val="0058777D"/>
    <w:rsid w:val="005D5A90"/>
    <w:rsid w:val="005F374C"/>
    <w:rsid w:val="005F5505"/>
    <w:rsid w:val="00604282"/>
    <w:rsid w:val="006737B7"/>
    <w:rsid w:val="006B2182"/>
    <w:rsid w:val="006C7626"/>
    <w:rsid w:val="00700B2B"/>
    <w:rsid w:val="00705AE6"/>
    <w:rsid w:val="007B2244"/>
    <w:rsid w:val="007D6246"/>
    <w:rsid w:val="00813731"/>
    <w:rsid w:val="00822CDD"/>
    <w:rsid w:val="008B717D"/>
    <w:rsid w:val="008F60C0"/>
    <w:rsid w:val="00904245"/>
    <w:rsid w:val="009267A0"/>
    <w:rsid w:val="0093196C"/>
    <w:rsid w:val="009A5BC0"/>
    <w:rsid w:val="009E4DF6"/>
    <w:rsid w:val="00A56F49"/>
    <w:rsid w:val="00A871D8"/>
    <w:rsid w:val="00AB5C19"/>
    <w:rsid w:val="00AB7C12"/>
    <w:rsid w:val="00AC2F4B"/>
    <w:rsid w:val="00B159BF"/>
    <w:rsid w:val="00B42E2B"/>
    <w:rsid w:val="00B46D7D"/>
    <w:rsid w:val="00B57593"/>
    <w:rsid w:val="00BA5E4C"/>
    <w:rsid w:val="00BC3791"/>
    <w:rsid w:val="00BE6A60"/>
    <w:rsid w:val="00C4153B"/>
    <w:rsid w:val="00C52E94"/>
    <w:rsid w:val="00C64719"/>
    <w:rsid w:val="00C85148"/>
    <w:rsid w:val="00CC5D53"/>
    <w:rsid w:val="00CE1119"/>
    <w:rsid w:val="00CE2BFD"/>
    <w:rsid w:val="00D11EFD"/>
    <w:rsid w:val="00D3029B"/>
    <w:rsid w:val="00E14E63"/>
    <w:rsid w:val="00E7326F"/>
    <w:rsid w:val="00EF1131"/>
    <w:rsid w:val="00F250C8"/>
    <w:rsid w:val="00F461C3"/>
    <w:rsid w:val="00F625E1"/>
    <w:rsid w:val="00FC1E84"/>
    <w:rsid w:val="04485250"/>
    <w:rsid w:val="06CD322B"/>
    <w:rsid w:val="0F37910A"/>
    <w:rsid w:val="10FB4A05"/>
    <w:rsid w:val="12F38502"/>
    <w:rsid w:val="14AA020D"/>
    <w:rsid w:val="14BBF68F"/>
    <w:rsid w:val="1674480C"/>
    <w:rsid w:val="17ED0757"/>
    <w:rsid w:val="19E56FCA"/>
    <w:rsid w:val="19F62749"/>
    <w:rsid w:val="1AD7A551"/>
    <w:rsid w:val="1FF7E59A"/>
    <w:rsid w:val="21C17901"/>
    <w:rsid w:val="233B1F50"/>
    <w:rsid w:val="28DE53CF"/>
    <w:rsid w:val="2C203D17"/>
    <w:rsid w:val="2E242997"/>
    <w:rsid w:val="2FFFE74E"/>
    <w:rsid w:val="311CE55C"/>
    <w:rsid w:val="32FB6DCA"/>
    <w:rsid w:val="356A287E"/>
    <w:rsid w:val="37FC2929"/>
    <w:rsid w:val="37FD681C"/>
    <w:rsid w:val="38200379"/>
    <w:rsid w:val="39EC20A4"/>
    <w:rsid w:val="3AF006B7"/>
    <w:rsid w:val="3BFEA19D"/>
    <w:rsid w:val="3D666603"/>
    <w:rsid w:val="3E536FFE"/>
    <w:rsid w:val="3E8B43E5"/>
    <w:rsid w:val="3F7C6880"/>
    <w:rsid w:val="3F9E2027"/>
    <w:rsid w:val="3FAFC831"/>
    <w:rsid w:val="401D10B8"/>
    <w:rsid w:val="405A46C2"/>
    <w:rsid w:val="42AC3B25"/>
    <w:rsid w:val="45121F8C"/>
    <w:rsid w:val="45150961"/>
    <w:rsid w:val="459464B2"/>
    <w:rsid w:val="45F78B33"/>
    <w:rsid w:val="49B644C0"/>
    <w:rsid w:val="4D9C1893"/>
    <w:rsid w:val="4FFF62C2"/>
    <w:rsid w:val="50942CF5"/>
    <w:rsid w:val="51F44051"/>
    <w:rsid w:val="528E120B"/>
    <w:rsid w:val="53A533F2"/>
    <w:rsid w:val="555C2284"/>
    <w:rsid w:val="55B52C55"/>
    <w:rsid w:val="56BF458D"/>
    <w:rsid w:val="58C85FBC"/>
    <w:rsid w:val="59A5133F"/>
    <w:rsid w:val="5BF2B2B5"/>
    <w:rsid w:val="5E5E7B1F"/>
    <w:rsid w:val="5F57B3B0"/>
    <w:rsid w:val="5FB5E5EC"/>
    <w:rsid w:val="61FA4D37"/>
    <w:rsid w:val="636FEE32"/>
    <w:rsid w:val="63B206A2"/>
    <w:rsid w:val="65CA653E"/>
    <w:rsid w:val="66B64DC5"/>
    <w:rsid w:val="687C4604"/>
    <w:rsid w:val="6CAC9C01"/>
    <w:rsid w:val="6DFBA510"/>
    <w:rsid w:val="6DFF279E"/>
    <w:rsid w:val="70002630"/>
    <w:rsid w:val="700B229A"/>
    <w:rsid w:val="75982108"/>
    <w:rsid w:val="76F39D93"/>
    <w:rsid w:val="779CAD75"/>
    <w:rsid w:val="77CD42D5"/>
    <w:rsid w:val="77EB8804"/>
    <w:rsid w:val="78E02B7F"/>
    <w:rsid w:val="793D778A"/>
    <w:rsid w:val="79A5C2FA"/>
    <w:rsid w:val="79A655B4"/>
    <w:rsid w:val="7ACA175F"/>
    <w:rsid w:val="7BCFE977"/>
    <w:rsid w:val="7BF82E42"/>
    <w:rsid w:val="7BFB011F"/>
    <w:rsid w:val="7DFED29A"/>
    <w:rsid w:val="7FBD442D"/>
    <w:rsid w:val="7FBECC0D"/>
    <w:rsid w:val="7FD7FD13"/>
    <w:rsid w:val="7FDF44E1"/>
    <w:rsid w:val="7FEF939C"/>
    <w:rsid w:val="7FFC9C0B"/>
    <w:rsid w:val="7FFFB23C"/>
    <w:rsid w:val="92DD8DA2"/>
    <w:rsid w:val="A5EF3AAF"/>
    <w:rsid w:val="ABFE6277"/>
    <w:rsid w:val="ADB7E1DF"/>
    <w:rsid w:val="AFBB632D"/>
    <w:rsid w:val="AFBBEB3C"/>
    <w:rsid w:val="B6EF8505"/>
    <w:rsid w:val="BAB71BD8"/>
    <w:rsid w:val="BB333E8B"/>
    <w:rsid w:val="BED3CF79"/>
    <w:rsid w:val="BEF3C387"/>
    <w:rsid w:val="BFBF468B"/>
    <w:rsid w:val="CDFA7065"/>
    <w:rsid w:val="CFDB5103"/>
    <w:rsid w:val="CFF7AE51"/>
    <w:rsid w:val="DDEEC0B0"/>
    <w:rsid w:val="DFBB1719"/>
    <w:rsid w:val="DFCBE830"/>
    <w:rsid w:val="E7FD1C2E"/>
    <w:rsid w:val="EDFCA71E"/>
    <w:rsid w:val="F6DE588B"/>
    <w:rsid w:val="F75F7DAA"/>
    <w:rsid w:val="F7BD7D86"/>
    <w:rsid w:val="F7F6BC46"/>
    <w:rsid w:val="FADBEDAF"/>
    <w:rsid w:val="FBDFF06F"/>
    <w:rsid w:val="FBEB900B"/>
    <w:rsid w:val="FCCD48EC"/>
    <w:rsid w:val="FCF66A6F"/>
    <w:rsid w:val="FCFFCACB"/>
    <w:rsid w:val="FDD4BC71"/>
    <w:rsid w:val="FE7A4918"/>
    <w:rsid w:val="FF3DB2F3"/>
    <w:rsid w:val="FFC7A95E"/>
    <w:rsid w:val="FFE2B78B"/>
    <w:rsid w:val="FFFE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ascii="Calibri" w:hAnsi="Calibri" w:eastAsia="仿宋" w:cs="Times New Roman"/>
      <w:kern w:val="2"/>
      <w:sz w:val="32"/>
      <w:szCs w:val="22"/>
      <w:lang w:val="en-US" w:eastAsia="zh-CN" w:bidi="ar-SA"/>
    </w:rPr>
  </w:style>
  <w:style w:type="paragraph" w:styleId="2">
    <w:name w:val="heading 1"/>
    <w:basedOn w:val="1"/>
    <w:link w:val="24"/>
    <w:qFormat/>
    <w:uiPriority w:val="9"/>
    <w:pPr>
      <w:keepNext/>
      <w:keepLines/>
      <w:ind w:firstLine="0" w:firstLineChars="0"/>
      <w:jc w:val="center"/>
      <w:outlineLvl w:val="0"/>
    </w:pPr>
    <w:rPr>
      <w:rFonts w:ascii="Times New Roman" w:hAnsi="Times New Roman" w:eastAsia="黑体" w:cs="宋体"/>
      <w:b/>
      <w:bCs/>
      <w:kern w:val="0"/>
      <w:sz w:val="36"/>
      <w:szCs w:val="21"/>
    </w:rPr>
  </w:style>
  <w:style w:type="paragraph" w:styleId="3">
    <w:name w:val="heading 2"/>
    <w:basedOn w:val="1"/>
    <w:next w:val="1"/>
    <w:link w:val="25"/>
    <w:unhideWhenUsed/>
    <w:qFormat/>
    <w:uiPriority w:val="9"/>
    <w:pPr>
      <w:keepNext/>
      <w:keepLines/>
      <w:outlineLvl w:val="1"/>
    </w:pPr>
    <w:rPr>
      <w:rFonts w:ascii="Cambria" w:hAnsi="Cambria"/>
      <w:b/>
      <w:bCs/>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snapToGrid/>
      <w:spacing w:line="240" w:lineRule="auto"/>
    </w:pPr>
    <w:rPr>
      <w:rFonts w:ascii="Times New Roman" w:hAnsi="Times New Roman" w:eastAsia="宋体"/>
      <w:sz w:val="21"/>
      <w:szCs w:val="24"/>
    </w:rPr>
  </w:style>
  <w:style w:type="paragraph" w:styleId="6">
    <w:name w:val="annotation text"/>
    <w:basedOn w:val="1"/>
    <w:link w:val="28"/>
    <w:qFormat/>
    <w:uiPriority w:val="0"/>
    <w:pPr>
      <w:snapToGrid/>
      <w:spacing w:line="240" w:lineRule="auto"/>
      <w:ind w:firstLine="0" w:firstLineChars="0"/>
      <w:jc w:val="left"/>
    </w:pPr>
    <w:rPr>
      <w:rFonts w:asciiTheme="minorHAnsi" w:hAnsiTheme="minorHAnsi" w:eastAsiaTheme="minorEastAsia" w:cstheme="minorBidi"/>
      <w:sz w:val="21"/>
      <w:szCs w:val="24"/>
    </w:rPr>
  </w:style>
  <w:style w:type="paragraph" w:styleId="7">
    <w:name w:val="Body Text"/>
    <w:basedOn w:val="1"/>
    <w:link w:val="27"/>
    <w:unhideWhenUsed/>
    <w:qFormat/>
    <w:uiPriority w:val="99"/>
    <w:pPr>
      <w:snapToGrid/>
      <w:spacing w:line="240" w:lineRule="auto"/>
      <w:ind w:firstLine="0" w:firstLineChars="0"/>
    </w:pPr>
    <w:rPr>
      <w:rFonts w:ascii="Times New Roman" w:hAnsi="Times New Roman" w:eastAsia="仿宋_GB2312"/>
      <w:sz w:val="30"/>
      <w:szCs w:val="32"/>
    </w:rPr>
  </w:style>
  <w:style w:type="paragraph" w:styleId="8">
    <w:name w:val="Body Text Indent"/>
    <w:basedOn w:val="1"/>
    <w:link w:val="29"/>
    <w:unhideWhenUsed/>
    <w:qFormat/>
    <w:uiPriority w:val="99"/>
    <w:pPr>
      <w:snapToGrid/>
      <w:spacing w:after="120" w:line="240" w:lineRule="auto"/>
      <w:ind w:left="420" w:leftChars="200" w:firstLine="0" w:firstLineChars="0"/>
    </w:pPr>
    <w:rPr>
      <w:rFonts w:asciiTheme="minorHAnsi" w:hAnsiTheme="minorHAnsi" w:eastAsiaTheme="minorEastAsia" w:cstheme="minorBidi"/>
      <w:sz w:val="21"/>
      <w:szCs w:val="24"/>
    </w:rPr>
  </w:style>
  <w:style w:type="paragraph" w:styleId="9">
    <w:name w:val="footer"/>
    <w:basedOn w:val="1"/>
    <w:link w:val="23"/>
    <w:unhideWhenUsed/>
    <w:qFormat/>
    <w:uiPriority w:val="99"/>
    <w:pPr>
      <w:tabs>
        <w:tab w:val="center" w:pos="4153"/>
        <w:tab w:val="right" w:pos="8306"/>
      </w:tabs>
      <w:jc w:val="left"/>
    </w:pPr>
    <w:rPr>
      <w:rFonts w:asciiTheme="minorHAnsi" w:hAnsiTheme="minorHAnsi" w:eastAsiaTheme="minorEastAsia" w:cstheme="minorBidi"/>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paragraph" w:styleId="11">
    <w:name w:val="toc 1"/>
    <w:basedOn w:val="1"/>
    <w:next w:val="1"/>
    <w:semiHidden/>
    <w:unhideWhenUsed/>
    <w:uiPriority w:val="39"/>
  </w:style>
  <w:style w:type="paragraph" w:styleId="12">
    <w:name w:val="toc 2"/>
    <w:basedOn w:val="1"/>
    <w:next w:val="1"/>
    <w:semiHidden/>
    <w:unhideWhenUsed/>
    <w:uiPriority w:val="39"/>
    <w:pPr>
      <w:ind w:left="420" w:leftChars="200"/>
    </w:pPr>
  </w:style>
  <w:style w:type="paragraph" w:styleId="13">
    <w:name w:val="HTML Preformatted"/>
    <w:basedOn w:val="1"/>
    <w:link w:val="3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firstLineChars="0"/>
      <w:jc w:val="left"/>
    </w:pPr>
    <w:rPr>
      <w:rFonts w:hint="eastAsia" w:ascii="宋体" w:hAnsi="宋体" w:eastAsia="宋体"/>
      <w:kern w:val="0"/>
      <w:sz w:val="24"/>
      <w:szCs w:val="24"/>
    </w:rPr>
  </w:style>
  <w:style w:type="paragraph" w:styleId="14">
    <w:name w:val="Normal (Web)"/>
    <w:basedOn w:val="1"/>
    <w:qFormat/>
    <w:uiPriority w:val="0"/>
    <w:pPr>
      <w:snapToGrid/>
      <w:spacing w:beforeAutospacing="1" w:afterAutospacing="1" w:line="240" w:lineRule="auto"/>
      <w:ind w:firstLine="0" w:firstLineChars="0"/>
      <w:jc w:val="left"/>
    </w:pPr>
    <w:rPr>
      <w:rFonts w:asciiTheme="minorHAnsi" w:hAnsiTheme="minorHAnsi" w:eastAsiaTheme="minorEastAsia"/>
      <w:kern w:val="0"/>
      <w:sz w:val="24"/>
      <w:szCs w:val="24"/>
    </w:rPr>
  </w:style>
  <w:style w:type="paragraph" w:styleId="15">
    <w:name w:val="Body Text First Indent"/>
    <w:basedOn w:val="7"/>
    <w:link w:val="31"/>
    <w:qFormat/>
    <w:uiPriority w:val="0"/>
    <w:pPr>
      <w:ind w:firstLine="420" w:firstLineChars="100"/>
    </w:pPr>
  </w:style>
  <w:style w:type="paragraph" w:styleId="16">
    <w:name w:val="Body Text First Indent 2"/>
    <w:basedOn w:val="8"/>
    <w:link w:val="32"/>
    <w:unhideWhenUsed/>
    <w:qFormat/>
    <w:uiPriority w:val="99"/>
    <w:pPr>
      <w:ind w:firstLine="420" w:firstLineChars="200"/>
    </w:pPr>
    <w:rPr>
      <w:rFonts w:ascii="Times New Roman" w:hAnsi="Times New Roman" w:cs="Times New Roman"/>
    </w:rPr>
  </w:style>
  <w:style w:type="character" w:styleId="19">
    <w:name w:val="Strong"/>
    <w:basedOn w:val="18"/>
    <w:qFormat/>
    <w:uiPriority w:val="0"/>
    <w:rPr>
      <w:b/>
    </w:rPr>
  </w:style>
  <w:style w:type="character" w:styleId="20">
    <w:name w:val="page number"/>
    <w:basedOn w:val="18"/>
    <w:qFormat/>
    <w:uiPriority w:val="0"/>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character" w:customStyle="1" w:styleId="24">
    <w:name w:val="标题 1 字符"/>
    <w:basedOn w:val="18"/>
    <w:link w:val="2"/>
    <w:qFormat/>
    <w:uiPriority w:val="9"/>
    <w:rPr>
      <w:rFonts w:ascii="Times New Roman" w:hAnsi="Times New Roman" w:eastAsia="黑体" w:cs="宋体"/>
      <w:b/>
      <w:bCs/>
      <w:kern w:val="0"/>
      <w:sz w:val="36"/>
      <w:szCs w:val="21"/>
    </w:rPr>
  </w:style>
  <w:style w:type="character" w:customStyle="1" w:styleId="25">
    <w:name w:val="标题 2 字符"/>
    <w:basedOn w:val="18"/>
    <w:link w:val="3"/>
    <w:qFormat/>
    <w:uiPriority w:val="9"/>
    <w:rPr>
      <w:rFonts w:ascii="Cambria" w:hAnsi="Cambria" w:eastAsia="宋体" w:cs="Times New Roman"/>
      <w:b/>
      <w:bCs/>
      <w:sz w:val="32"/>
      <w:szCs w:val="32"/>
    </w:rPr>
  </w:style>
  <w:style w:type="character" w:customStyle="1" w:styleId="26">
    <w:name w:val="标题 3 字符"/>
    <w:basedOn w:val="18"/>
    <w:link w:val="4"/>
    <w:semiHidden/>
    <w:qFormat/>
    <w:uiPriority w:val="9"/>
    <w:rPr>
      <w:rFonts w:ascii="Calibri" w:hAnsi="Calibri" w:eastAsia="仿宋" w:cs="Times New Roman"/>
      <w:b/>
      <w:bCs/>
      <w:sz w:val="32"/>
      <w:szCs w:val="32"/>
    </w:rPr>
  </w:style>
  <w:style w:type="character" w:customStyle="1" w:styleId="27">
    <w:name w:val="正文文本 字符"/>
    <w:basedOn w:val="18"/>
    <w:link w:val="7"/>
    <w:qFormat/>
    <w:uiPriority w:val="99"/>
    <w:rPr>
      <w:rFonts w:ascii="Times New Roman" w:hAnsi="Times New Roman" w:eastAsia="仿宋_GB2312" w:cs="Times New Roman"/>
      <w:sz w:val="30"/>
      <w:szCs w:val="32"/>
    </w:rPr>
  </w:style>
  <w:style w:type="character" w:customStyle="1" w:styleId="28">
    <w:name w:val="批注文字 字符"/>
    <w:basedOn w:val="18"/>
    <w:link w:val="6"/>
    <w:qFormat/>
    <w:uiPriority w:val="0"/>
    <w:rPr>
      <w:szCs w:val="24"/>
    </w:rPr>
  </w:style>
  <w:style w:type="character" w:customStyle="1" w:styleId="29">
    <w:name w:val="正文文本缩进 字符"/>
    <w:basedOn w:val="18"/>
    <w:link w:val="8"/>
    <w:qFormat/>
    <w:uiPriority w:val="99"/>
    <w:rPr>
      <w:szCs w:val="24"/>
    </w:rPr>
  </w:style>
  <w:style w:type="character" w:customStyle="1" w:styleId="30">
    <w:name w:val="HTML 预设格式 字符"/>
    <w:basedOn w:val="18"/>
    <w:link w:val="13"/>
    <w:qFormat/>
    <w:uiPriority w:val="0"/>
    <w:rPr>
      <w:rFonts w:ascii="宋体" w:hAnsi="宋体" w:eastAsia="宋体" w:cs="Times New Roman"/>
      <w:kern w:val="0"/>
      <w:sz w:val="24"/>
      <w:szCs w:val="24"/>
    </w:rPr>
  </w:style>
  <w:style w:type="character" w:customStyle="1" w:styleId="31">
    <w:name w:val="正文首行缩进 字符"/>
    <w:basedOn w:val="27"/>
    <w:link w:val="15"/>
    <w:qFormat/>
    <w:uiPriority w:val="0"/>
    <w:rPr>
      <w:rFonts w:ascii="Times New Roman" w:hAnsi="Times New Roman" w:eastAsia="仿宋_GB2312" w:cs="Times New Roman"/>
      <w:sz w:val="30"/>
      <w:szCs w:val="32"/>
    </w:rPr>
  </w:style>
  <w:style w:type="character" w:customStyle="1" w:styleId="32">
    <w:name w:val="正文首行缩进 2 字符"/>
    <w:basedOn w:val="29"/>
    <w:link w:val="16"/>
    <w:qFormat/>
    <w:uiPriority w:val="99"/>
    <w:rPr>
      <w:rFonts w:ascii="Times New Roman" w:hAnsi="Times New Roman" w:cs="Times New Roman"/>
      <w:szCs w:val="24"/>
    </w:rPr>
  </w:style>
  <w:style w:type="paragraph" w:customStyle="1" w:styleId="33">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4">
    <w:name w:val="海南化工城正文"/>
    <w:basedOn w:val="1"/>
    <w:qFormat/>
    <w:uiPriority w:val="0"/>
    <w:pPr>
      <w:snapToGrid/>
      <w:spacing w:line="324" w:lineRule="auto"/>
      <w:ind w:firstLine="480"/>
    </w:pPr>
    <w:rPr>
      <w:rFonts w:ascii="宋体" w:hAnsi="宋体" w:cs="宋体" w:eastAsiaTheme="minorEastAsia"/>
      <w:sz w:val="24"/>
      <w:szCs w:val="24"/>
    </w:rPr>
  </w:style>
  <w:style w:type="paragraph" w:customStyle="1" w:styleId="35">
    <w:name w:val="列出段落1"/>
    <w:basedOn w:val="1"/>
    <w:qFormat/>
    <w:uiPriority w:val="34"/>
    <w:pPr>
      <w:snapToGrid/>
      <w:spacing w:line="240" w:lineRule="auto"/>
      <w:ind w:firstLine="420"/>
    </w:pPr>
    <w:rPr>
      <w:rFonts w:asciiTheme="minorHAnsi" w:hAnsiTheme="minorHAnsi" w:eastAsiaTheme="minorEastAsia" w:cstheme="minorBidi"/>
      <w:sz w:val="21"/>
      <w:szCs w:val="24"/>
    </w:rPr>
  </w:style>
  <w:style w:type="paragraph" w:styleId="36">
    <w:name w:val="List Paragraph"/>
    <w:basedOn w:val="1"/>
    <w:qFormat/>
    <w:uiPriority w:val="34"/>
    <w:pPr>
      <w:ind w:firstLine="420" w:firstLineChars="200"/>
    </w:p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9118</Words>
  <Characters>51974</Characters>
  <Lines>433</Lines>
  <Paragraphs>121</Paragraphs>
  <TotalTime>15</TotalTime>
  <ScaleCrop>false</ScaleCrop>
  <LinksUpToDate>false</LinksUpToDate>
  <CharactersWithSpaces>60971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2017-09-28T15:43:00Z</dcterms:created>
  <dc:creator>YH</dc:creator>
  <cp:lastModifiedBy>uos</cp:lastModifiedBy>
  <cp:lastPrinted>2024-03-21T18:12:00Z</cp:lastPrinted>
  <dcterms:modified xsi:type="dcterms:W3CDTF">2024-04-03T14:59:46Z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B747343CE65ACB8FED04F965B94BF801</vt:lpwstr>
  </property>
</Properties>
</file>