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default" w:ascii="黑体" w:hAnsi="黑体" w:eastAsia="黑体"/>
          <w:sz w:val="36"/>
          <w:szCs w:val="36"/>
          <w:lang w:val="en-US" w:eastAsia="zh-CN"/>
        </w:rPr>
        <w:t>儋州市2023年度第一批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农作物</w:t>
      </w:r>
      <w:r>
        <w:rPr>
          <w:rFonts w:hint="default" w:ascii="黑体" w:hAnsi="黑体" w:eastAsia="黑体"/>
          <w:sz w:val="36"/>
          <w:szCs w:val="36"/>
          <w:lang w:val="en-US" w:eastAsia="zh-CN"/>
        </w:rPr>
        <w:t>秸秆机械化还田作业补助资金发放公示表</w:t>
      </w:r>
    </w:p>
    <w:tbl>
      <w:tblPr>
        <w:tblStyle w:val="2"/>
        <w:tblpPr w:leftFromText="180" w:rightFromText="180" w:vertAnchor="text" w:horzAnchor="page" w:tblpXSpec="center" w:tblpY="414"/>
        <w:tblOverlap w:val="never"/>
        <w:tblW w:w="144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96"/>
        <w:gridCol w:w="3142"/>
        <w:gridCol w:w="3455"/>
        <w:gridCol w:w="1620"/>
        <w:gridCol w:w="1988"/>
        <w:gridCol w:w="1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身份证号或营业执照代码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作业地点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作业面积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（亩）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地方财政补助标准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（元/亩）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补助金额（元）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  <w:jc w:val="center"/>
        </w:trPr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海南鑫余农业有限公司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91460000MACLC5DF2Q</w:t>
            </w:r>
          </w:p>
        </w:tc>
        <w:tc>
          <w:tcPr>
            <w:tcW w:w="3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东成镇15个村委会（中心村、崖碧村、平地村、茅坡村、加悦村、大坡村、洪山村、书村、高荣村、寨脚村、吴村、周坊村、东成村、番陈村、里仁村）、东成镇墩子农场及海南儋州绿豪农业有限公司租用东成镇所属地块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26061.10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1563666.00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儋州云盛农业技术有限公司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91460400MACPW8RD65</w:t>
            </w:r>
          </w:p>
        </w:tc>
        <w:tc>
          <w:tcPr>
            <w:tcW w:w="3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中和镇5个村委会（中和社区、灵村、高第村、水井村、和平村）所属地块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2986.05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209023.50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公示期：202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26</w:t>
      </w:r>
      <w:r>
        <w:rPr>
          <w:rFonts w:hint="eastAsia"/>
          <w:sz w:val="24"/>
          <w:szCs w:val="24"/>
        </w:rPr>
        <w:t>日-202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监督电话：23391316（儋州市农林科学院）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520" w:firstLineChars="48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儋州市农林科学院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520" w:firstLineChars="48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26</w:t>
      </w:r>
      <w:r>
        <w:rPr>
          <w:rFonts w:hint="eastAsia"/>
          <w:sz w:val="24"/>
          <w:szCs w:val="24"/>
        </w:rPr>
        <w:t>日</w:t>
      </w:r>
    </w:p>
    <w:sectPr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TFmYzFlYmVhMDhmZmIwMWU0OGUxMjZmODI0ZGMifQ=="/>
  </w:docVars>
  <w:rsids>
    <w:rsidRoot w:val="00000000"/>
    <w:rsid w:val="19DB5873"/>
    <w:rsid w:val="1D247D51"/>
    <w:rsid w:val="215C292D"/>
    <w:rsid w:val="2AF05AC9"/>
    <w:rsid w:val="2D2B448F"/>
    <w:rsid w:val="2E773C3F"/>
    <w:rsid w:val="3BA17A7B"/>
    <w:rsid w:val="3F0599AD"/>
    <w:rsid w:val="525E63FA"/>
    <w:rsid w:val="6FFBDA86"/>
    <w:rsid w:val="745C57F0"/>
    <w:rsid w:val="7C9F0538"/>
    <w:rsid w:val="7E237022"/>
    <w:rsid w:val="7EF05471"/>
    <w:rsid w:val="7F9FC77A"/>
    <w:rsid w:val="9F5E06A8"/>
    <w:rsid w:val="B73F00A2"/>
    <w:rsid w:val="C7D7226A"/>
    <w:rsid w:val="DBBF2C63"/>
    <w:rsid w:val="DE6E8ADA"/>
    <w:rsid w:val="DFBF5787"/>
    <w:rsid w:val="F75F2371"/>
    <w:rsid w:val="FEFF7F9B"/>
    <w:rsid w:val="FF1778DC"/>
    <w:rsid w:val="FFFF2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qFormat/>
    <w:uiPriority w:val="0"/>
  </w:style>
  <w:style w:type="table" w:customStyle="1" w:styleId="5">
    <w:name w:val="普通表格1"/>
    <w:qFormat/>
    <w:uiPriority w:val="0"/>
  </w:style>
  <w:style w:type="table" w:customStyle="1" w:styleId="6">
    <w:name w:val="网格型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285</Words>
  <Characters>374</Characters>
  <Lines>0</Lines>
  <Paragraphs>0</Paragraphs>
  <TotalTime>26</TotalTime>
  <ScaleCrop>false</ScaleCrop>
  <LinksUpToDate>false</LinksUpToDate>
  <CharactersWithSpaces>378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2023-04-06T09:49:00Z</dcterms:created>
  <dc:creator>鑫</dc:creator>
  <cp:lastModifiedBy>Administrator</cp:lastModifiedBy>
  <cp:lastPrinted>2023-04-08T09:28:00Z</cp:lastPrinted>
  <dcterms:modified xsi:type="dcterms:W3CDTF">2024-03-26T01:00:53Z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4527B0546CE7499B92DCAABC2B3EA338</vt:lpwstr>
  </property>
</Properties>
</file>